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扭</w:t>
      </w:r>
      <w:r>
        <w:rPr>
          <w:rFonts w:ascii="Times New Roman" w:hAnsi="Times New Roman" w:eastAsia="宋体"/>
          <w:b w:val="0"/>
        </w:rPr>
        <w:t>秤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思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