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叉</w:t>
      </w:r>
      <w:r>
        <w:rPr>
          <w:rFonts w:ascii="Times New Roman" w:hAnsi="Times New Roman" w:eastAsia="宋体"/>
          <w:b w:val="0"/>
        </w:rPr>
        <w:t>叉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瞄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捕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捕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瞄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