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的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bSup>
      </m:oMath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·</m:t>
            </m:r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H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,</w:t>
      </w:r>
      <m:oMath>
        <m:sPre>
          <m:sPrePr>
            <m:ctrlPr>
              <w:rPr>
                <w:rFonts w:ascii="Times New Roman" w:eastAsia="宋体"/>
              </w:rPr>
            </m:ctrlPr>
          </m:sPrePr>
          <m:sub>
            <m:r>
              <w:rPr>
                <w:rFonts w:ascii="Times New Roman" w:eastAsia="宋体"/>
              </w:rPr>
              <m:t>1</m:t>
            </m:r>
          </m:sub>
          <m:sup>
            <m:r>
              <w:rPr>
                <w:rFonts w:ascii="Times New Roman" w:eastAsia="宋体"/>
              </w:rPr>
              <m:t>2</m:t>
            </m:r>
          </m:sup>
          <m:e>
            <m:r>
              <m:rPr>
                <m:sty m:val="p"/>
              </m:rPr>
              <w:rPr>
                <w:rFonts w:ascii="Times New Roman" w:eastAsia="宋体"/>
              </w:rPr>
              <m:t>H</m:t>
            </m:r>
          </m:e>
        </m:sPre>
      </m:oMath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bSup>
      </m:oMath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m:oMath>
        <m:r>
          <m:rPr>
            <m:sty m:val="p"/>
          </m:rPr>
          <w:rPr>
            <w:rFonts w:ascii="Times New Roman" w:eastAsia="宋体"/>
          </w:rPr>
          <m:t>；</m:t>
        </m:r>
        <w:bookmarkStart w:id="" w:name="_GoBack"/>
        <w:bookmarkEnd w:id="0"/>
        <m:sPre>
          <m:sPrePr>
            <m:ctrlPr>
              <w:rPr>
                <w:rFonts w:ascii="Times New Roman" w:eastAsia="宋体"/>
              </w:rPr>
            </m:ctrlPr>
          </m:sPrePr>
          <m:sub>
            <m:r>
              <w:rPr>
                <w:rFonts w:ascii="Times New Roman" w:eastAsia="宋体"/>
              </w:rPr>
              <m:t>2</m:t>
            </m:r>
          </m:sub>
          <m:sup>
            <m:r>
              <w:rPr>
                <w:rFonts w:ascii="Times New Roman" w:eastAsia="宋体"/>
              </w:rPr>
              <m:t>4</m:t>
            </m:r>
          </m:sup>
          <m:e>
            <m:r>
              <m:rPr>
                <m:sty m:val="p"/>
              </m:rPr>
              <w:rPr>
                <w:rFonts w:ascii="Times New Roman" w:eastAsia="宋体"/>
              </w:rPr>
              <m:t>He</m:t>
            </m:r>
          </m:e>
        </m:sPre>
      </m:oMath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H</w:t>
      </w:r>
      <w:r>
        <w:rPr>
          <w:rFonts w:ascii="Times New Roman" w:hAnsi="Times New Roman" w:eastAsia="宋体"/>
          <w:b w:val="0"/>
          <w:vertAlign w:val="subscript"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·</m:t>
            </m:r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·</m:t>
            </m:r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4</m:t>
            </m:r>
          </m:sup>
        </m:sSubSup>
      </m:oMath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与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bSup>
      </m:oMath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∝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4</m:t>
            </m:r>
          </m:sup>
        </m:sSubSup>
      </m:oMath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bSup>
      </m:oMath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