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tan30°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8784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