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ae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6988" cy="996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988" cy="9966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