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图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替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暂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90116" cy="11841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0116" cy="11841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