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A: Understanding the CIA Triad</w:t>
      </w:r>
    </w:p>
    <w:p>
      <w:pPr>
        <w:spacing w:after="160"/>
      </w:pPr>
      <w:r>
        <w:t xml:space="preserve">The CIA Triad — Confidentiality, Integrity, and Availability — is the foundational model that guides almost every decision in cybersecurity. Every control, policy, and incident response plan ultimately exists to protect one or more of these three properties of information.</w:t>
      </w:r>
    </w:p>
    <w:p>
      <w:pPr>
        <w:pStyle w:val="Heading2"/>
      </w:pPr>
      <w:r>
        <w:t xml:space="preserve">1. Confidentiality</w:t>
      </w:r>
    </w:p>
    <w:p>
      <w:pPr>
        <w:pStyle w:val="Heading3"/>
      </w:pPr>
      <w:r>
        <w:t xml:space="preserve">Definition</w:t>
      </w:r>
    </w:p>
    <w:p>
      <w:pPr>
        <w:spacing w:after="160"/>
      </w:pPr>
      <w:r>
        <w:t xml:space="preserve">Confidentiality means making sure information is only seen or accessed by people who are authorized to see it. It is about keeping data private and preventing it from being exposed to anyone who should not have access — whether that is an outside attacker, an unauthorized employee, or the general public.</w:t>
      </w:r>
    </w:p>
    <w:p>
      <w:pPr>
        <w:pStyle w:val="Heading3"/>
      </w:pPr>
      <w:r>
        <w:t xml:space="preserve">Why It Is Important</w:t>
      </w:r>
    </w:p>
    <w:p>
      <w:pPr>
        <w:spacing w:after="160"/>
      </w:pPr>
      <w:r>
        <w:t xml:space="preserve">Confidentiality protects sensitive information such as personal data, financial records, passwords, medical histories, and business secrets. If confidentiality fails, the consequences can include identity theft, financial fraud, reputational damage, legal penalties, and loss of trust from customers or users. Many data protection laws (such as GDPR) exist specifically to enforce confidentiality requirements.</w:t>
      </w:r>
    </w:p>
    <w:p>
      <w:pPr>
        <w:pStyle w:val="Heading3"/>
      </w:pPr>
      <w:r>
        <w:t xml:space="preserve">Real-World Example</w:t>
      </w:r>
    </w:p>
    <w:p>
      <w:pPr>
        <w:spacing w:after="160"/>
      </w:pPr>
      <w:r>
        <w:t xml:space="preserve">In the Equifax data breach of 2017, attackers exploited an unpatched web application vulnerability and accessed the personal data — including names, Social Security numbers, and birth dates — of roughly 147 million people. This was a direct and large-scale failure of confidentiality, since sensitive personal information was exposed to unauthorized parties.</w:t>
      </w:r>
    </w:p>
    <w:p>
      <w:pPr>
        <w:pStyle w:val="Heading2"/>
      </w:pPr>
      <w:r>
        <w:t xml:space="preserve">2. Integrity</w:t>
      </w:r>
    </w:p>
    <w:p>
      <w:pPr>
        <w:pStyle w:val="Heading3"/>
      </w:pPr>
      <w:r>
        <w:t xml:space="preserve">Definition</w:t>
      </w:r>
    </w:p>
    <w:p>
      <w:pPr>
        <w:spacing w:after="160"/>
      </w:pPr>
      <w:r>
        <w:t xml:space="preserve">Integrity means ensuring that information is accurate, complete, and has not been altered or tampered with — whether accidentally or maliciously — without authorization. It is about being able to trust that the data you are looking at is the same data that was originally entered or last legitimately modified.</w:t>
      </w:r>
    </w:p>
    <w:p>
      <w:pPr>
        <w:pStyle w:val="Heading3"/>
      </w:pPr>
      <w:r>
        <w:t xml:space="preserve">Why It Is Important</w:t>
      </w:r>
    </w:p>
    <w:p>
      <w:pPr>
        <w:spacing w:after="160"/>
      </w:pPr>
      <w:r>
        <w:t xml:space="preserve">If integrity is compromised, decisions made based on that data become unreliable. For example, a hospital relying on an altered patient record could administer the wrong medication, or a bank relying on tampered transaction logs could approve a fraudulent transfer. Integrity controls, such as checksums, digital signatures, and version control, help detect and prevent unauthorized changes.</w:t>
      </w:r>
    </w:p>
    <w:p>
      <w:pPr>
        <w:pStyle w:val="Heading3"/>
      </w:pPr>
      <w:r>
        <w:t xml:space="preserve">Real-World Example</w:t>
      </w:r>
    </w:p>
    <w:p>
      <w:pPr>
        <w:spacing w:after="160"/>
      </w:pPr>
      <w:r>
        <w:t xml:space="preserve">The SolarWinds supply-chain attack (discovered in 2020) involved attackers inserting malicious code into a legitimate software update for the Orion platform. Customers who installed the update were unknowingly installing tampered, compromised software — a clear violation of software and data integrity that gave attackers a backdoor into thousands of government and corporate networks.</w:t>
      </w:r>
    </w:p>
    <w:p>
      <w:pPr>
        <w:pStyle w:val="Heading2"/>
      </w:pPr>
      <w:r>
        <w:t xml:space="preserve">3. Availability</w:t>
      </w:r>
    </w:p>
    <w:p>
      <w:pPr>
        <w:pStyle w:val="Heading3"/>
      </w:pPr>
      <w:r>
        <w:t xml:space="preserve">Definition</w:t>
      </w:r>
    </w:p>
    <w:p>
      <w:pPr>
        <w:spacing w:after="160"/>
      </w:pPr>
      <w:r>
        <w:t xml:space="preserve">Availability means ensuring that information, systems, and services are accessible to authorized users whenever they are needed. A system that is secure but constantly down is not actually useful — availability is what keeps services running and usable.</w:t>
      </w:r>
    </w:p>
    <w:p>
      <w:pPr>
        <w:pStyle w:val="Heading3"/>
      </w:pPr>
      <w:r>
        <w:t xml:space="preserve">Why It Is Important</w:t>
      </w:r>
    </w:p>
    <w:p>
      <w:pPr>
        <w:spacing w:after="160"/>
      </w:pPr>
      <w:r>
        <w:t xml:space="preserve">Loss of availability can halt business operations, prevent emergency services from functioning, or stop critical infrastructure from running. Attacks like Distributed Denial of Service (DDoS) or ransomware are specifically designed to take systems offline or lock users out, which can cause direct financial loss and, in critical sectors, even put lives at risk.</w:t>
      </w:r>
    </w:p>
    <w:p>
      <w:pPr>
        <w:pStyle w:val="Heading3"/>
      </w:pPr>
      <w:r>
        <w:t xml:space="preserve">Real-World Example</w:t>
      </w:r>
    </w:p>
    <w:p>
      <w:pPr>
        <w:spacing w:after="160"/>
      </w:pPr>
      <w:r>
        <w:t xml:space="preserve">The Colonial Pipeline ransomware attack in May 2021 forced the company to shut down its entire pipeline system as a precaution, halting the supply of roughly 45% of the fuel used on the U.S. East Coast for several days. This was primarily an availability failure — legitimate operations could not continue because systems were taken offline.</w:t>
      </w:r>
    </w:p>
    <w:p>
      <w:pPr>
        <w:spacing w:before="200"/>
      </w:pPr>
    </w:p>
    <w:p>
      <w:pPr>
        <w:pStyle w:val="Heading2"/>
      </w:pPr>
      <w:r>
        <w:t xml:space="preserve">Comparison Table: Confidentiality vs Integrity vs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200"/>
        <w:gridCol w:w="2260"/>
      </w:tblGrid>
      <w:tr>
        <w:tc>
          <w:tcPr>
            <w:tcW w:type="dxa" w:w="20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Aspect</w:t>
            </w:r>
          </w:p>
        </w:tc>
        <w:tc>
          <w:tcPr>
            <w:tcW w:type="dxa" w:w="29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Confidentiality</w:t>
            </w:r>
          </w:p>
        </w:tc>
        <w:tc>
          <w:tcPr>
            <w:tcW w:type="dxa" w:w="220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Integrity</w:t>
            </w:r>
          </w:p>
        </w:tc>
        <w:tc>
          <w:tcPr>
            <w:tcW w:type="dxa" w:w="2260"/>
            <w:tcBorders>
              <w:top w:val="single" w:color="CCCCCC" w:sz="1"/>
              <w:left w:val="single" w:color="CCCCCC" w:sz="1"/>
              <w:bottom w:val="single" w:color="CCCCCC" w:sz="1"/>
              <w:right w:val="single" w:color="CCCCCC" w:sz="1"/>
            </w:tcBorders>
            <w:shd w:fill="1F4E5F" w:val="clear"/>
            <w:tcMar>
              <w:top w:type="dxa" w:w="100"/>
              <w:left w:type="dxa" w:w="120"/>
              <w:bottom w:type="dxa" w:w="100"/>
              <w:right w:type="dxa" w:w="120"/>
            </w:tcMar>
          </w:tcPr>
          <w:p>
            <w:r>
              <w:rPr>
                <w:b/>
                <w:bCs/>
                <w:color w:val="FFFFFF"/>
              </w:rPr>
              <w:t xml:space="preserve">Availability</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Definition</w:t>
            </w:r>
          </w:p>
        </w:tc>
        <w:tc>
          <w:tcPr>
            <w:tcW w:type="dxa" w:w="29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Preventing unauthorized access to information</w:t>
            </w:r>
          </w:p>
        </w:tc>
        <w:tc>
          <w:tcPr>
            <w:tcW w:type="dxa" w:w="22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Preventing unauthorized alteration of data</w:t>
            </w:r>
          </w:p>
        </w:tc>
        <w:tc>
          <w:tcPr>
            <w:tcW w:type="dxa" w:w="226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Ensuring systems/data are accessible when needed</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Goal</w:t>
            </w:r>
          </w:p>
        </w:tc>
        <w:tc>
          <w:tcPr>
            <w:tcW w:type="dxa" w:w="2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Keep data private</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Keep data accurate and trustworthy</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Keep services up and reachable</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Common Threats</w:t>
            </w:r>
          </w:p>
        </w:tc>
        <w:tc>
          <w:tcPr>
            <w:tcW w:type="dxa" w:w="29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Data breaches, eavesdropping, weak access control</w:t>
            </w:r>
          </w:p>
        </w:tc>
        <w:tc>
          <w:tcPr>
            <w:tcW w:type="dxa" w:w="22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Malware, unauthorized edits, man-in-the-middle attacks</w:t>
            </w:r>
          </w:p>
        </w:tc>
        <w:tc>
          <w:tcPr>
            <w:tcW w:type="dxa" w:w="226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DDoS attacks, ransomware, hardware failure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Typical Controls</w:t>
            </w:r>
          </w:p>
        </w:tc>
        <w:tc>
          <w:tcPr>
            <w:tcW w:type="dxa" w:w="29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Encryption, access control, authentication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Hashing, digital signatures, version control</w:t>
            </w:r>
          </w:p>
        </w:tc>
        <w:tc>
          <w:tcPr>
            <w:tcW w:type="dxa" w:w="22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Backups, redundancy, load balancing, DR plans</w:t>
            </w:r>
          </w:p>
        </w:tc>
      </w:tr>
      <w:tr>
        <w:tc>
          <w:tcPr>
            <w:tcW w:type="dxa" w:w="20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bCs/>
              </w:rPr>
              <w:t xml:space="preserve">Example Breach</w:t>
            </w:r>
          </w:p>
        </w:tc>
        <w:tc>
          <w:tcPr>
            <w:tcW w:type="dxa" w:w="29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Equifax Data Breach (2017)</w:t>
            </w:r>
          </w:p>
        </w:tc>
        <w:tc>
          <w:tcPr>
            <w:tcW w:type="dxa" w:w="220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SolarWinds Attack (2020)</w:t>
            </w:r>
          </w:p>
        </w:tc>
        <w:tc>
          <w:tcPr>
            <w:tcW w:type="dxa" w:w="2260"/>
            <w:tcBorders>
              <w:top w:val="single" w:color="CCCCCC" w:sz="1"/>
              <w:left w:val="single" w:color="CCCCCC" w:sz="1"/>
              <w:bottom w:val="single" w:color="CCCCCC" w:sz="1"/>
              <w:right w:val="single" w:color="CCCCCC" w:sz="1"/>
            </w:tcBorders>
            <w:shd w:fill="EAF1F4" w:val="clear"/>
            <w:tcMar>
              <w:top w:type="dxa" w:w="100"/>
              <w:left w:type="dxa" w:w="120"/>
              <w:bottom w:type="dxa" w:w="100"/>
              <w:right w:type="dxa" w:w="120"/>
            </w:tcMar>
          </w:tcPr>
          <w:p>
            <w:r>
              <w:rPr>
                <w:b w:val="false"/>
                <w:bCs w:val="false"/>
              </w:rPr>
              <w:t xml:space="preserve">Colonial Pipeline Attack (2021)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4E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2026-06-20T08:26:48.180Z</dcterms:created>
  <dcterms:modified xsi:type="dcterms:W3CDTF">2026-06-20T08:26:48.180Z</dcterms:modified>
</cp:coreProperties>
</file>

<file path=docProps/custom.xml><?xml version="1.0" encoding="utf-8"?>
<Properties xmlns="http://schemas.openxmlformats.org/officeDocument/2006/custom-properties" xmlns:vt="http://schemas.openxmlformats.org/officeDocument/2006/docPropsVTypes"/>
</file>