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635E" w14:textId="77777777" w:rsidR="00EA2F4D" w:rsidRPr="00061405" w:rsidRDefault="0000000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91C42">
        <w:rPr>
          <w:rFonts w:asciiTheme="majorEastAsia" w:eastAsiaTheme="majorEastAsia" w:hAnsiTheme="majorEastAsia" w:cs="Arial Unicode MS"/>
          <w:bCs/>
          <w:sz w:val="20"/>
          <w:szCs w:val="20"/>
        </w:rPr>
        <w:t xml:space="preserve"> </w:t>
      </w:r>
      <w:r w:rsidRPr="00061405">
        <w:rPr>
          <w:rFonts w:asciiTheme="majorEastAsia" w:eastAsiaTheme="majorEastAsia" w:hAnsiTheme="majorEastAsia" w:cs="Arial Unicode MS"/>
          <w:b/>
          <w:sz w:val="36"/>
          <w:szCs w:val="36"/>
        </w:rPr>
        <w:t>프로젝트 개발 계획서</w:t>
      </w:r>
    </w:p>
    <w:p w14:paraId="426201E3" w14:textId="1D0EAB12" w:rsidR="00EA2F4D" w:rsidRPr="00E91C42" w:rsidRDefault="00000000">
      <w:pPr>
        <w:jc w:val="right"/>
        <w:rPr>
          <w:rFonts w:asciiTheme="majorEastAsia" w:eastAsiaTheme="majorEastAsia" w:hAnsiTheme="majorEastAsia"/>
          <w:bCs/>
          <w:sz w:val="20"/>
          <w:szCs w:val="20"/>
        </w:rPr>
      </w:pPr>
      <w:proofErr w:type="gramStart"/>
      <w:r w:rsidRPr="00E91C42">
        <w:rPr>
          <w:rFonts w:asciiTheme="majorEastAsia" w:eastAsiaTheme="majorEastAsia" w:hAnsiTheme="majorEastAsia" w:cs="Arial Unicode MS"/>
          <w:bCs/>
          <w:sz w:val="20"/>
          <w:szCs w:val="20"/>
        </w:rPr>
        <w:t>제출일 :</w:t>
      </w:r>
      <w:proofErr w:type="gramEnd"/>
      <w:r w:rsidRPr="00E91C42">
        <w:rPr>
          <w:rFonts w:asciiTheme="majorEastAsia" w:eastAsiaTheme="majorEastAsia" w:hAnsiTheme="majorEastAsia" w:cs="Arial Unicode MS"/>
          <w:bCs/>
          <w:sz w:val="20"/>
          <w:szCs w:val="20"/>
        </w:rPr>
        <w:t xml:space="preserve"> 2023년 07월 1</w:t>
      </w:r>
      <w:r w:rsidR="00061405">
        <w:rPr>
          <w:rFonts w:asciiTheme="majorEastAsia" w:eastAsiaTheme="majorEastAsia" w:hAnsiTheme="majorEastAsia" w:cs="Arial Unicode MS" w:hint="eastAsia"/>
          <w:bCs/>
          <w:sz w:val="20"/>
          <w:szCs w:val="20"/>
        </w:rPr>
        <w:t>1</w:t>
      </w:r>
      <w:r w:rsidRPr="00E91C42">
        <w:rPr>
          <w:rFonts w:asciiTheme="majorEastAsia" w:eastAsiaTheme="majorEastAsia" w:hAnsiTheme="majorEastAsia" w:cs="Arial Unicode MS"/>
          <w:bCs/>
          <w:sz w:val="20"/>
          <w:szCs w:val="20"/>
        </w:rPr>
        <w:t>일</w:t>
      </w:r>
    </w:p>
    <w:p w14:paraId="44EF46B1" w14:textId="77777777" w:rsidR="00EA2F4D" w:rsidRPr="00E91C42" w:rsidRDefault="00EA2F4D">
      <w:pPr>
        <w:rPr>
          <w:rFonts w:asciiTheme="majorEastAsia" w:eastAsiaTheme="majorEastAsia" w:hAnsiTheme="majorEastAsia"/>
          <w:bCs/>
          <w:sz w:val="20"/>
          <w:szCs w:val="20"/>
        </w:rPr>
      </w:pPr>
    </w:p>
    <w:tbl>
      <w:tblPr>
        <w:tblStyle w:val="a5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850"/>
        <w:gridCol w:w="2835"/>
        <w:gridCol w:w="1418"/>
        <w:gridCol w:w="3402"/>
      </w:tblGrid>
      <w:tr w:rsidR="00EA2F4D" w:rsidRPr="00E91C42" w14:paraId="13C7F2F2" w14:textId="77777777" w:rsidTr="00C40D1E">
        <w:trPr>
          <w:trHeight w:val="533"/>
        </w:trPr>
        <w:tc>
          <w:tcPr>
            <w:tcW w:w="18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DD5A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참여인원</w:t>
            </w:r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927F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이승석,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백기안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, 윤승욱(3명)</w:t>
            </w:r>
          </w:p>
        </w:tc>
      </w:tr>
      <w:tr w:rsidR="00EA2F4D" w:rsidRPr="00E91C42" w14:paraId="781EDDFE" w14:textId="77777777" w:rsidTr="00C40D1E">
        <w:trPr>
          <w:trHeight w:val="345"/>
        </w:trPr>
        <w:tc>
          <w:tcPr>
            <w:tcW w:w="948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FB76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프로젝트 소개</w:t>
            </w:r>
          </w:p>
        </w:tc>
      </w:tr>
      <w:tr w:rsidR="00EA2F4D" w:rsidRPr="00E91C42" w14:paraId="4EF7F508" w14:textId="77777777" w:rsidTr="00C40D1E">
        <w:trPr>
          <w:trHeight w:val="481"/>
        </w:trPr>
        <w:tc>
          <w:tcPr>
            <w:tcW w:w="18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4A7D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활동일시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8F0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07/10 ~ 07/16 (17시)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568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장소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FB5" w14:textId="688B0ACE" w:rsidR="00EA2F4D" w:rsidRPr="00E91C42" w:rsidRDefault="00000000" w:rsidP="00C40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광주인력개발원</w:t>
            </w:r>
            <w:r w:rsidR="00C40D1E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드론융합실</w:t>
            </w:r>
            <w:proofErr w:type="spellEnd"/>
          </w:p>
        </w:tc>
      </w:tr>
      <w:tr w:rsidR="00EA2F4D" w:rsidRPr="00E91C42" w14:paraId="1B3F1F83" w14:textId="77777777" w:rsidTr="00C40D1E">
        <w:trPr>
          <w:trHeight w:val="491"/>
        </w:trPr>
        <w:tc>
          <w:tcPr>
            <w:tcW w:w="18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092D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주요주제</w:t>
            </w:r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D1F2" w14:textId="36C4FFDB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배운 기본 내용과 2차원배열, 포인터를 활용한 지호의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대모험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게임 제작</w:t>
            </w:r>
          </w:p>
        </w:tc>
      </w:tr>
      <w:tr w:rsidR="00EA2F4D" w:rsidRPr="00E91C42" w14:paraId="1975018A" w14:textId="77777777" w:rsidTr="00C40D1E">
        <w:trPr>
          <w:trHeight w:val="487"/>
        </w:trPr>
        <w:tc>
          <w:tcPr>
            <w:tcW w:w="18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9BF6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개발목적</w:t>
            </w:r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0F1F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개발 능력 및 협업 능력 강화</w:t>
            </w:r>
          </w:p>
        </w:tc>
      </w:tr>
      <w:tr w:rsidR="00EA2F4D" w:rsidRPr="00E91C42" w14:paraId="1D70CFE1" w14:textId="77777777" w:rsidTr="000772D2">
        <w:trPr>
          <w:trHeight w:val="540"/>
        </w:trPr>
        <w:tc>
          <w:tcPr>
            <w:tcW w:w="18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C67A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개발환경</w:t>
            </w:r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0AC5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Visual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Studio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Code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/</w:t>
            </w:r>
            <w:proofErr w:type="gram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Window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OS /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C언어</w:t>
            </w:r>
            <w:proofErr w:type="spellEnd"/>
          </w:p>
        </w:tc>
      </w:tr>
      <w:tr w:rsidR="00EA2F4D" w:rsidRPr="00E91C42" w14:paraId="79120C63" w14:textId="77777777" w:rsidTr="000772D2">
        <w:trPr>
          <w:trHeight w:val="694"/>
        </w:trPr>
        <w:tc>
          <w:tcPr>
            <w:tcW w:w="183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B9F1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3A6105CD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37286C9B" w14:textId="77777777" w:rsidR="00EA2F4D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0E7EC177" w14:textId="77777777" w:rsidR="00F56753" w:rsidRDefault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7551C151" w14:textId="77777777" w:rsidR="00F56753" w:rsidRDefault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2335141F" w14:textId="77777777" w:rsidR="00F56753" w:rsidRDefault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45C59B83" w14:textId="77777777" w:rsidR="00F56753" w:rsidRDefault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16FE63F1" w14:textId="77777777" w:rsidR="00F56753" w:rsidRPr="00E91C42" w:rsidRDefault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24DB35B3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08A7E122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구현</w:t>
            </w:r>
          </w:p>
          <w:p w14:paraId="2B74854F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예정</w:t>
            </w:r>
          </w:p>
          <w:p w14:paraId="302AE4C4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기능</w:t>
            </w:r>
          </w:p>
        </w:tc>
        <w:tc>
          <w:tcPr>
            <w:tcW w:w="765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2933" w14:textId="77777777" w:rsidR="00C01915" w:rsidRPr="00E91C42" w:rsidRDefault="00F56753" w:rsidP="00C01915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1. 맵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- UI</w:t>
            </w:r>
            <w:r w:rsidR="00C01915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</w:t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설계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- 2차원 배열을 활용한 게임 내 캐릭터가 움직일 수 있는 25*25의 5개의 맵</w:t>
            </w: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.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- 2차원 배열에 랜덤으로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잡몹들을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소환하며 다잡으면 보스가 랜덤으로 소환된다.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wasd를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입력받을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시 위아래 왼쪽 오른쪽으로 캐릭터가 이동한다.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던전의 층은 5개층으로 </w:t>
            </w:r>
            <w:proofErr w:type="spell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이루어져있고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각 층마다 보스가 등장하며 체력은 각각 다르며 스킬도 각각 다르다.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각 층마다 보스, </w:t>
            </w:r>
            <w:proofErr w:type="spell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캐릭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, 포탈의 위치 값 변경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</w:t>
            </w:r>
            <w:proofErr w:type="spell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잡몹은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각 던전에 1~10회 생성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- 5층은 총 3마리의 보스가 등장한다</w:t>
            </w:r>
          </w:p>
          <w:p w14:paraId="685E68ED" w14:textId="69A06191" w:rsidR="00C01915" w:rsidRPr="00E91C42" w:rsidRDefault="00C01915" w:rsidP="00C01915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</w:p>
          <w:p w14:paraId="422EDEF7" w14:textId="77777777" w:rsidR="00C01915" w:rsidRPr="00E91C42" w:rsidRDefault="00F56753" w:rsidP="00C01915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2. 캐릭터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지호의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hp는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0이하로 떨어지면 게임이 끝난다.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지호의 기본 체력은 100이며 몬스터를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처지할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떄마다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5%~20% 증가한다.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지호의 기본 공격력이 30이며 이 수치는 몬스터의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HP를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수치만큼</w:t>
            </w: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</w:t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감소시킨다.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지호는 </w:t>
            </w:r>
            <w:proofErr w:type="spellStart"/>
            <w:proofErr w:type="gram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공격,공격스킬선택</w:t>
            </w:r>
            <w:proofErr w:type="gram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,도망을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</w:t>
            </w:r>
            <w:proofErr w:type="spell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고를수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있으며 도망은 15프로의 확률로 성공하고 </w:t>
            </w:r>
            <w:proofErr w:type="spell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hp가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100프로 채워진다.</w:t>
            </w:r>
            <w:r w:rsidR="00C01915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지호는 몬스터를 </w:t>
            </w:r>
            <w:proofErr w:type="spellStart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처치할때</w:t>
            </w:r>
            <w:proofErr w:type="spellEnd"/>
            <w:r w:rsidR="00C01915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마다 랜덤으로 피가 증가하게 된다.</w:t>
            </w:r>
          </w:p>
          <w:p w14:paraId="34B7B695" w14:textId="77777777" w:rsidR="000772D2" w:rsidRDefault="000772D2" w:rsidP="00F56753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</w:p>
          <w:p w14:paraId="5610B423" w14:textId="77777777" w:rsidR="00C40D1E" w:rsidRDefault="00C40D1E" w:rsidP="00F56753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</w:p>
          <w:p w14:paraId="566B2C8E" w14:textId="77777777" w:rsidR="00C40D1E" w:rsidRDefault="00C40D1E" w:rsidP="00F56753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</w:p>
          <w:p w14:paraId="6766E03A" w14:textId="59DB8ADD" w:rsidR="00F56753" w:rsidRPr="00E91C42" w:rsidRDefault="00F56753" w:rsidP="00F56753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용나파</w:t>
            </w:r>
            <w:proofErr w:type="spellEnd"/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지호의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hp가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1500 이상이 넘어가면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용나파가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소환되고 5층에 등장하는 보스 제외하고는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전투중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1회에서 3회까지 지호의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hp를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랜덤으로 감소시킨다.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용나파는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5층에 있는 보스를 만나면 랜덤으로 스킬을 쓰며 최종보스의 피를 감소시켜준다.</w:t>
            </w:r>
          </w:p>
          <w:p w14:paraId="011E1E94" w14:textId="77777777" w:rsidR="00F56753" w:rsidRDefault="00F56753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</w:p>
          <w:p w14:paraId="50A70A4D" w14:textId="54569EA9" w:rsidR="00C01915" w:rsidRPr="00E91C42" w:rsidRDefault="00C01915" w:rsidP="00F56753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4</w:t>
            </w:r>
            <w:r w:rsidR="00F56753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. </w:t>
            </w:r>
            <w:proofErr w:type="spellStart"/>
            <w:r w:rsidR="00F56753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잡몹</w:t>
            </w:r>
            <w:proofErr w:type="spellEnd"/>
            <w:r w:rsidR="00F56753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</w:t>
            </w:r>
            <w:proofErr w:type="spellStart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잡몹의</w:t>
            </w:r>
            <w:proofErr w:type="spellEnd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</w:t>
            </w:r>
            <w:proofErr w:type="spellStart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hp는</w:t>
            </w:r>
            <w:proofErr w:type="spellEnd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지호의 </w:t>
            </w:r>
            <w:proofErr w:type="spellStart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hp에</w:t>
            </w:r>
            <w:proofErr w:type="spellEnd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따라서 달라지며 </w:t>
            </w:r>
            <w:proofErr w:type="spellStart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잡</w:t>
            </w:r>
            <w:proofErr w:type="spellEnd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</w:t>
            </w:r>
            <w:proofErr w:type="spellStart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몹의</w:t>
            </w:r>
            <w:proofErr w:type="spellEnd"/>
            <w:r w:rsidR="00F56753"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기본공격도 지호의 공격력에 따라서 달라진다.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_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잡몹은</w:t>
            </w:r>
            <w:proofErr w:type="spellEnd"/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5종류가 있고 각각마다 스킬이 다르다</w:t>
            </w:r>
          </w:p>
          <w:p w14:paraId="40BBAEE4" w14:textId="77777777" w:rsidR="00C01915" w:rsidRDefault="00C01915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</w:p>
          <w:p w14:paraId="24DACDB3" w14:textId="06E445D4" w:rsidR="00EA2F4D" w:rsidRPr="00E91C42" w:rsidRDefault="00C01915" w:rsidP="00C01915">
            <w:pPr>
              <w:widowControl w:val="0"/>
              <w:shd w:val="clear" w:color="auto" w:fill="FFFFFF"/>
              <w:spacing w:before="240" w:after="240" w:line="240" w:lineRule="auto"/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5. 보스</w:t>
            </w:r>
            <w:r w:rsidR="00F56753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보스 잡은 후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다음층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포탈 생성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- 보스 잡은 후 아이템 생성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- 각</w:t>
            </w:r>
            <w:r w:rsidR="00147CB9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</w:t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층마다 보스의 이름,</w:t>
            </w: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</w:t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스킬이 각각 다</w:t>
            </w:r>
            <w:r w:rsidR="00147CB9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르</w:t>
            </w:r>
            <w:r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다</w:t>
            </w:r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잡몹들은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각각의 스킬들을 </w:t>
            </w:r>
            <w:proofErr w:type="gram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가지고있다</w:t>
            </w:r>
            <w:proofErr w:type="gramEnd"/>
            <w:r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br/>
            </w:r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- </w:t>
            </w:r>
            <w:proofErr w:type="spellStart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>잡몹들의</w:t>
            </w:r>
            <w:proofErr w:type="spellEnd"/>
            <w:r w:rsidRPr="00E91C42">
              <w:rPr>
                <w:rFonts w:asciiTheme="majorEastAsia" w:eastAsiaTheme="majorEastAsia" w:hAnsiTheme="majorEastAsia" w:cs="맑은 고딕"/>
                <w:bCs/>
                <w:sz w:val="20"/>
                <w:szCs w:val="20"/>
              </w:rPr>
              <w:t xml:space="preserve"> 피가 0이면 소멸한다</w:t>
            </w:r>
          </w:p>
        </w:tc>
      </w:tr>
      <w:tr w:rsidR="00EA2F4D" w:rsidRPr="00E91C42" w14:paraId="1DC2A3BD" w14:textId="77777777" w:rsidTr="000772D2">
        <w:trPr>
          <w:trHeight w:val="420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334B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8B80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43F268EE" w14:textId="77777777" w:rsidTr="000772D2">
        <w:trPr>
          <w:trHeight w:val="420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569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8F7C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0E80F019" w14:textId="77777777" w:rsidTr="000772D2">
        <w:trPr>
          <w:trHeight w:val="420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46FB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E0D4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2E9495EF" w14:textId="77777777" w:rsidTr="000772D2">
        <w:trPr>
          <w:trHeight w:val="420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A2B6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D95E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1A4CFD35" w14:textId="77777777" w:rsidTr="000772D2">
        <w:trPr>
          <w:trHeight w:val="420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C0CD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3D2F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1CF173F5" w14:textId="77777777" w:rsidTr="000772D2">
        <w:trPr>
          <w:trHeight w:val="1305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886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DFC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2DC387EE" w14:textId="77777777" w:rsidTr="000772D2">
        <w:trPr>
          <w:trHeight w:val="2205"/>
        </w:trPr>
        <w:tc>
          <w:tcPr>
            <w:tcW w:w="183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3573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예상 문제점</w:t>
            </w:r>
          </w:p>
        </w:tc>
        <w:tc>
          <w:tcPr>
            <w:tcW w:w="765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67D" w14:textId="77777777" w:rsidR="00F56753" w:rsidRDefault="00F56753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- 조건문의 반복사용</w:t>
            </w:r>
          </w:p>
          <w:p w14:paraId="57FB0D67" w14:textId="77777777" w:rsidR="00F56753" w:rsidRDefault="00F56753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- 포인터와 함수를 연계해서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사용하는법</w:t>
            </w:r>
            <w:proofErr w:type="spellEnd"/>
          </w:p>
          <w:p w14:paraId="20232E44" w14:textId="60475792" w:rsidR="00F56753" w:rsidRPr="00F56753" w:rsidRDefault="00F56753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- 2차원 배열과 포인터를 활용해서 맵 구성</w:t>
            </w:r>
          </w:p>
          <w:p w14:paraId="5A8E321A" w14:textId="1C24E504" w:rsidR="00F56753" w:rsidRPr="00E91C42" w:rsidRDefault="00F56753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- 보스,</w:t>
            </w:r>
            <w:r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잡몹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,</w:t>
            </w:r>
            <w:r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캐릭의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위치가 겹칠 때의 문제</w:t>
            </w:r>
          </w:p>
          <w:p w14:paraId="498FD121" w14:textId="77777777" w:rsidR="00F56753" w:rsidRPr="00E91C42" w:rsidRDefault="00F56753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- 보스 처치</w:t>
            </w:r>
            <w:r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</w:t>
            </w: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시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스탯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</w:t>
            </w: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증가와 아이템 획득방법 </w:t>
            </w:r>
          </w:p>
          <w:p w14:paraId="1A51DA70" w14:textId="77777777" w:rsidR="00F56753" w:rsidRPr="00E91C42" w:rsidRDefault="00F56753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- 랜덤 함수를 이용한 포탈 및 보스 </w:t>
            </w: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위치값</w:t>
            </w:r>
            <w:proofErr w:type="spellEnd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 xml:space="preserve"> 지정</w:t>
            </w:r>
          </w:p>
          <w:p w14:paraId="5936FE38" w14:textId="5135BCB3" w:rsidR="00EA2F4D" w:rsidRPr="00E91C42" w:rsidRDefault="00000000" w:rsidP="00F5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- 2차원 배열에서 키보드에 없는 특수문자, 이모지를 변수로 지정해 출력하는 부분 오류</w:t>
            </w:r>
          </w:p>
        </w:tc>
      </w:tr>
      <w:tr w:rsidR="00EA2F4D" w:rsidRPr="00E91C42" w14:paraId="45E832A8" w14:textId="77777777" w:rsidTr="000772D2">
        <w:trPr>
          <w:trHeight w:val="380"/>
        </w:trPr>
        <w:tc>
          <w:tcPr>
            <w:tcW w:w="183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8A48" w14:textId="77777777" w:rsidR="00EA2F4D" w:rsidRPr="00E91C42" w:rsidRDefault="00EA2F4D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76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B750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</w:tr>
      <w:tr w:rsidR="00EA2F4D" w:rsidRPr="00E91C42" w14:paraId="6644B765" w14:textId="77777777" w:rsidTr="000772D2">
        <w:trPr>
          <w:trHeight w:val="803"/>
        </w:trPr>
        <w:tc>
          <w:tcPr>
            <w:tcW w:w="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3284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3B5AE9D7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개발</w:t>
            </w:r>
          </w:p>
          <w:p w14:paraId="29C9A88F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파트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4C6B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이승석</w:t>
            </w:r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6FE1" w14:textId="63AE2445" w:rsidR="00EA2F4D" w:rsidRPr="00E91C42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맵</w:t>
            </w:r>
            <w:r w:rsidR="00383D78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(</w:t>
            </w:r>
            <w:r w:rsidR="00E91C42"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캐릭터이동</w:t>
            </w:r>
            <w:r w:rsidR="00E91C42" w:rsidRPr="00E91C42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, 포탈 타면 층수 구현</w:t>
            </w:r>
            <w:r w:rsidR="00383D78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), 캐릭터 설정</w:t>
            </w:r>
          </w:p>
        </w:tc>
      </w:tr>
      <w:tr w:rsidR="00EA2F4D" w:rsidRPr="00E91C42" w14:paraId="7634EBC3" w14:textId="77777777" w:rsidTr="000772D2">
        <w:trPr>
          <w:trHeight w:val="803"/>
        </w:trPr>
        <w:tc>
          <w:tcPr>
            <w:tcW w:w="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16B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D02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백기안</w:t>
            </w:r>
            <w:proofErr w:type="spellEnd"/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6860" w14:textId="5659402D" w:rsidR="00EA2F4D" w:rsidRPr="00E91C42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proofErr w:type="spellStart"/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잡몹</w:t>
            </w:r>
            <w:r w:rsidR="00E91C42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과</w:t>
            </w:r>
            <w:proofErr w:type="spellEnd"/>
            <w:r w:rsidR="00E91C42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</w:t>
            </w: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캐릭</w:t>
            </w:r>
            <w:r w:rsidR="00E91C42" w:rsidRPr="00E91C42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터</w:t>
            </w:r>
            <w:r w:rsidR="00E91C42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간</w:t>
            </w:r>
            <w:r w:rsidR="00E91C42" w:rsidRPr="00E91C42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의 전투 구현</w:t>
            </w:r>
            <w:r w:rsidR="00E91C42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, </w:t>
            </w:r>
            <w:proofErr w:type="spellStart"/>
            <w:r w:rsidR="00E91C42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>잡몹</w:t>
            </w:r>
            <w:proofErr w:type="spellEnd"/>
            <w:r w:rsidR="00E91C42">
              <w:rPr>
                <w:rFonts w:asciiTheme="majorEastAsia" w:eastAsiaTheme="majorEastAsia" w:hAnsiTheme="majorEastAsia" w:cs="맑은 고딕" w:hint="eastAsia"/>
                <w:bCs/>
                <w:sz w:val="20"/>
                <w:szCs w:val="20"/>
              </w:rPr>
              <w:t xml:space="preserve"> 설정</w:t>
            </w:r>
          </w:p>
        </w:tc>
      </w:tr>
      <w:tr w:rsidR="00EA2F4D" w:rsidRPr="00E91C42" w14:paraId="5FF10D1D" w14:textId="77777777" w:rsidTr="000772D2">
        <w:trPr>
          <w:trHeight w:val="803"/>
        </w:trPr>
        <w:tc>
          <w:tcPr>
            <w:tcW w:w="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7D37" w14:textId="77777777" w:rsidR="00EA2F4D" w:rsidRPr="00E91C42" w:rsidRDefault="00EA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9E0A" w14:textId="77777777" w:rsidR="00EA2F4D" w:rsidRPr="00E91C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E91C42">
              <w:rPr>
                <w:rFonts w:asciiTheme="majorEastAsia" w:eastAsiaTheme="majorEastAsia" w:hAnsiTheme="majorEastAsia" w:cs="Arial Unicode MS"/>
                <w:bCs/>
                <w:sz w:val="20"/>
                <w:szCs w:val="20"/>
              </w:rPr>
              <w:t>윤승욱</w:t>
            </w:r>
          </w:p>
        </w:tc>
        <w:tc>
          <w:tcPr>
            <w:tcW w:w="7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D786" w14:textId="2931943D" w:rsidR="00EA2F4D" w:rsidRPr="00E91C42" w:rsidRDefault="00E91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보스와 캐릭터 간의 </w:t>
            </w:r>
            <w:r w:rsidRPr="00E91C42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전투 구현</w:t>
            </w:r>
            <w:r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, 보스 설정</w:t>
            </w:r>
            <w:r w:rsidR="00383D78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, </w:t>
            </w:r>
            <w:proofErr w:type="spellStart"/>
            <w:r w:rsidR="00383D78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>용나파</w:t>
            </w:r>
            <w:proofErr w:type="spellEnd"/>
            <w:r w:rsidR="00383D78">
              <w:rPr>
                <w:rFonts w:asciiTheme="majorEastAsia" w:eastAsiaTheme="majorEastAsia" w:hAnsiTheme="majorEastAsia" w:cs="Arial Unicode MS" w:hint="eastAsia"/>
                <w:bCs/>
                <w:sz w:val="20"/>
                <w:szCs w:val="20"/>
              </w:rPr>
              <w:t xml:space="preserve"> 설정</w:t>
            </w:r>
          </w:p>
        </w:tc>
      </w:tr>
    </w:tbl>
    <w:p w14:paraId="5B409A76" w14:textId="77777777" w:rsidR="00EA2F4D" w:rsidRPr="00E91C42" w:rsidRDefault="00EA2F4D" w:rsidP="000772D2">
      <w:pPr>
        <w:rPr>
          <w:rFonts w:asciiTheme="majorEastAsia" w:eastAsiaTheme="majorEastAsia" w:hAnsiTheme="majorEastAsia"/>
          <w:bCs/>
          <w:sz w:val="20"/>
          <w:szCs w:val="20"/>
        </w:rPr>
      </w:pPr>
    </w:p>
    <w:sectPr w:rsidR="00EA2F4D" w:rsidRPr="00E91C42" w:rsidSect="000772D2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4D"/>
    <w:rsid w:val="00061405"/>
    <w:rsid w:val="000772D2"/>
    <w:rsid w:val="00147CB9"/>
    <w:rsid w:val="00383D78"/>
    <w:rsid w:val="00C01915"/>
    <w:rsid w:val="00C40D1E"/>
    <w:rsid w:val="00E91C42"/>
    <w:rsid w:val="00EA2F4D"/>
    <w:rsid w:val="00F5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753"/>
  <w15:docId w15:val="{2877E882-2C96-42A0-858A-77CC61D7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567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F5F3-CAAC-45FD-BC6D-DC19F0A1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Yoon Seung Wook</cp:lastModifiedBy>
  <cp:revision>6</cp:revision>
  <dcterms:created xsi:type="dcterms:W3CDTF">2023-07-11T01:02:00Z</dcterms:created>
  <dcterms:modified xsi:type="dcterms:W3CDTF">2023-07-11T09:24:00Z</dcterms:modified>
</cp:coreProperties>
</file>