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CSUE301 — BIG DATA ANALYTICS</w:t>
      </w:r>
    </w:p>
    <w:p>
      <w:pPr>
        <w:spacing w:after="100"/>
        <w:jc w:val="center"/>
      </w:pPr>
      <w:r>
        <w:rPr>
          <w:b/>
          <w:bCs/>
          <w:color w:val="1F3864"/>
          <w:sz w:val="30"/>
          <w:szCs w:val="30"/>
        </w:rPr>
        <w:t xml:space="preserve">Complete Exam Guide — Unit 2 &amp; Unit 3</w:t>
      </w:r>
    </w:p>
    <w:p>
      <w:pPr>
        <w:spacing w:after="400"/>
        <w:jc w:val="center"/>
      </w:pPr>
      <w:r>
        <w:rPr>
          <w:i/>
          <w:iCs/>
          <w:sz w:val="24"/>
          <w:szCs w:val="24"/>
        </w:rPr>
        <w:t xml:space="preserve">Distributed Storage Systems  |  Parallel &amp; Distributed Data Processing</w:t>
      </w:r>
    </w:p>
    <w:p>
      <w:pPr>
        <w:spacing w:after="120"/>
      </w:pPr>
      <w:r>
        <w:rPr>
          <w:b w:val="false"/>
          <w:bCs w:val="false"/>
          <w:i w:val="false"/>
          <w:iCs w:val="false"/>
          <w:sz w:val="22"/>
          <w:szCs w:val="22"/>
        </w:rPr>
        <w:t xml:space="preserve">This guide follows the same last-minute revision style as the Unit-1 guide: simple definitions, faculty-style explanations, real-life analogies, diagrams, comparison tables, worked examples, common mistakes, exam tips, viva questions, and MCQs — for every topic in Unit 2 and Unit 3.</w:t>
      </w:r>
    </w:p>
    <w:p>
      <w:pPr>
        <w:spacing w:after="100"/>
      </w:pPr>
    </w:p>
    <w:p>
      <w:pPr>
        <w:pStyle w:val="Heading1"/>
        <w:spacing w:after="200" w:before="400"/>
      </w:pPr>
      <w:r>
        <w:t xml:space="preserve">UNIT 2 — DISTRIBUTED STORAGE SYSTEMS</w:t>
      </w:r>
    </w:p>
    <w:p>
      <w:pPr>
        <w:spacing w:after="120"/>
      </w:pPr>
      <w:r>
        <w:rPr>
          <w:b w:val="false"/>
          <w:bCs w:val="false"/>
          <w:i w:val="false"/>
          <w:iCs w:val="false"/>
          <w:sz w:val="22"/>
          <w:szCs w:val="22"/>
        </w:rPr>
        <w:t xml:space="preserve">Unit 2 covers: HDFS operations, block management &amp; partitioning (Hash/Range); NoSQL models (Key-Value, Document, Column, Graph); Query indexing &amp; distributed query execution; Storage performance optimization (log-structured storage, data layout, compression/encoding).</w:t>
      </w:r>
    </w:p>
    <w:p>
      <w:pPr>
        <w:pStyle w:val="Heading2"/>
        <w:spacing w:after="150" w:before="300"/>
      </w:pPr>
      <w:r>
        <w:t xml:space="preserve">2.1 What &amp; Why: Distributed File Systems (DFS)</w:t>
      </w:r>
    </w:p>
    <w:p>
      <w:pPr>
        <w:spacing w:after="120"/>
      </w:pPr>
      <w:r>
        <w:rPr>
          <w:b/>
          <w:bCs/>
          <w:sz w:val="22"/>
          <w:szCs w:val="22"/>
        </w:rPr>
        <w:t xml:space="preserve">Simple Definition: </w:t>
      </w:r>
      <w:r>
        <w:rPr>
          <w:sz w:val="22"/>
          <w:szCs w:val="22"/>
        </w:rPr>
        <w:t xml:space="preserve">A DFS lets many machines store and access data as one unified file system, while the actual data is physically spread across many networked nodes.</w:t>
      </w:r>
    </w:p>
    <w:p>
      <w:pPr>
        <w:spacing w:after="120"/>
      </w:pPr>
      <w:r>
        <w:rPr>
          <w:b/>
          <w:bCs/>
          <w:sz w:val="22"/>
          <w:szCs w:val="22"/>
        </w:rPr>
        <w:t xml:space="preserve">Why It Matters: </w:t>
      </w:r>
      <w:r>
        <w:rPr>
          <w:sz w:val="22"/>
          <w:szCs w:val="22"/>
        </w:rPr>
        <w:t xml:space="preserve">It is the storage foundation beneath Hadoop, Spark, and every distributed database — everything else in Big Data is built on top of a DFS.</w:t>
      </w:r>
    </w:p>
    <w:p>
      <w:pPr>
        <w:spacing w:after="120"/>
      </w:pPr>
      <w:r>
        <w:rPr>
          <w:b/>
          <w:bCs/>
          <w:i w:val="false"/>
          <w:iCs w:val="false"/>
          <w:sz w:val="22"/>
          <w:szCs w:val="22"/>
        </w:rPr>
        <w:t xml:space="preserve">Explained Simply (as a faculty would):</w:t>
      </w:r>
    </w:p>
    <w:p>
      <w:pPr>
        <w:spacing w:after="120"/>
      </w:pPr>
      <w:r>
        <w:rPr>
          <w:b w:val="false"/>
          <w:bCs w:val="false"/>
          <w:i w:val="false"/>
          <w:iCs w:val="false"/>
          <w:sz w:val="22"/>
          <w:szCs w:val="22"/>
        </w:rPr>
        <w:t xml:space="preserve">A single computer cannot store or process today's data volumes (Facebook alone generates 500+ TB/day). So instead of one giant, expensive machine, we use thousands of cheap 'commodity' machines wired together, and make them behave like ONE big disk. The DFS software is the glue that hides the fact that your file is actually chopped into pieces spread across hundreds of computers.</w:t>
      </w:r>
    </w:p>
    <w:p>
      <w:pPr>
        <w:pBdr>
          <w:left w:val="single" w:color="1E7A6F" w:sz="12" w:space="8"/>
        </w:pBdr>
        <w:spacing w:after="150" w:before="100"/>
        <w:ind w:left="300"/>
      </w:pPr>
      <w:r>
        <w:rPr>
          <w:i/>
          <w:iCs/>
          <w:sz w:val="22"/>
          <w:szCs w:val="22"/>
        </w:rPr>
        <w:t xml:space="preserve">Analogy: A single home fridge (one server) can't feed a whole city. Instead you build many small ration shops networked together (DFS) — each shop stores part of the supply, but a customer feels like there is one big central store.</w:t>
      </w:r>
    </w:p>
    <w:p>
      <w:pPr>
        <w:spacing w:after="120"/>
      </w:pPr>
      <w:r>
        <w:rPr>
          <w:b/>
          <w:bCs/>
          <w:i w:val="false"/>
          <w:iCs w:val="false"/>
          <w:sz w:val="22"/>
          <w:szCs w:val="22"/>
        </w:rPr>
        <w:t xml:space="preserve">Key Points:</w:t>
      </w:r>
    </w:p>
    <w:p>
      <w:pPr>
        <w:pStyle w:val="ListParagraph"/>
        <w:numPr>
          <w:ilvl w:val="0"/>
          <w:numId w:val="1"/>
        </w:numPr>
        <w:spacing w:after="60"/>
      </w:pPr>
      <w:r>
        <w:t xml:space="preserve">Pillar 1 — Parallelism: many nodes read/write at once, converting one slow sequential I/O into many fast parallel ones.</w:t>
      </w:r>
    </w:p>
    <w:p>
      <w:pPr>
        <w:pStyle w:val="ListParagraph"/>
        <w:numPr>
          <w:ilvl w:val="0"/>
          <w:numId w:val="1"/>
        </w:numPr>
        <w:spacing w:after="60"/>
      </w:pPr>
      <w:r>
        <w:t xml:space="preserve">Pillar 2 — Replication: multiple copies of each block on different nodes/racks for durability and read scaling.</w:t>
      </w:r>
    </w:p>
    <w:p>
      <w:pPr>
        <w:pStyle w:val="ListParagraph"/>
        <w:numPr>
          <w:ilvl w:val="0"/>
          <w:numId w:val="1"/>
        </w:numPr>
        <w:spacing w:after="60"/>
      </w:pPr>
      <w:r>
        <w:t xml:space="preserve">Pillar 3 — Data Partitioning: dataset divided into partitions and assigned to nodes for balanced load.</w:t>
      </w:r>
    </w:p>
    <w:p>
      <w:pPr>
        <w:pStyle w:val="ListParagraph"/>
        <w:numPr>
          <w:ilvl w:val="0"/>
          <w:numId w:val="1"/>
        </w:numPr>
        <w:spacing w:after="60"/>
      </w:pPr>
      <w:r>
        <w:t xml:space="preserve">Pillar 4 — Fault Tolerance: node/disk/rack failure is treated as NORMAL, not an emergency — the system self-heals.</w:t>
      </w:r>
    </w:p>
    <w:p>
      <w:pPr>
        <w:pStyle w:val="ListParagraph"/>
        <w:numPr>
          <w:ilvl w:val="0"/>
          <w:numId w:val="1"/>
        </w:numPr>
        <w:spacing w:after="60"/>
      </w:pPr>
      <w:r>
        <w:t xml:space="preserve">Pillar 5 — Data Locality &amp; Placement: move the computation to where the data already lives, not the other way round.</w:t>
      </w:r>
    </w:p>
    <w:p>
      <w:pPr>
        <w:spacing w:after="120"/>
      </w:pPr>
      <w:r>
        <w:rPr>
          <w:b/>
          <w:bCs/>
          <w:i w:val="false"/>
          <w:iCs w:val="false"/>
          <w:sz w:val="22"/>
          <w:szCs w:val="22"/>
        </w:rPr>
        <w:t xml:space="preserve">Worked Example:</w:t>
      </w:r>
    </w:p>
    <w:p>
      <w:pPr>
        <w:spacing w:after="120"/>
      </w:pPr>
      <w:r>
        <w:rPr>
          <w:b w:val="false"/>
          <w:bCs w:val="false"/>
          <w:i w:val="false"/>
          <w:iCs w:val="false"/>
          <w:sz w:val="22"/>
          <w:szCs w:val="22"/>
        </w:rPr>
        <w:t xml:space="preserve">New York Times case study (2007): 4 TB of scanned TIFF images had to become web PDFs before launch. Using Hadoop on 100 rented Amazon EC2 machines in parallel, the whole 4 TB job finished in 24 hours for about $240 — proof that parallelism + commodity hardware beats one expensive server.</w:t>
      </w:r>
    </w:p>
    <w:p>
      <w:pPr>
        <w:spacing w:after="120"/>
      </w:pPr>
      <w:r>
        <w:rPr>
          <w:b/>
          <w:bCs/>
          <w:i w:val="false"/>
          <w:iCs w:val="false"/>
          <w:sz w:val="22"/>
          <w:szCs w:val="22"/>
        </w:rPr>
        <w:t xml:space="preserve">Common Mistakes:</w:t>
      </w:r>
    </w:p>
    <w:p>
      <w:pPr>
        <w:pStyle w:val="ListParagraph"/>
        <w:numPr>
          <w:ilvl w:val="0"/>
          <w:numId w:val="1"/>
        </w:numPr>
        <w:spacing w:after="60"/>
      </w:pPr>
      <w:r>
        <w:t xml:space="preserve">Thinking DFS = just 'cloud storage' — it is really about splitting + replicating + parallel access.</w:t>
      </w:r>
    </w:p>
    <w:p>
      <w:pPr>
        <w:pStyle w:val="ListParagraph"/>
        <w:numPr>
          <w:ilvl w:val="0"/>
          <w:numId w:val="1"/>
        </w:numPr>
        <w:spacing w:after="60"/>
      </w:pPr>
      <w:r>
        <w:t xml:space="preserve">Forgetting that failures are the DEFAULT assumption in DFS design, not an edge case.</w:t>
      </w:r>
    </w:p>
    <w:p>
      <w:pPr>
        <w:spacing w:after="120"/>
      </w:pPr>
      <w:r>
        <w:rPr>
          <w:b/>
          <w:bCs/>
          <w:sz w:val="22"/>
          <w:szCs w:val="22"/>
        </w:rPr>
        <w:t xml:space="preserve">Exam Tip: </w:t>
      </w:r>
      <w:r>
        <w:rPr>
          <w:sz w:val="22"/>
          <w:szCs w:val="22"/>
        </w:rPr>
        <w:t xml:space="preserve">If asked 'why DFS', always mention: data volume too big for one machine + commodity hardware is cheaper + failures are frequent so must be tolerated.</w:t>
      </w:r>
    </w:p>
    <w:p>
      <w:pPr>
        <w:spacing w:after="120"/>
      </w:pPr>
      <w:r>
        <w:rPr>
          <w:b/>
          <w:bCs/>
          <w:sz w:val="22"/>
          <w:szCs w:val="22"/>
        </w:rPr>
        <w:t xml:space="preserve">Quick Recap (one-line): </w:t>
      </w:r>
      <w:r>
        <w:rPr>
          <w:sz w:val="22"/>
          <w:szCs w:val="22"/>
        </w:rPr>
        <w:t xml:space="preserve">DFS = one logical filesystem built from many physical machines, held together by parallelism, replication, partitioning, fault tolerance and locality-aware placement.</w:t>
      </w:r>
    </w:p>
    <w:p>
      <w:pPr>
        <w:spacing w:after="100"/>
      </w:pPr>
    </w:p>
    <w:p>
      <w:pPr>
        <w:pStyle w:val="Heading2"/>
        <w:spacing w:after="150" w:before="300"/>
      </w:pPr>
      <w:r>
        <w:t xml:space="preserve">2.2 HDFS Architecture</w:t>
      </w:r>
    </w:p>
    <w:p>
      <w:pPr>
        <w:spacing w:after="120"/>
      </w:pPr>
      <w:r>
        <w:rPr>
          <w:b/>
          <w:bCs/>
          <w:sz w:val="22"/>
          <w:szCs w:val="22"/>
        </w:rPr>
        <w:t xml:space="preserve">Simple Definition: </w:t>
      </w:r>
      <w:r>
        <w:rPr>
          <w:sz w:val="22"/>
          <w:szCs w:val="22"/>
        </w:rPr>
        <w:t xml:space="preserve">HDFS (Hadoop Distributed File System) is a master–slave DFS: one NameNode manages metadata, many DataNodes store the actual data blocks.</w:t>
      </w:r>
    </w:p>
    <w:p>
      <w:pPr>
        <w:spacing w:after="120"/>
      </w:pPr>
      <w:r>
        <w:rPr>
          <w:b/>
          <w:bCs/>
          <w:i w:val="false"/>
          <w:iCs w:val="false"/>
          <w:sz w:val="22"/>
          <w:szCs w:val="22"/>
        </w:rPr>
        <w:t xml:space="preserve">Explained Simply (as a faculty would):</w:t>
      </w:r>
    </w:p>
    <w:p>
      <w:pPr>
        <w:spacing w:after="120"/>
      </w:pPr>
      <w:r>
        <w:rPr>
          <w:b w:val="false"/>
          <w:bCs w:val="false"/>
          <w:i w:val="false"/>
          <w:iCs w:val="false"/>
          <w:sz w:val="22"/>
          <w:szCs w:val="22"/>
        </w:rPr>
        <w:t xml:space="preserve">Think of the NameNode as a librarian who only remembers WHICH shelf (DataNode) has WHICH page (block) of WHICH book (file) — the librarian never touches the actual books. The DataNodes are the shelves that physically hold pages and periodically shout out 'I'm alive!' (heartbeat) so the librarian knows they still exist.</w:t>
      </w:r>
    </w:p>
    <w:p>
      <w:pPr>
        <w:pBdr>
          <w:left w:val="single" w:color="1E7A6F" w:sz="12" w:space="8"/>
        </w:pBdr>
        <w:spacing w:after="150" w:before="100"/>
        <w:ind w:left="300"/>
      </w:pPr>
      <w:r>
        <w:rPr>
          <w:i/>
          <w:iCs/>
          <w:sz w:val="22"/>
          <w:szCs w:val="22"/>
        </w:rPr>
        <w:t xml:space="preserve">Analogy: NameNode = railway station master who knows which platform every coach is on, but never carries luggage himself. DataNodes = platforms actually holding the coaches (data blocks).</w:t>
      </w:r>
    </w:p>
    <w:p>
      <w:pPr>
        <w:spacing w:after="120"/>
      </w:pPr>
      <w:r>
        <w:rPr>
          <w:b/>
          <w:bCs/>
          <w:i w:val="false"/>
          <w:iCs w:val="false"/>
          <w:sz w:val="22"/>
          <w:szCs w:val="22"/>
        </w:rPr>
        <w:t xml:space="preserve">Key Points:</w:t>
      </w:r>
    </w:p>
    <w:p>
      <w:pPr>
        <w:pStyle w:val="ListParagraph"/>
        <w:numPr>
          <w:ilvl w:val="0"/>
          <w:numId w:val="1"/>
        </w:numPr>
        <w:spacing w:after="60"/>
      </w:pPr>
      <w:r>
        <w:t xml:space="preserve">NameNode (Master): holds the namespace + block metadata, entirely in memory for speed.</w:t>
      </w:r>
    </w:p>
    <w:p>
      <w:pPr>
        <w:pStyle w:val="ListParagraph"/>
        <w:numPr>
          <w:ilvl w:val="0"/>
          <w:numId w:val="1"/>
        </w:numPr>
        <w:spacing w:after="60"/>
      </w:pPr>
      <w:r>
        <w:t xml:space="preserve">Secondary NameNode: periodically merges the edit log into the FsImage — it is NOT a hot backup, a common exam trap.</w:t>
      </w:r>
    </w:p>
    <w:p>
      <w:pPr>
        <w:pStyle w:val="ListParagraph"/>
        <w:numPr>
          <w:ilvl w:val="0"/>
          <w:numId w:val="1"/>
        </w:numPr>
        <w:spacing w:after="60"/>
      </w:pPr>
      <w:r>
        <w:t xml:space="preserve">DataNodes (Slaves): store actual blocks + checksums on local disk; send a heartbeat roughly every 3 seconds.</w:t>
      </w:r>
    </w:p>
    <w:p>
      <w:pPr>
        <w:pStyle w:val="ListParagraph"/>
        <w:numPr>
          <w:ilvl w:val="0"/>
          <w:numId w:val="1"/>
        </w:numPr>
        <w:spacing w:after="60"/>
      </w:pPr>
      <w:r>
        <w:t xml:space="preserve">Client asks the NameNode only for block LOCATIONS, then streams data directly to/from DataNodes (NameNode is not a bottleneck for data transfer).</w:t>
      </w:r>
    </w:p>
    <w:p>
      <w:pPr>
        <w:pStyle w:val="ListParagraph"/>
        <w:numPr>
          <w:ilvl w:val="0"/>
          <w:numId w:val="1"/>
        </w:numPr>
        <w:spacing w:after="60"/>
      </w:pPr>
      <w:r>
        <w:t xml:space="preserve">HA (High Availability) deployments run an Active + Standby NameNode pair coordinated via a Quorum Journal Manager for automatic failover.</w:t>
      </w:r>
    </w:p>
    <w:p>
      <w:pPr>
        <w:spacing w:after="120"/>
      </w:pPr>
      <w:r>
        <w:rPr>
          <w:b/>
          <w:bCs/>
          <w:i w:val="false"/>
          <w:iCs w:val="false"/>
          <w:sz w:val="22"/>
          <w:szCs w:val="22"/>
        </w:rPr>
        <w:t xml:space="preserve">Common Mistakes:</w:t>
      </w:r>
    </w:p>
    <w:p>
      <w:pPr>
        <w:pStyle w:val="ListParagraph"/>
        <w:numPr>
          <w:ilvl w:val="0"/>
          <w:numId w:val="1"/>
        </w:numPr>
        <w:spacing w:after="60"/>
      </w:pPr>
      <w:r>
        <w:t xml:space="preserve">Calling the Secondary NameNode a 'backup NameNode' — WRONG. It only checkpoints the edit log.</w:t>
      </w:r>
    </w:p>
    <w:p>
      <w:pPr>
        <w:pStyle w:val="ListParagraph"/>
        <w:numPr>
          <w:ilvl w:val="0"/>
          <w:numId w:val="1"/>
        </w:numPr>
        <w:spacing w:after="60"/>
      </w:pPr>
      <w:r>
        <w:t xml:space="preserve">Thinking the client sends data through the NameNode — it doesn't; NameNode only gives metadata.</w:t>
      </w:r>
    </w:p>
    <w:p>
      <w:pPr>
        <w:spacing w:after="120"/>
      </w:pPr>
      <w:r>
        <w:rPr>
          <w:b/>
          <w:bCs/>
          <w:sz w:val="22"/>
          <w:szCs w:val="22"/>
        </w:rPr>
        <w:t xml:space="preserve">Exam Tip: </w:t>
      </w:r>
      <w:r>
        <w:rPr>
          <w:sz w:val="22"/>
          <w:szCs w:val="22"/>
        </w:rPr>
        <w:t xml:space="preserve">A very common question: 'Is Secondary NameNode a backup?' Answer clearly: No — it merges FsImage + EditLog periodically to keep NameNode restart fast; true fault tolerance for the NameNode comes from HA (Active/Standby + Quorum Journal Manager).</w:t>
      </w:r>
    </w:p>
    <w:p>
      <w:pPr>
        <w:spacing w:after="120"/>
      </w:pPr>
      <w:r>
        <w:rPr>
          <w:b/>
          <w:bCs/>
          <w:sz w:val="22"/>
          <w:szCs w:val="22"/>
        </w:rPr>
        <w:t xml:space="preserve">Quick Recap (one-line): </w:t>
      </w:r>
      <w:r>
        <w:rPr>
          <w:sz w:val="22"/>
          <w:szCs w:val="22"/>
        </w:rPr>
        <w:t xml:space="preserve">HDFS = NameNode (metadata brain) + DataNodes (data body) + heartbeats for health + HA pair for master fault tolerance.</w:t>
      </w:r>
    </w:p>
    <w:p>
      <w:pPr>
        <w:spacing w:after="100"/>
      </w:pPr>
    </w:p>
    <w:p>
      <w:pPr>
        <w:pStyle w:val="Heading2"/>
        <w:spacing w:after="150" w:before="300"/>
      </w:pPr>
      <w:r>
        <w:t xml:space="preserve">2.3 HDFS Operations (Read/Write Path &amp; CLI)</w:t>
      </w:r>
    </w:p>
    <w:p>
      <w:pPr>
        <w:spacing w:after="120"/>
      </w:pPr>
      <w:r>
        <w:rPr>
          <w:b/>
          <w:bCs/>
          <w:i w:val="false"/>
          <w:iCs w:val="false"/>
          <w:sz w:val="22"/>
          <w:szCs w:val="22"/>
        </w:rPr>
        <w:t xml:space="preserve">Explained Simply (as a faculty would):</w:t>
      </w:r>
    </w:p>
    <w:p>
      <w:pPr>
        <w:spacing w:after="120"/>
      </w:pPr>
      <w:r>
        <w:rPr>
          <w:b w:val="false"/>
          <w:bCs w:val="false"/>
          <w:i w:val="false"/>
          <w:iCs w:val="false"/>
          <w:sz w:val="22"/>
          <w:szCs w:val="22"/>
        </w:rPr>
        <w:t xml:space="preserve">Write path: the client asks the NameNode for a list of target DataNodes, then streams the file as a PIPELINE across those DataNodes, replicating to the configured factor (default 3) as it goes. Read path: the client asks the NameNode for block locations, then reads directly and in PARALLEL from the nearest replicas. HDFS follows write-once-read-many (WORM) semantics — files are not edited in place.</w:t>
      </w:r>
    </w:p>
    <w:p>
      <w:pPr>
        <w:spacing w:after="120"/>
      </w:pPr>
      <w:r>
        <w:rPr>
          <w:b/>
          <w:bCs/>
          <w:i w:val="false"/>
          <w:iCs w:val="false"/>
          <w:sz w:val="22"/>
          <w:szCs w:val="22"/>
        </w:rPr>
        <w:t xml:space="preserve">Key Points:</w:t>
      </w:r>
    </w:p>
    <w:p>
      <w:pPr>
        <w:pStyle w:val="ListParagraph"/>
        <w:numPr>
          <w:ilvl w:val="0"/>
          <w:numId w:val="1"/>
        </w:numPr>
        <w:spacing w:after="60"/>
      </w:pPr>
      <w:r>
        <w:t xml:space="preserve">Small-files problem: every file/block consumes NameNode memory — HDFS strongly favors few large files over many small ones.</w:t>
      </w:r>
    </w:p>
    <w:p>
      <w:pPr>
        <w:spacing w:after="120"/>
      </w:pPr>
      <w:r>
        <w:rPr>
          <w:b/>
          <w:bCs/>
          <w:i w:val="false"/>
          <w:iCs w:val="false"/>
          <w:sz w:val="22"/>
          <w:szCs w:val="22"/>
        </w:rPr>
        <w:t xml:space="preserve">Common HDFS CLI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tcPr>
          <w:p>
            <w:r>
              <w:rPr>
                <w:b/>
                <w:bCs/>
                <w:color w:val="FFFFFF"/>
                <w:sz w:val="20"/>
                <w:szCs w:val="20"/>
              </w:rPr>
              <w:t xml:space="preserve">Command</w:t>
            </w:r>
          </w:p>
        </w:tc>
        <w:tc>
          <w:tcPr>
            <w:tcW w:type="dxa" w:w="4500"/>
            <w:shd w:fill="1F3864" w:val="clear"/>
            <w:tcMar>
              <w:top w:type="dxa" w:w="80"/>
              <w:left w:type="dxa" w:w="100"/>
              <w:bottom w:type="dxa" w:w="80"/>
              <w:right w:type="dxa" w:w="100"/>
            </w:tcMar>
          </w:tcPr>
          <w:p>
            <w:r>
              <w:rPr>
                <w:b/>
                <w:bCs/>
                <w:color w:val="FFFFFF"/>
                <w:sz w:val="20"/>
                <w:szCs w:val="20"/>
              </w:rPr>
              <w:t xml:space="preserve">Purpose</w:t>
            </w:r>
          </w:p>
        </w:tc>
      </w:tr>
      <w:tr>
        <w:tc>
          <w:tcPr>
            <w:tcW w:type="dxa" w:w="4500"/>
            <w:tcMar>
              <w:top w:type="dxa" w:w="80"/>
              <w:left w:type="dxa" w:w="100"/>
              <w:bottom w:type="dxa" w:w="80"/>
              <w:right w:type="dxa" w:w="100"/>
            </w:tcMar>
          </w:tcPr>
          <w:p>
            <w:r>
              <w:rPr>
                <w:b w:val="false"/>
                <w:bCs w:val="false"/>
                <w:color w:val="000000"/>
                <w:sz w:val="20"/>
                <w:szCs w:val="20"/>
              </w:rPr>
              <w:t xml:space="preserve">hdfs dfs -mkdir /data</w:t>
            </w:r>
          </w:p>
        </w:tc>
        <w:tc>
          <w:tcPr>
            <w:tcW w:type="dxa" w:w="4500"/>
            <w:tcMar>
              <w:top w:type="dxa" w:w="80"/>
              <w:left w:type="dxa" w:w="100"/>
              <w:bottom w:type="dxa" w:w="80"/>
              <w:right w:type="dxa" w:w="100"/>
            </w:tcMar>
          </w:tcPr>
          <w:p>
            <w:r>
              <w:rPr>
                <w:b w:val="false"/>
                <w:bCs w:val="false"/>
                <w:color w:val="000000"/>
                <w:sz w:val="20"/>
                <w:szCs w:val="20"/>
              </w:rPr>
              <w:t xml:space="preserve">Create a directory</w:t>
            </w:r>
          </w:p>
        </w:tc>
      </w:tr>
      <w:tr>
        <w:tc>
          <w:tcPr>
            <w:tcW w:type="dxa" w:w="4500"/>
            <w:tcMar>
              <w:top w:type="dxa" w:w="80"/>
              <w:left w:type="dxa" w:w="100"/>
              <w:bottom w:type="dxa" w:w="80"/>
              <w:right w:type="dxa" w:w="100"/>
            </w:tcMar>
          </w:tcPr>
          <w:p>
            <w:r>
              <w:rPr>
                <w:b w:val="false"/>
                <w:bCs w:val="false"/>
                <w:color w:val="000000"/>
                <w:sz w:val="20"/>
                <w:szCs w:val="20"/>
              </w:rPr>
              <w:t xml:space="preserve">hdfs dfs -put file.csv /data</w:t>
            </w:r>
          </w:p>
        </w:tc>
        <w:tc>
          <w:tcPr>
            <w:tcW w:type="dxa" w:w="4500"/>
            <w:tcMar>
              <w:top w:type="dxa" w:w="80"/>
              <w:left w:type="dxa" w:w="100"/>
              <w:bottom w:type="dxa" w:w="80"/>
              <w:right w:type="dxa" w:w="100"/>
            </w:tcMar>
          </w:tcPr>
          <w:p>
            <w:r>
              <w:rPr>
                <w:b w:val="false"/>
                <w:bCs w:val="false"/>
                <w:color w:val="000000"/>
                <w:sz w:val="20"/>
                <w:szCs w:val="20"/>
              </w:rPr>
              <w:t xml:space="preserve">Upload a local file</w:t>
            </w:r>
          </w:p>
        </w:tc>
      </w:tr>
      <w:tr>
        <w:tc>
          <w:tcPr>
            <w:tcW w:type="dxa" w:w="4500"/>
            <w:tcMar>
              <w:top w:type="dxa" w:w="80"/>
              <w:left w:type="dxa" w:w="100"/>
              <w:bottom w:type="dxa" w:w="80"/>
              <w:right w:type="dxa" w:w="100"/>
            </w:tcMar>
          </w:tcPr>
          <w:p>
            <w:r>
              <w:rPr>
                <w:b w:val="false"/>
                <w:bCs w:val="false"/>
                <w:color w:val="000000"/>
                <w:sz w:val="20"/>
                <w:szCs w:val="20"/>
              </w:rPr>
              <w:t xml:space="preserve">hdfs dfs -get /data/file.csv .</w:t>
            </w:r>
          </w:p>
        </w:tc>
        <w:tc>
          <w:tcPr>
            <w:tcW w:type="dxa" w:w="4500"/>
            <w:tcMar>
              <w:top w:type="dxa" w:w="80"/>
              <w:left w:type="dxa" w:w="100"/>
              <w:bottom w:type="dxa" w:w="80"/>
              <w:right w:type="dxa" w:w="100"/>
            </w:tcMar>
          </w:tcPr>
          <w:p>
            <w:r>
              <w:rPr>
                <w:b w:val="false"/>
                <w:bCs w:val="false"/>
                <w:color w:val="000000"/>
                <w:sz w:val="20"/>
                <w:szCs w:val="20"/>
              </w:rPr>
              <w:t xml:space="preserve">Download to local disk</w:t>
            </w:r>
          </w:p>
        </w:tc>
      </w:tr>
      <w:tr>
        <w:tc>
          <w:tcPr>
            <w:tcW w:type="dxa" w:w="4500"/>
            <w:tcMar>
              <w:top w:type="dxa" w:w="80"/>
              <w:left w:type="dxa" w:w="100"/>
              <w:bottom w:type="dxa" w:w="80"/>
              <w:right w:type="dxa" w:w="100"/>
            </w:tcMar>
          </w:tcPr>
          <w:p>
            <w:r>
              <w:rPr>
                <w:b w:val="false"/>
                <w:bCs w:val="false"/>
                <w:color w:val="000000"/>
                <w:sz w:val="20"/>
                <w:szCs w:val="20"/>
              </w:rPr>
              <w:t xml:space="preserve">hdfs dfs -ls /data</w:t>
            </w:r>
          </w:p>
        </w:tc>
        <w:tc>
          <w:tcPr>
            <w:tcW w:type="dxa" w:w="4500"/>
            <w:tcMar>
              <w:top w:type="dxa" w:w="80"/>
              <w:left w:type="dxa" w:w="100"/>
              <w:bottom w:type="dxa" w:w="80"/>
              <w:right w:type="dxa" w:w="100"/>
            </w:tcMar>
          </w:tcPr>
          <w:p>
            <w:r>
              <w:rPr>
                <w:b w:val="false"/>
                <w:bCs w:val="false"/>
                <w:color w:val="000000"/>
                <w:sz w:val="20"/>
                <w:szCs w:val="20"/>
              </w:rPr>
              <w:t xml:space="preserve">List directory contents</w:t>
            </w:r>
          </w:p>
        </w:tc>
      </w:tr>
      <w:tr>
        <w:tc>
          <w:tcPr>
            <w:tcW w:type="dxa" w:w="4500"/>
            <w:tcMar>
              <w:top w:type="dxa" w:w="80"/>
              <w:left w:type="dxa" w:w="100"/>
              <w:bottom w:type="dxa" w:w="80"/>
              <w:right w:type="dxa" w:w="100"/>
            </w:tcMar>
          </w:tcPr>
          <w:p>
            <w:r>
              <w:rPr>
                <w:b w:val="false"/>
                <w:bCs w:val="false"/>
                <w:color w:val="000000"/>
                <w:sz w:val="20"/>
                <w:szCs w:val="20"/>
              </w:rPr>
              <w:t xml:space="preserve">hdfs dfs -setrep -w 2 /data/file</w:t>
            </w:r>
          </w:p>
        </w:tc>
        <w:tc>
          <w:tcPr>
            <w:tcW w:type="dxa" w:w="4500"/>
            <w:tcMar>
              <w:top w:type="dxa" w:w="80"/>
              <w:left w:type="dxa" w:w="100"/>
              <w:bottom w:type="dxa" w:w="80"/>
              <w:right w:type="dxa" w:w="100"/>
            </w:tcMar>
          </w:tcPr>
          <w:p>
            <w:r>
              <w:rPr>
                <w:b w:val="false"/>
                <w:bCs w:val="false"/>
                <w:color w:val="000000"/>
                <w:sz w:val="20"/>
                <w:szCs w:val="20"/>
              </w:rPr>
              <w:t xml:space="preserve">Change replication factor</w:t>
            </w:r>
          </w:p>
        </w:tc>
      </w:tr>
      <w:tr>
        <w:tc>
          <w:tcPr>
            <w:tcW w:type="dxa" w:w="4500"/>
            <w:tcMar>
              <w:top w:type="dxa" w:w="80"/>
              <w:left w:type="dxa" w:w="100"/>
              <w:bottom w:type="dxa" w:w="80"/>
              <w:right w:type="dxa" w:w="100"/>
            </w:tcMar>
          </w:tcPr>
          <w:p>
            <w:r>
              <w:rPr>
                <w:b w:val="false"/>
                <w:bCs w:val="false"/>
                <w:color w:val="000000"/>
                <w:sz w:val="20"/>
                <w:szCs w:val="20"/>
              </w:rPr>
              <w:t xml:space="preserve">hdfs dfs -du -h /data</w:t>
            </w:r>
          </w:p>
        </w:tc>
        <w:tc>
          <w:tcPr>
            <w:tcW w:type="dxa" w:w="4500"/>
            <w:tcMar>
              <w:top w:type="dxa" w:w="80"/>
              <w:left w:type="dxa" w:w="100"/>
              <w:bottom w:type="dxa" w:w="80"/>
              <w:right w:type="dxa" w:w="100"/>
            </w:tcMar>
          </w:tcPr>
          <w:p>
            <w:r>
              <w:rPr>
                <w:b w:val="false"/>
                <w:bCs w:val="false"/>
                <w:color w:val="000000"/>
                <w:sz w:val="20"/>
                <w:szCs w:val="20"/>
              </w:rPr>
              <w:t xml:space="preserve">Show space usage</w:t>
            </w:r>
          </w:p>
        </w:tc>
      </w:tr>
    </w:tbl>
    <w:p>
      <w:pPr>
        <w:spacing w:after="100"/>
      </w:pPr>
    </w:p>
    <w:p>
      <w:pPr>
        <w:spacing w:after="120"/>
      </w:pPr>
      <w:r>
        <w:rPr>
          <w:b/>
          <w:bCs/>
          <w:sz w:val="22"/>
          <w:szCs w:val="22"/>
        </w:rPr>
        <w:t xml:space="preserve">Exam Tip: </w:t>
      </w:r>
      <w:r>
        <w:rPr>
          <w:sz w:val="22"/>
          <w:szCs w:val="22"/>
        </w:rPr>
        <w:t xml:space="preserve">If asked to explain the 'small files problem', link it back to the NameNode keeping ALL metadata in memory.</w:t>
      </w:r>
    </w:p>
    <w:p>
      <w:pPr>
        <w:spacing w:after="120"/>
      </w:pPr>
      <w:r>
        <w:rPr>
          <w:b/>
          <w:bCs/>
          <w:sz w:val="22"/>
          <w:szCs w:val="22"/>
        </w:rPr>
        <w:t xml:space="preserve">Quick Recap (one-line): </w:t>
      </w:r>
      <w:r>
        <w:rPr>
          <w:sz w:val="22"/>
          <w:szCs w:val="22"/>
        </w:rPr>
        <w:t xml:space="preserve">Write = client → NameNode (get targets) → pipeline stream + replicate. Read = client → NameNode (get locations) → parallel read from nearest replica.</w:t>
      </w:r>
    </w:p>
    <w:p>
      <w:pPr>
        <w:spacing w:after="100"/>
      </w:pPr>
    </w:p>
    <w:p>
      <w:pPr>
        <w:pStyle w:val="Heading2"/>
        <w:spacing w:after="150" w:before="300"/>
      </w:pPr>
      <w:r>
        <w:t xml:space="preserve">2.4 Block Management</w:t>
      </w:r>
    </w:p>
    <w:p>
      <w:pPr>
        <w:spacing w:after="120"/>
      </w:pPr>
      <w:r>
        <w:rPr>
          <w:b/>
          <w:bCs/>
          <w:i w:val="false"/>
          <w:iCs w:val="false"/>
          <w:sz w:val="22"/>
          <w:szCs w:val="22"/>
        </w:rPr>
        <w:t xml:space="preserve">Explained Simply (as a faculty would):</w:t>
      </w:r>
    </w:p>
    <w:p>
      <w:pPr>
        <w:spacing w:after="120"/>
      </w:pPr>
      <w:r>
        <w:rPr>
          <w:b w:val="false"/>
          <w:bCs w:val="false"/>
          <w:i w:val="false"/>
          <w:iCs w:val="false"/>
          <w:sz w:val="22"/>
          <w:szCs w:val="22"/>
        </w:rPr>
        <w:t xml:space="preserve">HDFS splits every file into fixed-size BLOCKS (default 128 MB) instead of storing the whole file as one unit. This keeps NameNode metadata small and minimizes disk seeks. Each block is stored with a checksum so silent corruption ('bit rot') can be detected. DataNodes periodically send Block Reports so the NameNode can rebuild its block-location map after a restart.</w:t>
      </w:r>
    </w:p>
    <w:p>
      <w:pPr>
        <w:spacing w:after="120"/>
      </w:pPr>
      <w:r>
        <w:rPr>
          <w:b/>
          <w:bCs/>
          <w:i w:val="false"/>
          <w:iCs w:val="false"/>
          <w:sz w:val="22"/>
          <w:szCs w:val="22"/>
        </w:rPr>
        <w:t xml:space="preserve">Key Points:</w:t>
      </w:r>
    </w:p>
    <w:p>
      <w:pPr>
        <w:pStyle w:val="ListParagraph"/>
        <w:numPr>
          <w:ilvl w:val="0"/>
          <w:numId w:val="1"/>
        </w:numPr>
        <w:spacing w:after="60"/>
      </w:pPr>
      <w:r>
        <w:t xml:space="preserve">Block Reports: NameNode keeps an in-memory map of block-ID → DataNode list, rebuilt at startup from DataNode reports.</w:t>
      </w:r>
    </w:p>
    <w:p>
      <w:pPr>
        <w:pStyle w:val="ListParagraph"/>
        <w:numPr>
          <w:ilvl w:val="0"/>
          <w:numId w:val="1"/>
        </w:numPr>
        <w:spacing w:after="60"/>
      </w:pPr>
      <w:r>
        <w:t xml:space="preserve">Heartbeats (~3s): missed heartbeats beyond a timeout mark a DataNode dead, triggering automatic re-replication elsewhere.</w:t>
      </w:r>
    </w:p>
    <w:p>
      <w:pPr>
        <w:pStyle w:val="ListParagraph"/>
        <w:numPr>
          <w:ilvl w:val="0"/>
          <w:numId w:val="1"/>
        </w:numPr>
        <w:spacing w:after="60"/>
      </w:pPr>
      <w:r>
        <w:t xml:space="preserve">Block Integrity: corrupt replicas (checksum mismatch) are discarded in favor of valid ones on read; re-replication restores the configured factor.</w:t>
      </w:r>
    </w:p>
    <w:p>
      <w:pPr>
        <w:pStyle w:val="ListParagraph"/>
        <w:numPr>
          <w:ilvl w:val="0"/>
          <w:numId w:val="1"/>
        </w:numPr>
        <w:spacing w:after="60"/>
      </w:pPr>
      <w:r>
        <w:t xml:space="preserve">Block Balancing: the Balancer utility redistributes blocks across DataNodes when disk-usage skew crosses a threshold — only PHYSICAL placement changes, the logical file is untouched.</w:t>
      </w:r>
    </w:p>
    <w:p>
      <w:pPr>
        <w:spacing w:after="120"/>
      </w:pPr>
      <w:r>
        <w:rPr>
          <w:b/>
          <w:bCs/>
          <w:i w:val="false"/>
          <w:iCs w:val="false"/>
          <w:sz w:val="22"/>
          <w:szCs w:val="22"/>
        </w:rPr>
        <w:t xml:space="preserve">Worked Example:</w:t>
      </w:r>
    </w:p>
    <w:p>
      <w:pPr>
        <w:spacing w:after="120"/>
      </w:pPr>
      <w:r>
        <w:rPr>
          <w:b w:val="false"/>
          <w:bCs w:val="false"/>
          <w:i w:val="false"/>
          <w:iCs w:val="false"/>
          <w:sz w:val="22"/>
          <w:szCs w:val="22"/>
        </w:rPr>
        <w:t xml:space="preserve">A 500 MB file with default 128 MB blocks: 500 ÷ 128 = 3.9 → rounds up to 4 blocks (the last block is a partial ~116 MB block). With the default replication factor of 3: 4 blocks × 3 copies = 12 block copies spread across the cluster, i.e. ~1500 MB of real disk used to store one 500 MB file — that is the true storage cost of durability.</w:t>
      </w:r>
    </w:p>
    <w:p>
      <w:pPr>
        <w:spacing w:after="120"/>
      </w:pPr>
      <w:r>
        <w:rPr>
          <w:b/>
          <w:bCs/>
          <w:i w:val="false"/>
          <w:iCs w:val="false"/>
          <w:sz w:val="22"/>
          <w:szCs w:val="22"/>
        </w:rPr>
        <w:t xml:space="preserve">Common Mistakes:</w:t>
      </w:r>
    </w:p>
    <w:p>
      <w:pPr>
        <w:pStyle w:val="ListParagraph"/>
        <w:numPr>
          <w:ilvl w:val="0"/>
          <w:numId w:val="1"/>
        </w:numPr>
        <w:spacing w:after="60"/>
      </w:pPr>
      <w:r>
        <w:t xml:space="preserve">Forgetting that the LAST block of a file is usually smaller than the block size (files rarely divide evenly).</w:t>
      </w:r>
    </w:p>
    <w:p>
      <w:pPr>
        <w:pStyle w:val="ListParagraph"/>
        <w:numPr>
          <w:ilvl w:val="0"/>
          <w:numId w:val="1"/>
        </w:numPr>
        <w:spacing w:after="60"/>
      </w:pPr>
      <w:r>
        <w:t xml:space="preserve">Ignoring that replication multiplies real storage cost — a replication factor of 3 means ~3× the raw file size is actually stored.</w:t>
      </w:r>
    </w:p>
    <w:p>
      <w:pPr>
        <w:spacing w:after="120"/>
      </w:pPr>
      <w:r>
        <w:rPr>
          <w:b/>
          <w:bCs/>
          <w:sz w:val="22"/>
          <w:szCs w:val="22"/>
        </w:rPr>
        <w:t xml:space="preserve">Exam Tip: </w:t>
      </w:r>
      <w:r>
        <w:rPr>
          <w:sz w:val="22"/>
          <w:szCs w:val="22"/>
        </w:rPr>
        <w:t xml:space="preserve">Practice this exact calculation style (file size ÷ block size, then × replication factor) — it's a favorite numerical question.</w:t>
      </w:r>
    </w:p>
    <w:p>
      <w:pPr>
        <w:spacing w:after="120"/>
      </w:pPr>
      <w:r>
        <w:rPr>
          <w:b/>
          <w:bCs/>
          <w:sz w:val="22"/>
          <w:szCs w:val="22"/>
        </w:rPr>
        <w:t xml:space="preserve">Quick Recap (one-line): </w:t>
      </w:r>
      <w:r>
        <w:rPr>
          <w:sz w:val="22"/>
          <w:szCs w:val="22"/>
        </w:rPr>
        <w:t xml:space="preserve">Blocks (default 128 MB) + checksums + heartbeats + Balancer = how HDFS keeps data intact, available, and evenly spread.</w:t>
      </w:r>
    </w:p>
    <w:p>
      <w:pPr>
        <w:spacing w:after="100"/>
      </w:pPr>
    </w:p>
    <w:p>
      <w:pPr>
        <w:pStyle w:val="Heading2"/>
        <w:spacing w:after="150" w:before="300"/>
      </w:pPr>
      <w:r>
        <w:t xml:space="preserve">2.5 Data Partitioning: Hash vs Range</w:t>
      </w:r>
    </w:p>
    <w:p>
      <w:pPr>
        <w:spacing w:after="120"/>
      </w:pPr>
      <w:r>
        <w:rPr>
          <w:b/>
          <w:bCs/>
          <w:sz w:val="22"/>
          <w:szCs w:val="22"/>
        </w:rPr>
        <w:t xml:space="preserve">Simple Definition: </w:t>
      </w:r>
      <w:r>
        <w:rPr>
          <w:sz w:val="22"/>
          <w:szCs w:val="22"/>
        </w:rPr>
        <w:t xml:space="preserve">A partitioning strategy decides which node/partition a given record is routed to.</w:t>
      </w:r>
    </w:p>
    <w:p>
      <w:pPr>
        <w:spacing w:after="120"/>
      </w:pPr>
      <w:r>
        <w:rPr>
          <w:b/>
          <w:bCs/>
          <w:i w:val="false"/>
          <w:iCs w:val="false"/>
          <w:sz w:val="22"/>
          <w:szCs w:val="22"/>
        </w:rPr>
        <w:t xml:space="preserve">Explained Simply (as a faculty would):</w:t>
      </w:r>
    </w:p>
    <w:p>
      <w:pPr>
        <w:spacing w:after="120"/>
      </w:pPr>
      <w:r>
        <w:rPr>
          <w:b w:val="false"/>
          <w:bCs w:val="false"/>
          <w:i w:val="false"/>
          <w:iCs w:val="false"/>
          <w:sz w:val="22"/>
          <w:szCs w:val="22"/>
        </w:rPr>
        <w:t xml:space="preserve">Hash partitioning runs the key through a hash function (e.g., partition_id = hash(key) mod num_partitions) so records scatter evenly — great for avoiding hotspots, bad for range queries (you must check every partition). Range partitioning splits records by contiguous key ranges (A–F, dates by month) — great for ordered/range scans, but risks skew if the key distribution is not uniform (e.g. a celebrity's records dominating one range).</w:t>
      </w:r>
    </w:p>
    <w:p>
      <w:pPr>
        <w:spacing w:after="120"/>
      </w:pPr>
      <w:r>
        <w:rPr>
          <w:b/>
          <w:bCs/>
          <w:i w:val="false"/>
          <w:iCs w:val="false"/>
          <w:sz w:val="22"/>
          <w:szCs w:val="22"/>
        </w:rPr>
        <w:t xml:space="preserve">Hash vs Range Partitioning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Aspect</w:t>
            </w:r>
          </w:p>
        </w:tc>
        <w:tc>
          <w:tcPr>
            <w:tcW w:type="dxa" w:w="3000"/>
            <w:shd w:fill="1F3864" w:val="clear"/>
            <w:tcMar>
              <w:top w:type="dxa" w:w="80"/>
              <w:left w:type="dxa" w:w="100"/>
              <w:bottom w:type="dxa" w:w="80"/>
              <w:right w:type="dxa" w:w="100"/>
            </w:tcMar>
          </w:tcPr>
          <w:p>
            <w:r>
              <w:rPr>
                <w:b/>
                <w:bCs/>
                <w:color w:val="FFFFFF"/>
                <w:sz w:val="20"/>
                <w:szCs w:val="20"/>
              </w:rPr>
              <w:t xml:space="preserve">Hash Partitioning</w:t>
            </w:r>
          </w:p>
        </w:tc>
        <w:tc>
          <w:tcPr>
            <w:tcW w:type="dxa" w:w="3000"/>
            <w:shd w:fill="1F3864" w:val="clear"/>
            <w:tcMar>
              <w:top w:type="dxa" w:w="80"/>
              <w:left w:type="dxa" w:w="100"/>
              <w:bottom w:type="dxa" w:w="80"/>
              <w:right w:type="dxa" w:w="100"/>
            </w:tcMar>
          </w:tcPr>
          <w:p>
            <w:r>
              <w:rPr>
                <w:b/>
                <w:bCs/>
                <w:color w:val="FFFFFF"/>
                <w:sz w:val="20"/>
                <w:szCs w:val="20"/>
              </w:rPr>
              <w:t xml:space="preserve">Range Partitioning</w:t>
            </w:r>
          </w:p>
        </w:tc>
      </w:tr>
      <w:tr>
        <w:tc>
          <w:tcPr>
            <w:tcW w:type="dxa" w:w="3000"/>
            <w:tcMar>
              <w:top w:type="dxa" w:w="80"/>
              <w:left w:type="dxa" w:w="100"/>
              <w:bottom w:type="dxa" w:w="80"/>
              <w:right w:type="dxa" w:w="100"/>
            </w:tcMar>
          </w:tcPr>
          <w:p>
            <w:r>
              <w:rPr>
                <w:b w:val="false"/>
                <w:bCs w:val="false"/>
                <w:color w:val="000000"/>
                <w:sz w:val="20"/>
                <w:szCs w:val="20"/>
              </w:rPr>
              <w:t xml:space="preserve">Load balance</w:t>
            </w:r>
          </w:p>
        </w:tc>
        <w:tc>
          <w:tcPr>
            <w:tcW w:type="dxa" w:w="3000"/>
            <w:tcMar>
              <w:top w:type="dxa" w:w="80"/>
              <w:left w:type="dxa" w:w="100"/>
              <w:bottom w:type="dxa" w:w="80"/>
              <w:right w:type="dxa" w:w="100"/>
            </w:tcMar>
          </w:tcPr>
          <w:p>
            <w:r>
              <w:rPr>
                <w:b w:val="false"/>
                <w:bCs w:val="false"/>
                <w:color w:val="000000"/>
                <w:sz w:val="20"/>
                <w:szCs w:val="20"/>
              </w:rPr>
              <w:t xml:space="preserve">Generally even</w:t>
            </w:r>
          </w:p>
        </w:tc>
        <w:tc>
          <w:tcPr>
            <w:tcW w:type="dxa" w:w="3000"/>
            <w:tcMar>
              <w:top w:type="dxa" w:w="80"/>
              <w:left w:type="dxa" w:w="100"/>
              <w:bottom w:type="dxa" w:w="80"/>
              <w:right w:type="dxa" w:w="100"/>
            </w:tcMar>
          </w:tcPr>
          <w:p>
            <w:r>
              <w:rPr>
                <w:b w:val="false"/>
                <w:bCs w:val="false"/>
                <w:color w:val="000000"/>
                <w:sz w:val="20"/>
                <w:szCs w:val="20"/>
              </w:rPr>
              <w:t xml:space="preserve">Can be skewed</w:t>
            </w:r>
          </w:p>
        </w:tc>
      </w:tr>
      <w:tr>
        <w:tc>
          <w:tcPr>
            <w:tcW w:type="dxa" w:w="3000"/>
            <w:tcMar>
              <w:top w:type="dxa" w:w="80"/>
              <w:left w:type="dxa" w:w="100"/>
              <w:bottom w:type="dxa" w:w="80"/>
              <w:right w:type="dxa" w:w="100"/>
            </w:tcMar>
          </w:tcPr>
          <w:p>
            <w:r>
              <w:rPr>
                <w:b w:val="false"/>
                <w:bCs w:val="false"/>
                <w:color w:val="000000"/>
                <w:sz w:val="20"/>
                <w:szCs w:val="20"/>
              </w:rPr>
              <w:t xml:space="preserve">Range queries</w:t>
            </w:r>
          </w:p>
        </w:tc>
        <w:tc>
          <w:tcPr>
            <w:tcW w:type="dxa" w:w="3000"/>
            <w:tcMar>
              <w:top w:type="dxa" w:w="80"/>
              <w:left w:type="dxa" w:w="100"/>
              <w:bottom w:type="dxa" w:w="80"/>
              <w:right w:type="dxa" w:w="100"/>
            </w:tcMar>
          </w:tcPr>
          <w:p>
            <w:r>
              <w:rPr>
                <w:b w:val="false"/>
                <w:bCs w:val="false"/>
                <w:color w:val="000000"/>
                <w:sz w:val="20"/>
                <w:szCs w:val="20"/>
              </w:rPr>
              <w:t xml:space="preserve">Inefficient (scans all partitions)</w:t>
            </w:r>
          </w:p>
        </w:tc>
        <w:tc>
          <w:tcPr>
            <w:tcW w:type="dxa" w:w="3000"/>
            <w:tcMar>
              <w:top w:type="dxa" w:w="80"/>
              <w:left w:type="dxa" w:w="100"/>
              <w:bottom w:type="dxa" w:w="80"/>
              <w:right w:type="dxa" w:w="100"/>
            </w:tcMar>
          </w:tcPr>
          <w:p>
            <w:r>
              <w:rPr>
                <w:b w:val="false"/>
                <w:bCs w:val="false"/>
                <w:color w:val="000000"/>
                <w:sz w:val="20"/>
                <w:szCs w:val="20"/>
              </w:rPr>
              <w:t xml:space="preserve">Efficient (targeted)</w:t>
            </w:r>
          </w:p>
        </w:tc>
      </w:tr>
      <w:tr>
        <w:tc>
          <w:tcPr>
            <w:tcW w:type="dxa" w:w="3000"/>
            <w:tcMar>
              <w:top w:type="dxa" w:w="80"/>
              <w:left w:type="dxa" w:w="100"/>
              <w:bottom w:type="dxa" w:w="80"/>
              <w:right w:type="dxa" w:w="100"/>
            </w:tcMar>
          </w:tcPr>
          <w:p>
            <w:r>
              <w:rPr>
                <w:b w:val="false"/>
                <w:bCs w:val="false"/>
                <w:color w:val="000000"/>
                <w:sz w:val="20"/>
                <w:szCs w:val="20"/>
              </w:rPr>
              <w:t xml:space="preserve">Repartitioning cost</w:t>
            </w:r>
          </w:p>
        </w:tc>
        <w:tc>
          <w:tcPr>
            <w:tcW w:type="dxa" w:w="3000"/>
            <w:tcMar>
              <w:top w:type="dxa" w:w="80"/>
              <w:left w:type="dxa" w:w="100"/>
              <w:bottom w:type="dxa" w:w="80"/>
              <w:right w:type="dxa" w:w="100"/>
            </w:tcMar>
          </w:tcPr>
          <w:p>
            <w:r>
              <w:rPr>
                <w:b w:val="false"/>
                <w:bCs w:val="false"/>
                <w:color w:val="000000"/>
                <w:sz w:val="20"/>
                <w:szCs w:val="20"/>
              </w:rPr>
              <w:t xml:space="preserve">High (re-hash everything)</w:t>
            </w:r>
          </w:p>
        </w:tc>
        <w:tc>
          <w:tcPr>
            <w:tcW w:type="dxa" w:w="3000"/>
            <w:tcMar>
              <w:top w:type="dxa" w:w="80"/>
              <w:left w:type="dxa" w:w="100"/>
              <w:bottom w:type="dxa" w:w="80"/>
              <w:right w:type="dxa" w:w="100"/>
            </w:tcMar>
          </w:tcPr>
          <w:p>
            <w:r>
              <w:rPr>
                <w:b w:val="false"/>
                <w:bCs w:val="false"/>
                <w:color w:val="000000"/>
                <w:sz w:val="20"/>
                <w:szCs w:val="20"/>
              </w:rPr>
              <w:t xml:space="preserve">Lower</w:t>
            </w:r>
          </w:p>
        </w:tc>
      </w:tr>
      <w:tr>
        <w:tc>
          <w:tcPr>
            <w:tcW w:type="dxa" w:w="3000"/>
            <w:tcMar>
              <w:top w:type="dxa" w:w="80"/>
              <w:left w:type="dxa" w:w="100"/>
              <w:bottom w:type="dxa" w:w="80"/>
              <w:right w:type="dxa" w:w="100"/>
            </w:tcMar>
          </w:tcPr>
          <w:p>
            <w:r>
              <w:rPr>
                <w:b w:val="false"/>
                <w:bCs w:val="false"/>
                <w:color w:val="000000"/>
                <w:sz w:val="20"/>
                <w:szCs w:val="20"/>
              </w:rPr>
              <w:t xml:space="preserve">Used by</w:t>
            </w:r>
          </w:p>
        </w:tc>
        <w:tc>
          <w:tcPr>
            <w:tcW w:type="dxa" w:w="3000"/>
            <w:tcMar>
              <w:top w:type="dxa" w:w="80"/>
              <w:left w:type="dxa" w:w="100"/>
              <w:bottom w:type="dxa" w:w="80"/>
              <w:right w:type="dxa" w:w="100"/>
            </w:tcMar>
          </w:tcPr>
          <w:p>
            <w:r>
              <w:rPr>
                <w:b w:val="false"/>
                <w:bCs w:val="false"/>
                <w:color w:val="000000"/>
                <w:sz w:val="20"/>
                <w:szCs w:val="20"/>
              </w:rPr>
              <w:t xml:space="preserve">Cassandra ring, HBase hashed keys, Spark</w:t>
            </w:r>
          </w:p>
        </w:tc>
        <w:tc>
          <w:tcPr>
            <w:tcW w:type="dxa" w:w="3000"/>
            <w:tcMar>
              <w:top w:type="dxa" w:w="80"/>
              <w:left w:type="dxa" w:w="100"/>
              <w:bottom w:type="dxa" w:w="80"/>
              <w:right w:type="dxa" w:w="100"/>
            </w:tcMar>
          </w:tcPr>
          <w:p>
            <w:r>
              <w:rPr>
                <w:b w:val="false"/>
                <w:bCs w:val="false"/>
                <w:color w:val="000000"/>
                <w:sz w:val="20"/>
                <w:szCs w:val="20"/>
              </w:rPr>
              <w:t xml:space="preserve">HBase pre-split regions, date-partitioned Hive tables</w:t>
            </w:r>
          </w:p>
        </w:tc>
      </w:tr>
    </w:tbl>
    <w:p>
      <w:pPr>
        <w:spacing w:after="100"/>
      </w:pPr>
    </w:p>
    <w:p>
      <w:pPr>
        <w:spacing w:after="120"/>
      </w:pPr>
      <w:r>
        <w:rPr>
          <w:b/>
          <w:bCs/>
          <w:i w:val="false"/>
          <w:iCs w:val="false"/>
          <w:sz w:val="22"/>
          <w:szCs w:val="22"/>
        </w:rPr>
        <w:t xml:space="preserve">Worked Example:</w:t>
      </w:r>
    </w:p>
    <w:p>
      <w:pPr>
        <w:spacing w:after="120"/>
      </w:pPr>
      <w:r>
        <w:rPr>
          <w:b w:val="false"/>
          <w:bCs w:val="false"/>
          <w:i w:val="false"/>
          <w:iCs w:val="false"/>
          <w:sz w:val="22"/>
          <w:szCs w:val="22"/>
        </w:rPr>
        <w:t xml:space="preserve">IoT sensor logs (queries usually ask for 'last week's data') → Range partitioning wins (efficient ordered scans). A session store (lookup by random session ID, no ordering needed) → Hash partitioning wins (even distribution, O(1) lookup).</w:t>
      </w:r>
    </w:p>
    <w:p>
      <w:pPr>
        <w:spacing w:after="120"/>
      </w:pPr>
      <w:r>
        <w:rPr>
          <w:b/>
          <w:bCs/>
          <w:i w:val="false"/>
          <w:iCs w:val="false"/>
          <w:sz w:val="22"/>
          <w:szCs w:val="22"/>
        </w:rPr>
        <w:t xml:space="preserve">Common Mistakes:</w:t>
      </w:r>
    </w:p>
    <w:p>
      <w:pPr>
        <w:pStyle w:val="ListParagraph"/>
        <w:numPr>
          <w:ilvl w:val="0"/>
          <w:numId w:val="1"/>
        </w:numPr>
        <w:spacing w:after="60"/>
      </w:pPr>
      <w:r>
        <w:t xml:space="preserve">Assuming one strategy is always 'better' — the right choice depends entirely on the QUERY PATTERN, not the data itself.</w:t>
      </w:r>
    </w:p>
    <w:p>
      <w:pPr>
        <w:spacing w:after="120"/>
      </w:pPr>
      <w:r>
        <w:rPr>
          <w:b/>
          <w:bCs/>
          <w:sz w:val="22"/>
          <w:szCs w:val="22"/>
        </w:rPr>
        <w:t xml:space="preserve">Exam Tip: </w:t>
      </w:r>
      <w:r>
        <w:rPr>
          <w:sz w:val="22"/>
          <w:szCs w:val="22"/>
        </w:rPr>
        <w:t xml:space="preserve">State the rule of thumb: point/equality lookups → Hash; ordered/range scans → Range.</w:t>
      </w:r>
    </w:p>
    <w:p>
      <w:pPr>
        <w:spacing w:after="120"/>
      </w:pPr>
      <w:r>
        <w:rPr>
          <w:b/>
          <w:bCs/>
          <w:sz w:val="22"/>
          <w:szCs w:val="22"/>
        </w:rPr>
        <w:t xml:space="preserve">Quick Recap (one-line): </w:t>
      </w:r>
      <w:r>
        <w:rPr>
          <w:sz w:val="22"/>
          <w:szCs w:val="22"/>
        </w:rPr>
        <w:t xml:space="preserve">Hash = even spread, poor range scans. Range = great range scans, risk of skew.</w:t>
      </w:r>
    </w:p>
    <w:p>
      <w:pPr>
        <w:spacing w:after="100"/>
      </w:pPr>
    </w:p>
    <w:p>
      <w:pPr>
        <w:pStyle w:val="Heading2"/>
        <w:spacing w:after="150" w:before="300"/>
      </w:pPr>
      <w:r>
        <w:t xml:space="preserve">2.6 Partition Placement — HDFS Rack Awareness</w:t>
      </w:r>
    </w:p>
    <w:p>
      <w:pPr>
        <w:spacing w:after="120"/>
      </w:pPr>
      <w:r>
        <w:rPr>
          <w:b/>
          <w:bCs/>
          <w:i w:val="false"/>
          <w:iCs w:val="false"/>
          <w:sz w:val="22"/>
          <w:szCs w:val="22"/>
        </w:rPr>
        <w:t xml:space="preserve">Explained Simply (as a faculty would):</w:t>
      </w:r>
    </w:p>
    <w:p>
      <w:pPr>
        <w:spacing w:after="120"/>
      </w:pPr>
      <w:r>
        <w:rPr>
          <w:b w:val="false"/>
          <w:bCs w:val="false"/>
          <w:i w:val="false"/>
          <w:iCs w:val="false"/>
          <w:sz w:val="22"/>
          <w:szCs w:val="22"/>
        </w:rPr>
        <w:t xml:space="preserve">HDFS doesn't just replicate blocks randomly — it uses Rack Awareness to balance two competing goals: Data Reliability (survive hardware failures) and Network Performance (fast writes). With the default replication factor of 3: the first replica is written locally (near the client), the second replica goes to a DIFFERENT rack (so a whole-rack failure — e.g. a power/switch outage — can't wipe out all copies), and the third replica stays in that SAME different rack (keeping inter-replica write traffic cheap while still tolerating one node failure).</w:t>
      </w:r>
    </w:p>
    <w:p>
      <w:pPr>
        <w:spacing w:after="120"/>
      </w:pPr>
      <w:r>
        <w:rPr>
          <w:b/>
          <w:bCs/>
          <w:i w:val="false"/>
          <w:iCs w:val="false"/>
          <w:sz w:val="22"/>
          <w:szCs w:val="22"/>
        </w:rPr>
        <w:t xml:space="preserve">Flow / Diagram:</w:t>
      </w:r>
    </w:p>
    <w:p>
      <w:pPr>
        <w:shd w:fill="F2F2F2" w:val="clear"/>
        <w:spacing w:after="150"/>
      </w:pPr>
      <w:r>
        <w:rPr>
          <w:rFonts w:ascii="Courier New" w:cs="Courier New" w:eastAsia="Courier New" w:hAnsi="Courier New"/>
          <w:sz w:val="20"/>
          <w:szCs w:val="20"/>
        </w:rPr>
        <w:t xml:space="preserve">RACK A                         RACK B
Node1: Replica1 (writer)       Node3: Replica2
Node2: (no replica)            Node4: Replica3</w:t>
      </w:r>
    </w:p>
    <w:p>
      <w:pPr>
        <w:spacing w:after="120"/>
      </w:pPr>
      <w:r>
        <w:rPr>
          <w:b/>
          <w:bCs/>
          <w:i w:val="false"/>
          <w:iCs w:val="false"/>
          <w:sz w:val="22"/>
          <w:szCs w:val="22"/>
        </w:rPr>
        <w:t xml:space="preserve">Key Points:</w:t>
      </w:r>
    </w:p>
    <w:p>
      <w:pPr>
        <w:pStyle w:val="ListParagraph"/>
        <w:numPr>
          <w:ilvl w:val="0"/>
          <w:numId w:val="1"/>
        </w:numPr>
        <w:spacing w:after="60"/>
      </w:pPr>
      <w:r>
        <w:t xml:space="preserve">Cloud object stores generalize this idea to 'availability zones' — spreading data across zones so one data-center failure never causes total data loss.</w:t>
      </w:r>
    </w:p>
    <w:p>
      <w:pPr>
        <w:spacing w:after="120"/>
      </w:pPr>
      <w:r>
        <w:rPr>
          <w:b/>
          <w:bCs/>
          <w:sz w:val="22"/>
          <w:szCs w:val="22"/>
        </w:rPr>
        <w:t xml:space="preserve">Exam Tip: </w:t>
      </w:r>
      <w:r>
        <w:rPr>
          <w:sz w:val="22"/>
          <w:szCs w:val="22"/>
        </w:rPr>
        <w:t xml:space="preserve">Remember the pattern: 1 local + 1 remote-rack + 1 same-remote-rack — this exact split is commonly tested.</w:t>
      </w:r>
    </w:p>
    <w:p>
      <w:pPr>
        <w:spacing w:after="120"/>
      </w:pPr>
      <w:r>
        <w:rPr>
          <w:b/>
          <w:bCs/>
          <w:sz w:val="22"/>
          <w:szCs w:val="22"/>
        </w:rPr>
        <w:t xml:space="preserve">Quick Recap (one-line): </w:t>
      </w:r>
      <w:r>
        <w:rPr>
          <w:sz w:val="22"/>
          <w:szCs w:val="22"/>
        </w:rPr>
        <w:t xml:space="preserve">Rack awareness spreads replicas across racks (survive rack failure) while keeping 2 of 3 copies in the same rack (cheap network cost).</w:t>
      </w:r>
    </w:p>
    <w:p>
      <w:pPr>
        <w:spacing w:after="100"/>
      </w:pPr>
    </w:p>
    <w:p>
      <w:pPr>
        <w:pStyle w:val="Heading2"/>
        <w:spacing w:after="150" w:before="300"/>
      </w:pPr>
      <w:r>
        <w:t xml:space="preserve">2.7 NoSQL Data Models</w:t>
      </w:r>
    </w:p>
    <w:p>
      <w:pPr>
        <w:spacing w:after="120"/>
      </w:pPr>
      <w:r>
        <w:rPr>
          <w:b/>
          <w:bCs/>
          <w:sz w:val="22"/>
          <w:szCs w:val="22"/>
        </w:rPr>
        <w:t xml:space="preserve">Simple Definition: </w:t>
      </w:r>
      <w:r>
        <w:rPr>
          <w:sz w:val="22"/>
          <w:szCs w:val="22"/>
        </w:rPr>
        <w:t xml:space="preserve">NoSQL ('Not Only SQL') databases trade rigid relational schemas for horizontal scalability and workload-specific data models.</w:t>
      </w:r>
    </w:p>
    <w:p>
      <w:pPr>
        <w:spacing w:after="120"/>
      </w:pPr>
      <w:r>
        <w:rPr>
          <w:b/>
          <w:bCs/>
          <w:i w:val="false"/>
          <w:iCs w:val="false"/>
          <w:sz w:val="22"/>
          <w:szCs w:val="22"/>
        </w:rPr>
        <w:t xml:space="preserve">Explained Simply (as a faculty would):</w:t>
      </w:r>
    </w:p>
    <w:p>
      <w:pPr>
        <w:spacing w:after="120"/>
      </w:pPr>
      <w:r>
        <w:rPr>
          <w:b w:val="false"/>
          <w:bCs w:val="false"/>
          <w:i w:val="false"/>
          <w:iCs w:val="false"/>
          <w:sz w:val="22"/>
          <w:szCs w:val="22"/>
        </w:rPr>
        <w:t xml:space="preserve">Key-Value stores are a giant distributed hash map — no knowledge of what's inside the value, just O(1) access by key (sessions, caches, carts). Document stores keep self-describing JSON/BSON documents where each document in a collection can have different fields (CMS, catalogs). Column-family stores group related columns together as 'column families'; each row can have a different set of columns — excellent write throughput for time-series/IoT data. Graph databases model data as nodes + edges + properties, optimized for multi-hop traversal that relational JOINs handle poorly at scale (social networks, fraud detection).</w:t>
      </w:r>
    </w:p>
    <w:p>
      <w:pPr>
        <w:spacing w:after="120"/>
      </w:pPr>
      <w:r>
        <w:rPr>
          <w:b/>
          <w:bCs/>
          <w:i w:val="false"/>
          <w:iCs w:val="false"/>
          <w:sz w:val="22"/>
          <w:szCs w:val="22"/>
        </w:rPr>
        <w:t xml:space="preserve">Four NoSQL Data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1F3864" w:val="clear"/>
            <w:tcMar>
              <w:top w:type="dxa" w:w="80"/>
              <w:left w:type="dxa" w:w="100"/>
              <w:bottom w:type="dxa" w:w="80"/>
              <w:right w:type="dxa" w:w="100"/>
            </w:tcMar>
          </w:tcPr>
          <w:p>
            <w:r>
              <w:rPr>
                <w:b/>
                <w:bCs/>
                <w:color w:val="FFFFFF"/>
                <w:sz w:val="20"/>
                <w:szCs w:val="20"/>
              </w:rPr>
              <w:t xml:space="preserve">Model</w:t>
            </w:r>
          </w:p>
        </w:tc>
        <w:tc>
          <w:tcPr>
            <w:tcW w:type="dxa" w:w="1800"/>
            <w:shd w:fill="1F3864" w:val="clear"/>
            <w:tcMar>
              <w:top w:type="dxa" w:w="80"/>
              <w:left w:type="dxa" w:w="100"/>
              <w:bottom w:type="dxa" w:w="80"/>
              <w:right w:type="dxa" w:w="100"/>
            </w:tcMar>
          </w:tcPr>
          <w:p>
            <w:r>
              <w:rPr>
                <w:b/>
                <w:bCs/>
                <w:color w:val="FFFFFF"/>
                <w:sz w:val="20"/>
                <w:szCs w:val="20"/>
              </w:rPr>
              <w:t xml:space="preserve">Data Unit</w:t>
            </w:r>
          </w:p>
        </w:tc>
        <w:tc>
          <w:tcPr>
            <w:tcW w:type="dxa" w:w="1800"/>
            <w:shd w:fill="1F3864" w:val="clear"/>
            <w:tcMar>
              <w:top w:type="dxa" w:w="80"/>
              <w:left w:type="dxa" w:w="100"/>
              <w:bottom w:type="dxa" w:w="80"/>
              <w:right w:type="dxa" w:w="100"/>
            </w:tcMar>
          </w:tcPr>
          <w:p>
            <w:r>
              <w:rPr>
                <w:b/>
                <w:bCs/>
                <w:color w:val="FFFFFF"/>
                <w:sz w:val="20"/>
                <w:szCs w:val="20"/>
              </w:rPr>
              <w:t xml:space="preserve">Best For</w:t>
            </w:r>
          </w:p>
        </w:tc>
        <w:tc>
          <w:tcPr>
            <w:tcW w:type="dxa" w:w="1800"/>
            <w:shd w:fill="1F3864" w:val="clear"/>
            <w:tcMar>
              <w:top w:type="dxa" w:w="80"/>
              <w:left w:type="dxa" w:w="100"/>
              <w:bottom w:type="dxa" w:w="80"/>
              <w:right w:type="dxa" w:w="100"/>
            </w:tcMar>
          </w:tcPr>
          <w:p>
            <w:r>
              <w:rPr>
                <w:b/>
                <w:bCs/>
                <w:color w:val="FFFFFF"/>
                <w:sz w:val="20"/>
                <w:szCs w:val="20"/>
              </w:rPr>
              <w:t xml:space="preserve">Weak At</w:t>
            </w:r>
          </w:p>
        </w:tc>
        <w:tc>
          <w:tcPr>
            <w:tcW w:type="dxa" w:w="1800"/>
            <w:shd w:fill="1F3864" w:val="clear"/>
            <w:tcMar>
              <w:top w:type="dxa" w:w="80"/>
              <w:left w:type="dxa" w:w="100"/>
              <w:bottom w:type="dxa" w:w="80"/>
              <w:right w:type="dxa" w:w="100"/>
            </w:tcMar>
          </w:tcPr>
          <w:p>
            <w:r>
              <w:rPr>
                <w:b/>
                <w:bCs/>
                <w:color w:val="FFFFFF"/>
                <w:sz w:val="20"/>
                <w:szCs w:val="20"/>
              </w:rPr>
              <w:t xml:space="preserve">Examples</w:t>
            </w:r>
          </w:p>
        </w:tc>
      </w:tr>
      <w:tr>
        <w:tc>
          <w:tcPr>
            <w:tcW w:type="dxa" w:w="1800"/>
            <w:tcMar>
              <w:top w:type="dxa" w:w="80"/>
              <w:left w:type="dxa" w:w="100"/>
              <w:bottom w:type="dxa" w:w="80"/>
              <w:right w:type="dxa" w:w="100"/>
            </w:tcMar>
          </w:tcPr>
          <w:p>
            <w:r>
              <w:rPr>
                <w:b w:val="false"/>
                <w:bCs w:val="false"/>
                <w:color w:val="000000"/>
                <w:sz w:val="20"/>
                <w:szCs w:val="20"/>
              </w:rPr>
              <w:t xml:space="preserve">Key-Value</w:t>
            </w:r>
          </w:p>
        </w:tc>
        <w:tc>
          <w:tcPr>
            <w:tcW w:type="dxa" w:w="1800"/>
            <w:tcMar>
              <w:top w:type="dxa" w:w="80"/>
              <w:left w:type="dxa" w:w="100"/>
              <w:bottom w:type="dxa" w:w="80"/>
              <w:right w:type="dxa" w:w="100"/>
            </w:tcMar>
          </w:tcPr>
          <w:p>
            <w:r>
              <w:rPr>
                <w:b w:val="false"/>
                <w:bCs w:val="false"/>
                <w:color w:val="000000"/>
                <w:sz w:val="20"/>
                <w:szCs w:val="20"/>
              </w:rPr>
              <w:t xml:space="preserve">Key + opaque value</w:t>
            </w:r>
          </w:p>
        </w:tc>
        <w:tc>
          <w:tcPr>
            <w:tcW w:type="dxa" w:w="1800"/>
            <w:tcMar>
              <w:top w:type="dxa" w:w="80"/>
              <w:left w:type="dxa" w:w="100"/>
              <w:bottom w:type="dxa" w:w="80"/>
              <w:right w:type="dxa" w:w="100"/>
            </w:tcMar>
          </w:tcPr>
          <w:p>
            <w:r>
              <w:rPr>
                <w:b w:val="false"/>
                <w:bCs w:val="false"/>
                <w:color w:val="000000"/>
                <w:sz w:val="20"/>
                <w:szCs w:val="20"/>
              </w:rPr>
              <w:t xml:space="preserve">Ultra-fast simple lookups (O(1))</w:t>
            </w:r>
          </w:p>
        </w:tc>
        <w:tc>
          <w:tcPr>
            <w:tcW w:type="dxa" w:w="1800"/>
            <w:tcMar>
              <w:top w:type="dxa" w:w="80"/>
              <w:left w:type="dxa" w:w="100"/>
              <w:bottom w:type="dxa" w:w="80"/>
              <w:right w:type="dxa" w:w="100"/>
            </w:tcMar>
          </w:tcPr>
          <w:p>
            <w:r>
              <w:rPr>
                <w:b w:val="false"/>
                <w:bCs w:val="false"/>
                <w:color w:val="000000"/>
                <w:sz w:val="20"/>
                <w:szCs w:val="20"/>
              </w:rPr>
              <w:t xml:space="preserve">Complex queries, relationships</w:t>
            </w:r>
          </w:p>
        </w:tc>
        <w:tc>
          <w:tcPr>
            <w:tcW w:type="dxa" w:w="1800"/>
            <w:tcMar>
              <w:top w:type="dxa" w:w="80"/>
              <w:left w:type="dxa" w:w="100"/>
              <w:bottom w:type="dxa" w:w="80"/>
              <w:right w:type="dxa" w:w="100"/>
            </w:tcMar>
          </w:tcPr>
          <w:p>
            <w:r>
              <w:rPr>
                <w:b w:val="false"/>
                <w:bCs w:val="false"/>
                <w:color w:val="000000"/>
                <w:sz w:val="20"/>
                <w:szCs w:val="20"/>
              </w:rPr>
              <w:t xml:space="preserve">Redis, DynamoDB</w:t>
            </w:r>
          </w:p>
        </w:tc>
      </w:tr>
      <w:tr>
        <w:tc>
          <w:tcPr>
            <w:tcW w:type="dxa" w:w="1800"/>
            <w:tcMar>
              <w:top w:type="dxa" w:w="80"/>
              <w:left w:type="dxa" w:w="100"/>
              <w:bottom w:type="dxa" w:w="80"/>
              <w:right w:type="dxa" w:w="100"/>
            </w:tcMar>
          </w:tcPr>
          <w:p>
            <w:r>
              <w:rPr>
                <w:b w:val="false"/>
                <w:bCs w:val="false"/>
                <w:color w:val="000000"/>
                <w:sz w:val="20"/>
                <w:szCs w:val="20"/>
              </w:rPr>
              <w:t xml:space="preserve">Document</w:t>
            </w:r>
          </w:p>
        </w:tc>
        <w:tc>
          <w:tcPr>
            <w:tcW w:type="dxa" w:w="1800"/>
            <w:tcMar>
              <w:top w:type="dxa" w:w="80"/>
              <w:left w:type="dxa" w:w="100"/>
              <w:bottom w:type="dxa" w:w="80"/>
              <w:right w:type="dxa" w:w="100"/>
            </w:tcMar>
          </w:tcPr>
          <w:p>
            <w:r>
              <w:rPr>
                <w:b w:val="false"/>
                <w:bCs w:val="false"/>
                <w:color w:val="000000"/>
                <w:sz w:val="20"/>
                <w:szCs w:val="20"/>
              </w:rPr>
              <w:t xml:space="preserve">Nested JSON/BSON</w:t>
            </w:r>
          </w:p>
        </w:tc>
        <w:tc>
          <w:tcPr>
            <w:tcW w:type="dxa" w:w="1800"/>
            <w:tcMar>
              <w:top w:type="dxa" w:w="80"/>
              <w:left w:type="dxa" w:w="100"/>
              <w:bottom w:type="dxa" w:w="80"/>
              <w:right w:type="dxa" w:w="100"/>
            </w:tcMar>
          </w:tcPr>
          <w:p>
            <w:r>
              <w:rPr>
                <w:b w:val="false"/>
                <w:bCs w:val="false"/>
                <w:color w:val="000000"/>
                <w:sz w:val="20"/>
                <w:szCs w:val="20"/>
              </w:rPr>
              <w:t xml:space="preserve">Flexible, evolving schemas</w:t>
            </w:r>
          </w:p>
        </w:tc>
        <w:tc>
          <w:tcPr>
            <w:tcW w:type="dxa" w:w="1800"/>
            <w:tcMar>
              <w:top w:type="dxa" w:w="80"/>
              <w:left w:type="dxa" w:w="100"/>
              <w:bottom w:type="dxa" w:w="80"/>
              <w:right w:type="dxa" w:w="100"/>
            </w:tcMar>
          </w:tcPr>
          <w:p>
            <w:r>
              <w:rPr>
                <w:b w:val="false"/>
                <w:bCs w:val="false"/>
                <w:color w:val="000000"/>
                <w:sz w:val="20"/>
                <w:szCs w:val="20"/>
              </w:rPr>
              <w:t xml:space="preserve">Complex multi-document joins</w:t>
            </w:r>
          </w:p>
        </w:tc>
        <w:tc>
          <w:tcPr>
            <w:tcW w:type="dxa" w:w="1800"/>
            <w:tcMar>
              <w:top w:type="dxa" w:w="80"/>
              <w:left w:type="dxa" w:w="100"/>
              <w:bottom w:type="dxa" w:w="80"/>
              <w:right w:type="dxa" w:w="100"/>
            </w:tcMar>
          </w:tcPr>
          <w:p>
            <w:r>
              <w:rPr>
                <w:b w:val="false"/>
                <w:bCs w:val="false"/>
                <w:color w:val="000000"/>
                <w:sz w:val="20"/>
                <w:szCs w:val="20"/>
              </w:rPr>
              <w:t xml:space="preserve">MongoDB, Couchbase</w:t>
            </w:r>
          </w:p>
        </w:tc>
      </w:tr>
      <w:tr>
        <w:tc>
          <w:tcPr>
            <w:tcW w:type="dxa" w:w="1800"/>
            <w:tcMar>
              <w:top w:type="dxa" w:w="80"/>
              <w:left w:type="dxa" w:w="100"/>
              <w:bottom w:type="dxa" w:w="80"/>
              <w:right w:type="dxa" w:w="100"/>
            </w:tcMar>
          </w:tcPr>
          <w:p>
            <w:r>
              <w:rPr>
                <w:b w:val="false"/>
                <w:bCs w:val="false"/>
                <w:color w:val="000000"/>
                <w:sz w:val="20"/>
                <w:szCs w:val="20"/>
              </w:rPr>
              <w:t xml:space="preserve">Column-Family</w:t>
            </w:r>
          </w:p>
        </w:tc>
        <w:tc>
          <w:tcPr>
            <w:tcW w:type="dxa" w:w="1800"/>
            <w:tcMar>
              <w:top w:type="dxa" w:w="80"/>
              <w:left w:type="dxa" w:w="100"/>
              <w:bottom w:type="dxa" w:w="80"/>
              <w:right w:type="dxa" w:w="100"/>
            </w:tcMar>
          </w:tcPr>
          <w:p>
            <w:r>
              <w:rPr>
                <w:b w:val="false"/>
                <w:bCs w:val="false"/>
                <w:color w:val="000000"/>
                <w:sz w:val="20"/>
                <w:szCs w:val="20"/>
              </w:rPr>
              <w:t xml:space="preserve">Wide sparse rows</w:t>
            </w:r>
          </w:p>
        </w:tc>
        <w:tc>
          <w:tcPr>
            <w:tcW w:type="dxa" w:w="1800"/>
            <w:tcMar>
              <w:top w:type="dxa" w:w="80"/>
              <w:left w:type="dxa" w:w="100"/>
              <w:bottom w:type="dxa" w:w="80"/>
              <w:right w:type="dxa" w:w="100"/>
            </w:tcMar>
          </w:tcPr>
          <w:p>
            <w:r>
              <w:rPr>
                <w:b w:val="false"/>
                <w:bCs w:val="false"/>
                <w:color w:val="000000"/>
                <w:sz w:val="20"/>
                <w:szCs w:val="20"/>
              </w:rPr>
              <w:t xml:space="preserve">Large-scale writes, time-series</w:t>
            </w:r>
          </w:p>
        </w:tc>
        <w:tc>
          <w:tcPr>
            <w:tcW w:type="dxa" w:w="1800"/>
            <w:tcMar>
              <w:top w:type="dxa" w:w="80"/>
              <w:left w:type="dxa" w:w="100"/>
              <w:bottom w:type="dxa" w:w="80"/>
              <w:right w:type="dxa" w:w="100"/>
            </w:tcMar>
          </w:tcPr>
          <w:p>
            <w:r>
              <w:rPr>
                <w:b w:val="false"/>
                <w:bCs w:val="false"/>
                <w:color w:val="000000"/>
                <w:sz w:val="20"/>
                <w:szCs w:val="20"/>
              </w:rPr>
              <w:t xml:space="preserve">Ad-hoc relational queries</w:t>
            </w:r>
          </w:p>
        </w:tc>
        <w:tc>
          <w:tcPr>
            <w:tcW w:type="dxa" w:w="1800"/>
            <w:tcMar>
              <w:top w:type="dxa" w:w="80"/>
              <w:left w:type="dxa" w:w="100"/>
              <w:bottom w:type="dxa" w:w="80"/>
              <w:right w:type="dxa" w:w="100"/>
            </w:tcMar>
          </w:tcPr>
          <w:p>
            <w:r>
              <w:rPr>
                <w:b w:val="false"/>
                <w:bCs w:val="false"/>
                <w:color w:val="000000"/>
                <w:sz w:val="20"/>
                <w:szCs w:val="20"/>
              </w:rPr>
              <w:t xml:space="preserve">Cassandra, HBase, Bigtable</w:t>
            </w:r>
          </w:p>
        </w:tc>
      </w:tr>
      <w:tr>
        <w:tc>
          <w:tcPr>
            <w:tcW w:type="dxa" w:w="1800"/>
            <w:tcMar>
              <w:top w:type="dxa" w:w="80"/>
              <w:left w:type="dxa" w:w="100"/>
              <w:bottom w:type="dxa" w:w="80"/>
              <w:right w:type="dxa" w:w="100"/>
            </w:tcMar>
          </w:tcPr>
          <w:p>
            <w:r>
              <w:rPr>
                <w:b w:val="false"/>
                <w:bCs w:val="false"/>
                <w:color w:val="000000"/>
                <w:sz w:val="20"/>
                <w:szCs w:val="20"/>
              </w:rPr>
              <w:t xml:space="preserve">Graph</w:t>
            </w:r>
          </w:p>
        </w:tc>
        <w:tc>
          <w:tcPr>
            <w:tcW w:type="dxa" w:w="1800"/>
            <w:tcMar>
              <w:top w:type="dxa" w:w="80"/>
              <w:left w:type="dxa" w:w="100"/>
              <w:bottom w:type="dxa" w:w="80"/>
              <w:right w:type="dxa" w:w="100"/>
            </w:tcMar>
          </w:tcPr>
          <w:p>
            <w:r>
              <w:rPr>
                <w:b w:val="false"/>
                <w:bCs w:val="false"/>
                <w:color w:val="000000"/>
                <w:sz w:val="20"/>
                <w:szCs w:val="20"/>
              </w:rPr>
              <w:t xml:space="preserve">Nodes + edges</w:t>
            </w:r>
          </w:p>
        </w:tc>
        <w:tc>
          <w:tcPr>
            <w:tcW w:type="dxa" w:w="1800"/>
            <w:tcMar>
              <w:top w:type="dxa" w:w="80"/>
              <w:left w:type="dxa" w:w="100"/>
              <w:bottom w:type="dxa" w:w="80"/>
              <w:right w:type="dxa" w:w="100"/>
            </w:tcMar>
          </w:tcPr>
          <w:p>
            <w:r>
              <w:rPr>
                <w:b w:val="false"/>
                <w:bCs w:val="false"/>
                <w:color w:val="000000"/>
                <w:sz w:val="20"/>
                <w:szCs w:val="20"/>
              </w:rPr>
              <w:t xml:space="preserve">Relationship traversal</w:t>
            </w:r>
          </w:p>
        </w:tc>
        <w:tc>
          <w:tcPr>
            <w:tcW w:type="dxa" w:w="1800"/>
            <w:tcMar>
              <w:top w:type="dxa" w:w="80"/>
              <w:left w:type="dxa" w:w="100"/>
              <w:bottom w:type="dxa" w:w="80"/>
              <w:right w:type="dxa" w:w="100"/>
            </w:tcMar>
          </w:tcPr>
          <w:p>
            <w:r>
              <w:rPr>
                <w:b w:val="false"/>
                <w:bCs w:val="false"/>
                <w:color w:val="000000"/>
                <w:sz w:val="20"/>
                <w:szCs w:val="20"/>
              </w:rPr>
              <w:t xml:space="preserve">Bulk aggregate scans</w:t>
            </w:r>
          </w:p>
        </w:tc>
        <w:tc>
          <w:tcPr>
            <w:tcW w:type="dxa" w:w="1800"/>
            <w:tcMar>
              <w:top w:type="dxa" w:w="80"/>
              <w:left w:type="dxa" w:w="100"/>
              <w:bottom w:type="dxa" w:w="80"/>
              <w:right w:type="dxa" w:w="100"/>
            </w:tcMar>
          </w:tcPr>
          <w:p>
            <w:r>
              <w:rPr>
                <w:b w:val="false"/>
                <w:bCs w:val="false"/>
                <w:color w:val="000000"/>
                <w:sz w:val="20"/>
                <w:szCs w:val="20"/>
              </w:rPr>
              <w:t xml:space="preserve">Neo4j, Amazon Neptune</w:t>
            </w:r>
          </w:p>
        </w:tc>
      </w:tr>
    </w:tbl>
    <w:p>
      <w:pPr>
        <w:spacing w:after="100"/>
      </w:pPr>
    </w:p>
    <w:p>
      <w:pPr>
        <w:spacing w:after="120"/>
      </w:pPr>
      <w:r>
        <w:rPr>
          <w:b/>
          <w:bCs/>
          <w:i w:val="false"/>
          <w:iCs w:val="false"/>
          <w:sz w:val="22"/>
          <w:szCs w:val="22"/>
        </w:rPr>
        <w:t xml:space="preserve">Common Mistakes:</w:t>
      </w:r>
    </w:p>
    <w:p>
      <w:pPr>
        <w:pStyle w:val="ListParagraph"/>
        <w:numPr>
          <w:ilvl w:val="0"/>
          <w:numId w:val="1"/>
        </w:numPr>
        <w:spacing w:after="60"/>
      </w:pPr>
      <w:r>
        <w:t xml:space="preserve">Saying 'NoSQL is always better than SQL' — it's a trade-off: NoSQL sacrifices strong relational querying for scale/flexibility.</w:t>
      </w:r>
    </w:p>
    <w:p>
      <w:pPr>
        <w:pStyle w:val="ListParagraph"/>
        <w:numPr>
          <w:ilvl w:val="0"/>
          <w:numId w:val="1"/>
        </w:numPr>
        <w:spacing w:after="60"/>
      </w:pPr>
      <w:r>
        <w:t xml:space="preserve">Confusing Column-Family stores (Cassandra/HBase) with Document stores (MongoDB) — column-family is about grouping COLUMNS, not nested documents.</w:t>
      </w:r>
    </w:p>
    <w:p>
      <w:pPr>
        <w:spacing w:after="120"/>
      </w:pPr>
      <w:r>
        <w:rPr>
          <w:b/>
          <w:bCs/>
          <w:sz w:val="22"/>
          <w:szCs w:val="22"/>
        </w:rPr>
        <w:t xml:space="preserve">Exam Tip: </w:t>
      </w:r>
      <w:r>
        <w:rPr>
          <w:sz w:val="22"/>
          <w:szCs w:val="22"/>
        </w:rPr>
        <w:t xml:space="preserve">'Choosing a model is a function of the access pattern, not just the data shape' — quote this line, examiners love it.</w:t>
      </w:r>
    </w:p>
    <w:p>
      <w:pPr>
        <w:spacing w:after="120"/>
      </w:pPr>
      <w:r>
        <w:rPr>
          <w:b/>
          <w:bCs/>
          <w:sz w:val="22"/>
          <w:szCs w:val="22"/>
        </w:rPr>
        <w:t xml:space="preserve">Quick Recap (one-line): </w:t>
      </w:r>
      <w:r>
        <w:rPr>
          <w:sz w:val="22"/>
          <w:szCs w:val="22"/>
        </w:rPr>
        <w:t xml:space="preserve">Key-Value = fastest simple lookup. Document = flexible schema. Column-family = massive writes/time-series. Graph = relationships.</w:t>
      </w:r>
    </w:p>
    <w:p>
      <w:pPr>
        <w:spacing w:after="100"/>
      </w:pPr>
    </w:p>
    <w:p>
      <w:pPr>
        <w:pStyle w:val="Heading2"/>
        <w:spacing w:after="150" w:before="300"/>
      </w:pPr>
      <w:r>
        <w:t xml:space="preserve">2.8 Query Processing: Indexing Strategies</w:t>
      </w:r>
    </w:p>
    <w:p>
      <w:pPr>
        <w:spacing w:after="120"/>
      </w:pPr>
      <w:r>
        <w:rPr>
          <w:b/>
          <w:bCs/>
          <w:i w:val="false"/>
          <w:iCs w:val="false"/>
          <w:sz w:val="22"/>
          <w:szCs w:val="22"/>
        </w:rPr>
        <w:t xml:space="preserve">Indexing Techniques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Index Type</w:t>
            </w:r>
          </w:p>
        </w:tc>
        <w:tc>
          <w:tcPr>
            <w:tcW w:type="dxa" w:w="3000"/>
            <w:shd w:fill="1F3864" w:val="clear"/>
            <w:tcMar>
              <w:top w:type="dxa" w:w="80"/>
              <w:left w:type="dxa" w:w="100"/>
              <w:bottom w:type="dxa" w:w="80"/>
              <w:right w:type="dxa" w:w="100"/>
            </w:tcMar>
          </w:tcPr>
          <w:p>
            <w:r>
              <w:rPr>
                <w:b/>
                <w:bCs/>
                <w:color w:val="FFFFFF"/>
                <w:sz w:val="20"/>
                <w:szCs w:val="20"/>
              </w:rPr>
              <w:t xml:space="preserve">How It Works</w:t>
            </w:r>
          </w:p>
        </w:tc>
        <w:tc>
          <w:tcPr>
            <w:tcW w:type="dxa" w:w="3000"/>
            <w:shd w:fill="1F3864" w:val="clear"/>
            <w:tcMar>
              <w:top w:type="dxa" w:w="80"/>
              <w:left w:type="dxa" w:w="100"/>
              <w:bottom w:type="dxa" w:w="80"/>
              <w:right w:type="dxa" w:w="100"/>
            </w:tcMar>
          </w:tcPr>
          <w:p>
            <w:r>
              <w:rPr>
                <w:b/>
                <w:bCs/>
                <w:color w:val="FFFFFF"/>
                <w:sz w:val="20"/>
                <w:szCs w:val="20"/>
              </w:rPr>
              <w:t xml:space="preserve">Best For</w:t>
            </w:r>
          </w:p>
        </w:tc>
      </w:tr>
      <w:tr>
        <w:tc>
          <w:tcPr>
            <w:tcW w:type="dxa" w:w="3000"/>
            <w:tcMar>
              <w:top w:type="dxa" w:w="80"/>
              <w:left w:type="dxa" w:w="100"/>
              <w:bottom w:type="dxa" w:w="80"/>
              <w:right w:type="dxa" w:w="100"/>
            </w:tcMar>
          </w:tcPr>
          <w:p>
            <w:r>
              <w:rPr>
                <w:b w:val="false"/>
                <w:bCs w:val="false"/>
                <w:color w:val="000000"/>
                <w:sz w:val="20"/>
                <w:szCs w:val="20"/>
              </w:rPr>
              <w:t xml:space="preserve">B-Tree / B+ Tree</w:t>
            </w:r>
          </w:p>
        </w:tc>
        <w:tc>
          <w:tcPr>
            <w:tcW w:type="dxa" w:w="3000"/>
            <w:tcMar>
              <w:top w:type="dxa" w:w="80"/>
              <w:left w:type="dxa" w:w="100"/>
              <w:bottom w:type="dxa" w:w="80"/>
              <w:right w:type="dxa" w:w="100"/>
            </w:tcMar>
          </w:tcPr>
          <w:p>
            <w:r>
              <w:rPr>
                <w:b w:val="false"/>
                <w:bCs w:val="false"/>
                <w:color w:val="000000"/>
                <w:sz w:val="20"/>
                <w:szCs w:val="20"/>
              </w:rPr>
              <w:t xml:space="preserve">Sorted keys; O(log n) lookup + efficient range scans</w:t>
            </w:r>
          </w:p>
        </w:tc>
        <w:tc>
          <w:tcPr>
            <w:tcW w:type="dxa" w:w="3000"/>
            <w:tcMar>
              <w:top w:type="dxa" w:w="80"/>
              <w:left w:type="dxa" w:w="100"/>
              <w:bottom w:type="dxa" w:w="80"/>
              <w:right w:type="dxa" w:w="100"/>
            </w:tcMar>
          </w:tcPr>
          <w:p>
            <w:r>
              <w:rPr>
                <w:b w:val="false"/>
                <w:bCs w:val="false"/>
                <w:color w:val="000000"/>
                <w:sz w:val="20"/>
                <w:szCs w:val="20"/>
              </w:rPr>
              <w:t xml:space="preserve">Classical RDBMS index</w:t>
            </w:r>
          </w:p>
        </w:tc>
      </w:tr>
      <w:tr>
        <w:tc>
          <w:tcPr>
            <w:tcW w:type="dxa" w:w="3000"/>
            <w:tcMar>
              <w:top w:type="dxa" w:w="80"/>
              <w:left w:type="dxa" w:w="100"/>
              <w:bottom w:type="dxa" w:w="80"/>
              <w:right w:type="dxa" w:w="100"/>
            </w:tcMar>
          </w:tcPr>
          <w:p>
            <w:r>
              <w:rPr>
                <w:b w:val="false"/>
                <w:bCs w:val="false"/>
                <w:color w:val="000000"/>
                <w:sz w:val="20"/>
                <w:szCs w:val="20"/>
              </w:rPr>
              <w:t xml:space="preserve">LSM-Tree</w:t>
            </w:r>
          </w:p>
        </w:tc>
        <w:tc>
          <w:tcPr>
            <w:tcW w:type="dxa" w:w="3000"/>
            <w:tcMar>
              <w:top w:type="dxa" w:w="80"/>
              <w:left w:type="dxa" w:w="100"/>
              <w:bottom w:type="dxa" w:w="80"/>
              <w:right w:type="dxa" w:w="100"/>
            </w:tcMar>
          </w:tcPr>
          <w:p>
            <w:r>
              <w:rPr>
                <w:b w:val="false"/>
                <w:bCs w:val="false"/>
                <w:color w:val="000000"/>
                <w:sz w:val="20"/>
                <w:szCs w:val="20"/>
              </w:rPr>
              <w:t xml:space="preserve">Buffer writes in memory, flush as sorted SSTables, merge via compaction</w:t>
            </w:r>
          </w:p>
        </w:tc>
        <w:tc>
          <w:tcPr>
            <w:tcW w:type="dxa" w:w="3000"/>
            <w:tcMar>
              <w:top w:type="dxa" w:w="80"/>
              <w:left w:type="dxa" w:w="100"/>
              <w:bottom w:type="dxa" w:w="80"/>
              <w:right w:type="dxa" w:w="100"/>
            </w:tcMar>
          </w:tcPr>
          <w:p>
            <w:r>
              <w:rPr>
                <w:b w:val="false"/>
                <w:bCs w:val="false"/>
                <w:color w:val="000000"/>
                <w:sz w:val="20"/>
                <w:szCs w:val="20"/>
              </w:rPr>
              <w:t xml:space="preserve">High write throughput (Cassandra, HBase, RocksDB)</w:t>
            </w:r>
          </w:p>
        </w:tc>
      </w:tr>
      <w:tr>
        <w:tc>
          <w:tcPr>
            <w:tcW w:type="dxa" w:w="3000"/>
            <w:tcMar>
              <w:top w:type="dxa" w:w="80"/>
              <w:left w:type="dxa" w:w="100"/>
              <w:bottom w:type="dxa" w:w="80"/>
              <w:right w:type="dxa" w:w="100"/>
            </w:tcMar>
          </w:tcPr>
          <w:p>
            <w:r>
              <w:rPr>
                <w:b w:val="false"/>
                <w:bCs w:val="false"/>
                <w:color w:val="000000"/>
                <w:sz w:val="20"/>
                <w:szCs w:val="20"/>
              </w:rPr>
              <w:t xml:space="preserve">Hash Index</w:t>
            </w:r>
          </w:p>
        </w:tc>
        <w:tc>
          <w:tcPr>
            <w:tcW w:type="dxa" w:w="3000"/>
            <w:tcMar>
              <w:top w:type="dxa" w:w="80"/>
              <w:left w:type="dxa" w:w="100"/>
              <w:bottom w:type="dxa" w:w="80"/>
              <w:right w:type="dxa" w:w="100"/>
            </w:tcMar>
          </w:tcPr>
          <w:p>
            <w:r>
              <w:rPr>
                <w:b w:val="false"/>
                <w:bCs w:val="false"/>
                <w:color w:val="000000"/>
                <w:sz w:val="20"/>
                <w:szCs w:val="20"/>
              </w:rPr>
              <w:t xml:space="preserve">Key → location directly</w:t>
            </w:r>
          </w:p>
        </w:tc>
        <w:tc>
          <w:tcPr>
            <w:tcW w:type="dxa" w:w="3000"/>
            <w:tcMar>
              <w:top w:type="dxa" w:w="80"/>
              <w:left w:type="dxa" w:w="100"/>
              <w:bottom w:type="dxa" w:w="80"/>
              <w:right w:type="dxa" w:w="100"/>
            </w:tcMar>
          </w:tcPr>
          <w:p>
            <w:r>
              <w:rPr>
                <w:b w:val="false"/>
                <w:bCs w:val="false"/>
                <w:color w:val="000000"/>
                <w:sz w:val="20"/>
                <w:szCs w:val="20"/>
              </w:rPr>
              <w:t xml:space="preserve">Fast equality lookups; no ordering/range support</w:t>
            </w:r>
          </w:p>
        </w:tc>
      </w:tr>
      <w:tr>
        <w:tc>
          <w:tcPr>
            <w:tcW w:type="dxa" w:w="3000"/>
            <w:tcMar>
              <w:top w:type="dxa" w:w="80"/>
              <w:left w:type="dxa" w:w="100"/>
              <w:bottom w:type="dxa" w:w="80"/>
              <w:right w:type="dxa" w:w="100"/>
            </w:tcMar>
          </w:tcPr>
          <w:p>
            <w:r>
              <w:rPr>
                <w:b w:val="false"/>
                <w:bCs w:val="false"/>
                <w:color w:val="000000"/>
                <w:sz w:val="20"/>
                <w:szCs w:val="20"/>
              </w:rPr>
              <w:t xml:space="preserve">Bitmap Index</w:t>
            </w:r>
          </w:p>
        </w:tc>
        <w:tc>
          <w:tcPr>
            <w:tcW w:type="dxa" w:w="3000"/>
            <w:tcMar>
              <w:top w:type="dxa" w:w="80"/>
              <w:left w:type="dxa" w:w="100"/>
              <w:bottom w:type="dxa" w:w="80"/>
              <w:right w:type="dxa" w:w="100"/>
            </w:tcMar>
          </w:tcPr>
          <w:p>
            <w:r>
              <w:rPr>
                <w:b w:val="false"/>
                <w:bCs w:val="false"/>
                <w:color w:val="000000"/>
                <w:sz w:val="20"/>
                <w:szCs w:val="20"/>
              </w:rPr>
              <w:t xml:space="preserve">One bit-vector per distinct value</w:t>
            </w:r>
          </w:p>
        </w:tc>
        <w:tc>
          <w:tcPr>
            <w:tcW w:type="dxa" w:w="3000"/>
            <w:tcMar>
              <w:top w:type="dxa" w:w="80"/>
              <w:left w:type="dxa" w:w="100"/>
              <w:bottom w:type="dxa" w:w="80"/>
              <w:right w:type="dxa" w:w="100"/>
            </w:tcMar>
          </w:tcPr>
          <w:p>
            <w:r>
              <w:rPr>
                <w:b w:val="false"/>
                <w:bCs w:val="false"/>
                <w:color w:val="000000"/>
                <w:sz w:val="20"/>
                <w:szCs w:val="20"/>
              </w:rPr>
              <w:t xml:space="preserve">Low-cardinality columns, space-efficient</w:t>
            </w:r>
          </w:p>
        </w:tc>
      </w:tr>
      <w:tr>
        <w:tc>
          <w:tcPr>
            <w:tcW w:type="dxa" w:w="3000"/>
            <w:tcMar>
              <w:top w:type="dxa" w:w="80"/>
              <w:left w:type="dxa" w:w="100"/>
              <w:bottom w:type="dxa" w:w="80"/>
              <w:right w:type="dxa" w:w="100"/>
            </w:tcMar>
          </w:tcPr>
          <w:p>
            <w:r>
              <w:rPr>
                <w:b w:val="false"/>
                <w:bCs w:val="false"/>
                <w:color w:val="000000"/>
                <w:sz w:val="20"/>
                <w:szCs w:val="20"/>
              </w:rPr>
              <w:t xml:space="preserve">Inverted Index</w:t>
            </w:r>
          </w:p>
        </w:tc>
        <w:tc>
          <w:tcPr>
            <w:tcW w:type="dxa" w:w="3000"/>
            <w:tcMar>
              <w:top w:type="dxa" w:w="80"/>
              <w:left w:type="dxa" w:w="100"/>
              <w:bottom w:type="dxa" w:w="80"/>
              <w:right w:type="dxa" w:w="100"/>
            </w:tcMar>
          </w:tcPr>
          <w:p>
            <w:r>
              <w:rPr>
                <w:b w:val="false"/>
                <w:bCs w:val="false"/>
                <w:color w:val="000000"/>
                <w:sz w:val="20"/>
                <w:szCs w:val="20"/>
              </w:rPr>
              <w:t xml:space="preserve">Term → list of documents containing it</w:t>
            </w:r>
          </w:p>
        </w:tc>
        <w:tc>
          <w:tcPr>
            <w:tcW w:type="dxa" w:w="3000"/>
            <w:tcMar>
              <w:top w:type="dxa" w:w="80"/>
              <w:left w:type="dxa" w:w="100"/>
              <w:bottom w:type="dxa" w:w="80"/>
              <w:right w:type="dxa" w:w="100"/>
            </w:tcMar>
          </w:tcPr>
          <w:p>
            <w:r>
              <w:rPr>
                <w:b w:val="false"/>
                <w:bCs w:val="false"/>
                <w:color w:val="000000"/>
                <w:sz w:val="20"/>
                <w:szCs w:val="20"/>
              </w:rPr>
              <w:t xml:space="preserve">Full-text search (Elasticsearch, Solr)</w:t>
            </w:r>
          </w:p>
        </w:tc>
      </w:tr>
      <w:tr>
        <w:tc>
          <w:tcPr>
            <w:tcW w:type="dxa" w:w="3000"/>
            <w:tcMar>
              <w:top w:type="dxa" w:w="80"/>
              <w:left w:type="dxa" w:w="100"/>
              <w:bottom w:type="dxa" w:w="80"/>
              <w:right w:type="dxa" w:w="100"/>
            </w:tcMar>
          </w:tcPr>
          <w:p>
            <w:r>
              <w:rPr>
                <w:b w:val="false"/>
                <w:bCs w:val="false"/>
                <w:color w:val="000000"/>
                <w:sz w:val="20"/>
                <w:szCs w:val="20"/>
              </w:rPr>
              <w:t xml:space="preserve">Composite Index</w:t>
            </w:r>
          </w:p>
        </w:tc>
        <w:tc>
          <w:tcPr>
            <w:tcW w:type="dxa" w:w="3000"/>
            <w:tcMar>
              <w:top w:type="dxa" w:w="80"/>
              <w:left w:type="dxa" w:w="100"/>
              <w:bottom w:type="dxa" w:w="80"/>
              <w:right w:type="dxa" w:w="100"/>
            </w:tcMar>
          </w:tcPr>
          <w:p>
            <w:r>
              <w:rPr>
                <w:b w:val="false"/>
                <w:bCs w:val="false"/>
                <w:color w:val="000000"/>
                <w:sz w:val="20"/>
                <w:szCs w:val="20"/>
              </w:rPr>
              <w:t xml:space="preserve">Single index over multiple columns queried together</w:t>
            </w:r>
          </w:p>
        </w:tc>
        <w:tc>
          <w:tcPr>
            <w:tcW w:type="dxa" w:w="3000"/>
            <w:tcMar>
              <w:top w:type="dxa" w:w="80"/>
              <w:left w:type="dxa" w:w="100"/>
              <w:bottom w:type="dxa" w:w="80"/>
              <w:right w:type="dxa" w:w="100"/>
            </w:tcMar>
          </w:tcPr>
          <w:p>
            <w:r>
              <w:rPr>
                <w:b w:val="false"/>
                <w:bCs w:val="false"/>
                <w:color w:val="000000"/>
                <w:sz w:val="20"/>
                <w:szCs w:val="20"/>
              </w:rPr>
              <w:t xml:space="preserve">Multi-column filter queries</w:t>
            </w:r>
          </w:p>
        </w:tc>
      </w:tr>
    </w:tbl>
    <w:p>
      <w:pPr>
        <w:spacing w:after="100"/>
      </w:pPr>
    </w:p>
    <w:p>
      <w:pPr>
        <w:spacing w:after="120"/>
      </w:pPr>
      <w:r>
        <w:rPr>
          <w:b/>
          <w:bCs/>
          <w:sz w:val="22"/>
          <w:szCs w:val="22"/>
        </w:rPr>
        <w:t xml:space="preserve">Exam Tip: </w:t>
      </w:r>
      <w:r>
        <w:rPr>
          <w:sz w:val="22"/>
          <w:szCs w:val="22"/>
        </w:rPr>
        <w:t xml:space="preserve">If asked 'why do write-heavy NoSQL systems use LSM-trees instead of B-trees?' — answer: B-trees update in place (random I/O, slow for heavy writes); LSM-trees only append sequentially and merge later (compaction), which is far faster for write-heavy workloads.</w:t>
      </w:r>
    </w:p>
    <w:p>
      <w:pPr>
        <w:spacing w:after="120"/>
      </w:pPr>
      <w:r>
        <w:rPr>
          <w:b/>
          <w:bCs/>
          <w:sz w:val="22"/>
          <w:szCs w:val="22"/>
        </w:rPr>
        <w:t xml:space="preserve">Quick Recap (one-line): </w:t>
      </w:r>
      <w:r>
        <w:rPr>
          <w:sz w:val="22"/>
          <w:szCs w:val="22"/>
        </w:rPr>
        <w:t xml:space="preserve">B-Tree = balanced read/range. LSM-Tree = write-optimized. Hash = fastest equality. Bitmap = low-cardinality. Inverted = text search.</w:t>
      </w:r>
    </w:p>
    <w:p>
      <w:pPr>
        <w:spacing w:after="100"/>
      </w:pPr>
    </w:p>
    <w:p>
      <w:pPr>
        <w:pStyle w:val="Heading2"/>
        <w:spacing w:after="150" w:before="300"/>
      </w:pPr>
      <w:r>
        <w:t xml:space="preserve">2.9 Distributed Query Execution</w:t>
      </w:r>
    </w:p>
    <w:p>
      <w:pPr>
        <w:spacing w:after="120"/>
      </w:pPr>
      <w:r>
        <w:rPr>
          <w:b/>
          <w:bCs/>
          <w:i w:val="false"/>
          <w:iCs w:val="false"/>
          <w:sz w:val="22"/>
          <w:szCs w:val="22"/>
        </w:rPr>
        <w:t xml:space="preserve">Explained Simply (as a faculty would):</w:t>
      </w:r>
    </w:p>
    <w:p>
      <w:pPr>
        <w:spacing w:after="120"/>
      </w:pPr>
      <w:r>
        <w:rPr>
          <w:b w:val="false"/>
          <w:bCs w:val="false"/>
          <w:i w:val="false"/>
          <w:iCs w:val="false"/>
          <w:sz w:val="22"/>
          <w:szCs w:val="22"/>
        </w:rPr>
        <w:t xml:space="preserve">A distributed query goes through: Query → Planner/Optimizer → Scatter (Map) → Gather (Reduce/Shuffle) → Result. The optimizer decides join order, indexes, and parallelism BEFORE execution starts. 'Scatter' runs tasks on the node/partition that already holds the data (exploiting locality). 'Gather' combines partial results across the network — usually the most network-intensive, and therefore slowest, stage.</w:t>
      </w:r>
    </w:p>
    <w:p>
      <w:pPr>
        <w:spacing w:after="120"/>
      </w:pPr>
      <w:r>
        <w:rPr>
          <w:b/>
          <w:bCs/>
          <w:i w:val="false"/>
          <w:iCs w:val="false"/>
          <w:sz w:val="22"/>
          <w:szCs w:val="22"/>
        </w:rPr>
        <w:t xml:space="preserve">Flow / Diagram:</w:t>
      </w:r>
    </w:p>
    <w:p>
      <w:pPr>
        <w:shd w:fill="F2F2F2" w:val="clear"/>
        <w:spacing w:after="150"/>
      </w:pPr>
      <w:r>
        <w:rPr>
          <w:rFonts w:ascii="Courier New" w:cs="Courier New" w:eastAsia="Courier New" w:hAnsi="Courier New"/>
          <w:sz w:val="20"/>
          <w:szCs w:val="20"/>
        </w:rPr>
        <w:t xml:space="preserve">Query -&gt; Planner/Optimizer -&gt; Scatter(Map) -&gt; Gather(Reduce/Shuffle) -&gt; Result</w:t>
      </w:r>
    </w:p>
    <w:p>
      <w:pPr>
        <w:spacing w:after="120"/>
      </w:pPr>
      <w:r>
        <w:rPr>
          <w:b/>
          <w:bCs/>
          <w:i w:val="false"/>
          <w:iCs w:val="false"/>
          <w:sz w:val="22"/>
          <w:szCs w:val="22"/>
        </w:rPr>
        <w:t xml:space="preserve">Key Points:</w:t>
      </w:r>
    </w:p>
    <w:p>
      <w:pPr>
        <w:pStyle w:val="ListParagraph"/>
        <w:numPr>
          <w:ilvl w:val="0"/>
          <w:numId w:val="1"/>
        </w:numPr>
        <w:spacing w:after="60"/>
      </w:pPr>
      <w:r>
        <w:t xml:space="preserve">Hive / Spark SQL: execute as a DAG of map–shuffle–reduce stages.</w:t>
      </w:r>
    </w:p>
    <w:p>
      <w:pPr>
        <w:pStyle w:val="ListParagraph"/>
        <w:numPr>
          <w:ilvl w:val="0"/>
          <w:numId w:val="1"/>
        </w:numPr>
        <w:spacing w:after="60"/>
      </w:pPr>
      <w:r>
        <w:t xml:space="preserve">Presto / Trino / Impala: true MPP engines with in-memory pipelining between stages — lower latency than classic MapReduce.</w:t>
      </w:r>
    </w:p>
    <w:p>
      <w:pPr>
        <w:pStyle w:val="ListParagraph"/>
        <w:numPr>
          <w:ilvl w:val="0"/>
          <w:numId w:val="1"/>
        </w:numPr>
        <w:spacing w:after="60"/>
      </w:pPr>
      <w:r>
        <w:t xml:space="preserve">Broadcast join: the small table is replicated to every node (no shuffle needed for the large side).</w:t>
      </w:r>
    </w:p>
    <w:p>
      <w:pPr>
        <w:pStyle w:val="ListParagraph"/>
        <w:numPr>
          <w:ilvl w:val="0"/>
          <w:numId w:val="1"/>
        </w:numPr>
        <w:spacing w:after="60"/>
      </w:pPr>
      <w:r>
        <w:t xml:space="preserve">Shuffle (hash) join: both tables are re-partitioned by the join key, then joined locally.</w:t>
      </w:r>
    </w:p>
    <w:p>
      <w:pPr>
        <w:spacing w:after="120"/>
      </w:pPr>
      <w:r>
        <w:rPr>
          <w:b/>
          <w:bCs/>
          <w:sz w:val="22"/>
          <w:szCs w:val="22"/>
        </w:rPr>
        <w:t xml:space="preserve">Exam Tip: </w:t>
      </w:r>
      <w:r>
        <w:rPr>
          <w:sz w:val="22"/>
          <w:szCs w:val="22"/>
        </w:rPr>
        <w:t xml:space="preserve">Link this topic to Unit 3's Query Optimization section (3.4/3.5) — they overlap heavily, especially broadcast vs shuffle joins.</w:t>
      </w:r>
    </w:p>
    <w:p>
      <w:pPr>
        <w:spacing w:after="120"/>
      </w:pPr>
      <w:r>
        <w:rPr>
          <w:b/>
          <w:bCs/>
          <w:sz w:val="22"/>
          <w:szCs w:val="22"/>
        </w:rPr>
        <w:t xml:space="preserve">Quick Recap (one-line): </w:t>
      </w:r>
      <w:r>
        <w:rPr>
          <w:sz w:val="22"/>
          <w:szCs w:val="22"/>
        </w:rPr>
        <w:t xml:space="preserve">Distributed query = plan once, then scatter work to data-holding nodes, then gather (shuffle) partial results — shuffle is the expensive part.</w:t>
      </w:r>
    </w:p>
    <w:p>
      <w:pPr>
        <w:spacing w:after="100"/>
      </w:pPr>
    </w:p>
    <w:p>
      <w:pPr>
        <w:pStyle w:val="Heading2"/>
        <w:spacing w:after="150" w:before="300"/>
      </w:pPr>
      <w:r>
        <w:t xml:space="preserve">2.10 Storage Performance Optimization</w:t>
      </w:r>
    </w:p>
    <w:p>
      <w:pPr>
        <w:spacing w:after="120"/>
      </w:pPr>
      <w:r>
        <w:rPr>
          <w:b/>
          <w:bCs/>
          <w:i w:val="false"/>
          <w:iCs w:val="false"/>
          <w:sz w:val="22"/>
          <w:szCs w:val="22"/>
        </w:rPr>
        <w:t xml:space="preserve">Explained Simply (as a faculty would):</w:t>
      </w:r>
    </w:p>
    <w:p>
      <w:pPr>
        <w:spacing w:after="120"/>
      </w:pPr>
      <w:r>
        <w:rPr>
          <w:b w:val="false"/>
          <w:bCs w:val="false"/>
          <w:i w:val="false"/>
          <w:iCs w:val="false"/>
          <w:sz w:val="22"/>
          <w:szCs w:val="22"/>
        </w:rPr>
        <w:t xml:space="preserve">This topic covers three linked ideas: (1) Log-Structured Storage converts random writes into sequential writes by always appending to a log rather than updating in place: Write → Memtable (in-memory) → Flush → SSTable (sorted, on disk) → Compaction. A Write-Ahead Log (WAL) makes this durable — every write is logged before it's applied, so a crash before flush can be replayed. Compaction later merges SSTables, drops overwritten/'tombstoned' values, and Bloom filters let reads skip SSTables that can't possibly contain a key. (2) Data Layout: Row-oriented storage keeps all columns of a record together (efficient for OLTP, e.g. RDBMS, Avro); Column-oriented storage keeps each column contiguous (efficient for OLAP scans over a few columns, and compresses far better — Parquet, ORC). Partitioning (split into directories by key, enabling partition pruning), Bucketing (hash into a fixed number of buckets on a column, speeding up bucket-to-bucket joins), and Sorting/Clustering (physically sorted on filtered columns so min/max stats enable block skipping) further speed up queries. (3) Compression &amp; Encoding trade compression ratio against speed and splittability.</w:t>
      </w:r>
    </w:p>
    <w:p>
      <w:pPr>
        <w:spacing w:after="120"/>
      </w:pPr>
      <w:r>
        <w:rPr>
          <w:b/>
          <w:bCs/>
          <w:i w:val="false"/>
          <w:iCs w:val="false"/>
          <w:sz w:val="22"/>
          <w:szCs w:val="22"/>
        </w:rPr>
        <w:t xml:space="preserve">Key Points:</w:t>
      </w:r>
    </w:p>
    <w:p>
      <w:pPr>
        <w:pStyle w:val="ListParagraph"/>
        <w:numPr>
          <w:ilvl w:val="0"/>
          <w:numId w:val="1"/>
        </w:numPr>
        <w:spacing w:after="60"/>
      </w:pPr>
      <w:r>
        <w:t xml:space="preserve">Splittability matters because MapReduce/Spark must decompress independent blocks in parallel across many tasks.</w:t>
      </w:r>
    </w:p>
    <w:p>
      <w:pPr>
        <w:pStyle w:val="ListParagraph"/>
        <w:numPr>
          <w:ilvl w:val="0"/>
          <w:numId w:val="1"/>
        </w:numPr>
        <w:spacing w:after="60"/>
      </w:pPr>
      <w:r>
        <w:t xml:space="preserve">Encoding techniques: Run-Length Encoding (RLE) for sorted/low-cardinality columns; Dictionary Encoding maps distinct values to short integer codes; Delta Encoding stores each value as the difference from the previous one (great for sorted numeric/timestamp columns).</w:t>
      </w:r>
    </w:p>
    <w:p>
      <w:pPr>
        <w:pStyle w:val="ListParagraph"/>
        <w:numPr>
          <w:ilvl w:val="0"/>
          <w:numId w:val="1"/>
        </w:numPr>
        <w:spacing w:after="60"/>
      </w:pPr>
      <w:r>
        <w:t xml:space="preserve">Parquet/ORC combine dictionary + RLE + delta with block compression AND store min/max stats per block for predicate pushdown.</w:t>
      </w:r>
    </w:p>
    <w:p>
      <w:pPr>
        <w:spacing w:after="120"/>
      </w:pPr>
      <w:r>
        <w:rPr>
          <w:b/>
          <w:bCs/>
          <w:i w:val="false"/>
          <w:iCs w:val="false"/>
          <w:sz w:val="22"/>
          <w:szCs w:val="22"/>
        </w:rPr>
        <w:t xml:space="preserve">Compression Techniques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3864" w:val="clear"/>
            <w:tcMar>
              <w:top w:type="dxa" w:w="80"/>
              <w:left w:type="dxa" w:w="100"/>
              <w:bottom w:type="dxa" w:w="80"/>
              <w:right w:type="dxa" w:w="100"/>
            </w:tcMar>
          </w:tcPr>
          <w:p>
            <w:r>
              <w:rPr>
                <w:b/>
                <w:bCs/>
                <w:color w:val="FFFFFF"/>
                <w:sz w:val="20"/>
                <w:szCs w:val="20"/>
              </w:rPr>
              <w:t xml:space="preserve">Technique</w:t>
            </w:r>
          </w:p>
        </w:tc>
        <w:tc>
          <w:tcPr>
            <w:tcW w:type="dxa" w:w="2250"/>
            <w:shd w:fill="1F3864" w:val="clear"/>
            <w:tcMar>
              <w:top w:type="dxa" w:w="80"/>
              <w:left w:type="dxa" w:w="100"/>
              <w:bottom w:type="dxa" w:w="80"/>
              <w:right w:type="dxa" w:w="100"/>
            </w:tcMar>
          </w:tcPr>
          <w:p>
            <w:r>
              <w:rPr>
                <w:b/>
                <w:bCs/>
                <w:color w:val="FFFFFF"/>
                <w:sz w:val="20"/>
                <w:szCs w:val="20"/>
              </w:rPr>
              <w:t xml:space="preserve">Ratio</w:t>
            </w:r>
          </w:p>
        </w:tc>
        <w:tc>
          <w:tcPr>
            <w:tcW w:type="dxa" w:w="2250"/>
            <w:shd w:fill="1F3864" w:val="clear"/>
            <w:tcMar>
              <w:top w:type="dxa" w:w="80"/>
              <w:left w:type="dxa" w:w="100"/>
              <w:bottom w:type="dxa" w:w="80"/>
              <w:right w:type="dxa" w:w="100"/>
            </w:tcMar>
          </w:tcPr>
          <w:p>
            <w:r>
              <w:rPr>
                <w:b/>
                <w:bCs/>
                <w:color w:val="FFFFFF"/>
                <w:sz w:val="20"/>
                <w:szCs w:val="20"/>
              </w:rPr>
              <w:t xml:space="preserve">Speed</w:t>
            </w:r>
          </w:p>
        </w:tc>
        <w:tc>
          <w:tcPr>
            <w:tcW w:type="dxa" w:w="2250"/>
            <w:shd w:fill="1F3864" w:val="clear"/>
            <w:tcMar>
              <w:top w:type="dxa" w:w="80"/>
              <w:left w:type="dxa" w:w="100"/>
              <w:bottom w:type="dxa" w:w="80"/>
              <w:right w:type="dxa" w:w="100"/>
            </w:tcMar>
          </w:tcPr>
          <w:p>
            <w:r>
              <w:rPr>
                <w:b/>
                <w:bCs/>
                <w:color w:val="FFFFFF"/>
                <w:sz w:val="20"/>
                <w:szCs w:val="20"/>
              </w:rPr>
              <w:t xml:space="preserve">Splittable?</w:t>
            </w:r>
          </w:p>
        </w:tc>
      </w:tr>
      <w:tr>
        <w:tc>
          <w:tcPr>
            <w:tcW w:type="dxa" w:w="2250"/>
            <w:tcMar>
              <w:top w:type="dxa" w:w="80"/>
              <w:left w:type="dxa" w:w="100"/>
              <w:bottom w:type="dxa" w:w="80"/>
              <w:right w:type="dxa" w:w="100"/>
            </w:tcMar>
          </w:tcPr>
          <w:p>
            <w:r>
              <w:rPr>
                <w:b w:val="false"/>
                <w:bCs w:val="false"/>
                <w:color w:val="000000"/>
                <w:sz w:val="20"/>
                <w:szCs w:val="20"/>
              </w:rPr>
              <w:t xml:space="preserve">Snappy</w:t>
            </w:r>
          </w:p>
        </w:tc>
        <w:tc>
          <w:tcPr>
            <w:tcW w:type="dxa" w:w="2250"/>
            <w:tcMar>
              <w:top w:type="dxa" w:w="80"/>
              <w:left w:type="dxa" w:w="100"/>
              <w:bottom w:type="dxa" w:w="80"/>
              <w:right w:type="dxa" w:w="100"/>
            </w:tcMar>
          </w:tcPr>
          <w:p>
            <w:r>
              <w:rPr>
                <w:b w:val="false"/>
                <w:bCs w:val="false"/>
                <w:color w:val="000000"/>
                <w:sz w:val="20"/>
                <w:szCs w:val="20"/>
              </w:rPr>
              <w:t xml:space="preserve">Low–Medium</w:t>
            </w:r>
          </w:p>
        </w:tc>
        <w:tc>
          <w:tcPr>
            <w:tcW w:type="dxa" w:w="2250"/>
            <w:tcMar>
              <w:top w:type="dxa" w:w="80"/>
              <w:left w:type="dxa" w:w="100"/>
              <w:bottom w:type="dxa" w:w="80"/>
              <w:right w:type="dxa" w:w="100"/>
            </w:tcMar>
          </w:tcPr>
          <w:p>
            <w:r>
              <w:rPr>
                <w:b w:val="false"/>
                <w:bCs w:val="false"/>
                <w:color w:val="000000"/>
                <w:sz w:val="20"/>
                <w:szCs w:val="20"/>
              </w:rPr>
              <w:t xml:space="preserve">Very Fast</w:t>
            </w:r>
          </w:p>
        </w:tc>
        <w:tc>
          <w:tcPr>
            <w:tcW w:type="dxa" w:w="2250"/>
            <w:tcMar>
              <w:top w:type="dxa" w:w="80"/>
              <w:left w:type="dxa" w:w="100"/>
              <w:bottom w:type="dxa" w:w="80"/>
              <w:right w:type="dxa" w:w="100"/>
            </w:tcMar>
          </w:tcPr>
          <w:p>
            <w:r>
              <w:rPr>
                <w:b w:val="false"/>
                <w:bCs w:val="false"/>
                <w:color w:val="000000"/>
                <w:sz w:val="20"/>
                <w:szCs w:val="20"/>
              </w:rPr>
              <w:t xml:space="preserve">No (needs container)</w:t>
            </w:r>
          </w:p>
        </w:tc>
      </w:tr>
      <w:tr>
        <w:tc>
          <w:tcPr>
            <w:tcW w:type="dxa" w:w="2250"/>
            <w:tcMar>
              <w:top w:type="dxa" w:w="80"/>
              <w:left w:type="dxa" w:w="100"/>
              <w:bottom w:type="dxa" w:w="80"/>
              <w:right w:type="dxa" w:w="100"/>
            </w:tcMar>
          </w:tcPr>
          <w:p>
            <w:r>
              <w:rPr>
                <w:b w:val="false"/>
                <w:bCs w:val="false"/>
                <w:color w:val="000000"/>
                <w:sz w:val="20"/>
                <w:szCs w:val="20"/>
              </w:rPr>
              <w:t xml:space="preserve">Gzip</w:t>
            </w:r>
          </w:p>
        </w:tc>
        <w:tc>
          <w:tcPr>
            <w:tcW w:type="dxa" w:w="2250"/>
            <w:tcMar>
              <w:top w:type="dxa" w:w="80"/>
              <w:left w:type="dxa" w:w="100"/>
              <w:bottom w:type="dxa" w:w="80"/>
              <w:right w:type="dxa" w:w="100"/>
            </w:tcMar>
          </w:tcPr>
          <w:p>
            <w:r>
              <w:rPr>
                <w:b w:val="false"/>
                <w:bCs w:val="false"/>
                <w:color w:val="000000"/>
                <w:sz w:val="20"/>
                <w:szCs w:val="20"/>
              </w:rPr>
              <w:t xml:space="preserve">High</w:t>
            </w:r>
          </w:p>
        </w:tc>
        <w:tc>
          <w:tcPr>
            <w:tcW w:type="dxa" w:w="2250"/>
            <w:tcMar>
              <w:top w:type="dxa" w:w="80"/>
              <w:left w:type="dxa" w:w="100"/>
              <w:bottom w:type="dxa" w:w="80"/>
              <w:right w:type="dxa" w:w="100"/>
            </w:tcMar>
          </w:tcPr>
          <w:p>
            <w:r>
              <w:rPr>
                <w:b w:val="false"/>
                <w:bCs w:val="false"/>
                <w:color w:val="000000"/>
                <w:sz w:val="20"/>
                <w:szCs w:val="20"/>
              </w:rPr>
              <w:t xml:space="preserve">Slow</w:t>
            </w:r>
          </w:p>
        </w:tc>
        <w:tc>
          <w:tcPr>
            <w:tcW w:type="dxa" w:w="2250"/>
            <w:tcMar>
              <w:top w:type="dxa" w:w="80"/>
              <w:left w:type="dxa" w:w="100"/>
              <w:bottom w:type="dxa" w:w="80"/>
              <w:right w:type="dxa" w:w="100"/>
            </w:tcMar>
          </w:tcPr>
          <w:p>
            <w:r>
              <w:rPr>
                <w:b w:val="false"/>
                <w:bCs w:val="false"/>
                <w:color w:val="000000"/>
                <w:sz w:val="20"/>
                <w:szCs w:val="20"/>
              </w:rPr>
              <w:t xml:space="preserve">No</w:t>
            </w:r>
          </w:p>
        </w:tc>
      </w:tr>
      <w:tr>
        <w:tc>
          <w:tcPr>
            <w:tcW w:type="dxa" w:w="2250"/>
            <w:tcMar>
              <w:top w:type="dxa" w:w="80"/>
              <w:left w:type="dxa" w:w="100"/>
              <w:bottom w:type="dxa" w:w="80"/>
              <w:right w:type="dxa" w:w="100"/>
            </w:tcMar>
          </w:tcPr>
          <w:p>
            <w:r>
              <w:rPr>
                <w:b w:val="false"/>
                <w:bCs w:val="false"/>
                <w:color w:val="000000"/>
                <w:sz w:val="20"/>
                <w:szCs w:val="20"/>
              </w:rPr>
              <w:t xml:space="preserve">LZO</w:t>
            </w:r>
          </w:p>
        </w:tc>
        <w:tc>
          <w:tcPr>
            <w:tcW w:type="dxa" w:w="2250"/>
            <w:tcMar>
              <w:top w:type="dxa" w:w="80"/>
              <w:left w:type="dxa" w:w="100"/>
              <w:bottom w:type="dxa" w:w="80"/>
              <w:right w:type="dxa" w:w="100"/>
            </w:tcMar>
          </w:tcPr>
          <w:p>
            <w:r>
              <w:rPr>
                <w:b w:val="false"/>
                <w:bCs w:val="false"/>
                <w:color w:val="000000"/>
                <w:sz w:val="20"/>
                <w:szCs w:val="20"/>
              </w:rPr>
              <w:t xml:space="preserve">Medium</w:t>
            </w:r>
          </w:p>
        </w:tc>
        <w:tc>
          <w:tcPr>
            <w:tcW w:type="dxa" w:w="2250"/>
            <w:tcMar>
              <w:top w:type="dxa" w:w="80"/>
              <w:left w:type="dxa" w:w="100"/>
              <w:bottom w:type="dxa" w:w="80"/>
              <w:right w:type="dxa" w:w="100"/>
            </w:tcMar>
          </w:tcPr>
          <w:p>
            <w:r>
              <w:rPr>
                <w:b w:val="false"/>
                <w:bCs w:val="false"/>
                <w:color w:val="000000"/>
                <w:sz w:val="20"/>
                <w:szCs w:val="20"/>
              </w:rPr>
              <w:t xml:space="preserve">Fast</w:t>
            </w:r>
          </w:p>
        </w:tc>
        <w:tc>
          <w:tcPr>
            <w:tcW w:type="dxa" w:w="2250"/>
            <w:tcMar>
              <w:top w:type="dxa" w:w="80"/>
              <w:left w:type="dxa" w:w="100"/>
              <w:bottom w:type="dxa" w:w="80"/>
              <w:right w:type="dxa" w:w="100"/>
            </w:tcMar>
          </w:tcPr>
          <w:p>
            <w:r>
              <w:rPr>
                <w:b w:val="false"/>
                <w:bCs w:val="false"/>
                <w:color w:val="000000"/>
                <w:sz w:val="20"/>
                <w:szCs w:val="20"/>
              </w:rPr>
              <w:t xml:space="preserve">Yes (with indexing)</w:t>
            </w:r>
          </w:p>
        </w:tc>
      </w:tr>
      <w:tr>
        <w:tc>
          <w:tcPr>
            <w:tcW w:type="dxa" w:w="2250"/>
            <w:tcMar>
              <w:top w:type="dxa" w:w="80"/>
              <w:left w:type="dxa" w:w="100"/>
              <w:bottom w:type="dxa" w:w="80"/>
              <w:right w:type="dxa" w:w="100"/>
            </w:tcMar>
          </w:tcPr>
          <w:p>
            <w:r>
              <w:rPr>
                <w:b w:val="false"/>
                <w:bCs w:val="false"/>
                <w:color w:val="000000"/>
                <w:sz w:val="20"/>
                <w:szCs w:val="20"/>
              </w:rPr>
              <w:t xml:space="preserve">Zstandard</w:t>
            </w:r>
          </w:p>
        </w:tc>
        <w:tc>
          <w:tcPr>
            <w:tcW w:type="dxa" w:w="2250"/>
            <w:tcMar>
              <w:top w:type="dxa" w:w="80"/>
              <w:left w:type="dxa" w:w="100"/>
              <w:bottom w:type="dxa" w:w="80"/>
              <w:right w:type="dxa" w:w="100"/>
            </w:tcMar>
          </w:tcPr>
          <w:p>
            <w:r>
              <w:rPr>
                <w:b w:val="false"/>
                <w:bCs w:val="false"/>
                <w:color w:val="000000"/>
                <w:sz w:val="20"/>
                <w:szCs w:val="20"/>
              </w:rPr>
              <w:t xml:space="preserve">High</w:t>
            </w:r>
          </w:p>
        </w:tc>
        <w:tc>
          <w:tcPr>
            <w:tcW w:type="dxa" w:w="2250"/>
            <w:tcMar>
              <w:top w:type="dxa" w:w="80"/>
              <w:left w:type="dxa" w:w="100"/>
              <w:bottom w:type="dxa" w:w="80"/>
              <w:right w:type="dxa" w:w="100"/>
            </w:tcMar>
          </w:tcPr>
          <w:p>
            <w:r>
              <w:rPr>
                <w:b w:val="false"/>
                <w:bCs w:val="false"/>
                <w:color w:val="000000"/>
                <w:sz w:val="20"/>
                <w:szCs w:val="20"/>
              </w:rPr>
              <w:t xml:space="preserve">Fast</w:t>
            </w:r>
          </w:p>
        </w:tc>
        <w:tc>
          <w:tcPr>
            <w:tcW w:type="dxa" w:w="2250"/>
            <w:tcMar>
              <w:top w:type="dxa" w:w="80"/>
              <w:left w:type="dxa" w:w="100"/>
              <w:bottom w:type="dxa" w:w="80"/>
              <w:right w:type="dxa" w:w="100"/>
            </w:tcMar>
          </w:tcPr>
          <w:p>
            <w:r>
              <w:rPr>
                <w:b w:val="false"/>
                <w:bCs w:val="false"/>
                <w:color w:val="000000"/>
                <w:sz w:val="20"/>
                <w:szCs w:val="20"/>
              </w:rPr>
              <w:t xml:space="preserve">Depends on framing</w:t>
            </w:r>
          </w:p>
        </w:tc>
      </w:tr>
    </w:tbl>
    <w:p>
      <w:pPr>
        <w:spacing w:after="100"/>
      </w:pPr>
    </w:p>
    <w:p>
      <w:pPr>
        <w:spacing w:after="120"/>
      </w:pPr>
      <w:r>
        <w:rPr>
          <w:b/>
          <w:bCs/>
          <w:sz w:val="22"/>
          <w:szCs w:val="22"/>
        </w:rPr>
        <w:t xml:space="preserve">Exam Tip: </w:t>
      </w:r>
      <w:r>
        <w:rPr>
          <w:sz w:val="22"/>
          <w:szCs w:val="22"/>
        </w:rPr>
        <w:t xml:space="preserve">A classic question: 'Why is splittability important for compression codecs used with HDFS/MapReduce?' Answer using the parallel-decompression reasoning above.</w:t>
      </w:r>
    </w:p>
    <w:p>
      <w:pPr>
        <w:spacing w:after="120"/>
      </w:pPr>
      <w:r>
        <w:rPr>
          <w:b/>
          <w:bCs/>
          <w:sz w:val="22"/>
          <w:szCs w:val="22"/>
        </w:rPr>
        <w:t xml:space="preserve">Quick Recap (one-line): </w:t>
      </w:r>
      <w:r>
        <w:rPr>
          <w:sz w:val="22"/>
          <w:szCs w:val="22"/>
        </w:rPr>
        <w:t xml:space="preserve">Log-structured storage trades read cost for very fast sequential writes; columnar layout + smart compression/encoding is why formats like Parquet/ORC are fast for analytics.</w:t>
      </w:r>
    </w:p>
    <w:p>
      <w:pPr>
        <w:spacing w:after="100"/>
      </w:pPr>
    </w:p>
    <w:p>
      <w:pPr>
        <w:pStyle w:val="Heading2"/>
        <w:spacing w:after="150" w:before="300"/>
      </w:pPr>
      <w:r>
        <w:t xml:space="preserve">Unit 2 — Viva Questions</w:t>
      </w:r>
    </w:p>
    <w:p>
      <w:pPr>
        <w:pStyle w:val="Heading3"/>
        <w:spacing w:after="100" w:before="200"/>
      </w:pPr>
      <w:r>
        <w:t xml:space="preserve">Quick-fire Viva (Unit 2)</w:t>
      </w:r>
    </w:p>
    <w:p>
      <w:pPr>
        <w:spacing w:after="40"/>
      </w:pPr>
      <w:r>
        <w:rPr>
          <w:b/>
          <w:bCs/>
          <w:sz w:val="21"/>
          <w:szCs w:val="21"/>
        </w:rPr>
        <w:t xml:space="preserve">Q1. What is the default HDFS block size?</w:t>
      </w:r>
    </w:p>
    <w:p>
      <w:pPr>
        <w:spacing w:after="100"/>
      </w:pPr>
      <w:r>
        <w:rPr>
          <w:sz w:val="21"/>
          <w:szCs w:val="21"/>
        </w:rPr>
        <w:t xml:space="preserve">A. 128 MB (configurable).</w:t>
      </w:r>
    </w:p>
    <w:p>
      <w:pPr>
        <w:spacing w:after="40"/>
      </w:pPr>
      <w:r>
        <w:rPr>
          <w:b/>
          <w:bCs/>
          <w:sz w:val="21"/>
          <w:szCs w:val="21"/>
        </w:rPr>
        <w:t xml:space="preserve">Q2. Is the Secondary NameNode a backup of the NameNode?</w:t>
      </w:r>
    </w:p>
    <w:p>
      <w:pPr>
        <w:spacing w:after="100"/>
      </w:pPr>
      <w:r>
        <w:rPr>
          <w:sz w:val="21"/>
          <w:szCs w:val="21"/>
        </w:rPr>
        <w:t xml:space="preserve">A. No — it only periodically merges the edit log into the FsImage; true failover needs HA (Active/Standby NameNode + Quorum Journal Manager).</w:t>
      </w:r>
    </w:p>
    <w:p>
      <w:pPr>
        <w:spacing w:after="40"/>
      </w:pPr>
      <w:r>
        <w:rPr>
          <w:b/>
          <w:bCs/>
          <w:sz w:val="21"/>
          <w:szCs w:val="21"/>
        </w:rPr>
        <w:t xml:space="preserve">Q3. What is the default HDFS replication factor?</w:t>
      </w:r>
    </w:p>
    <w:p>
      <w:pPr>
        <w:spacing w:after="100"/>
      </w:pPr>
      <w:r>
        <w:rPr>
          <w:sz w:val="21"/>
          <w:szCs w:val="21"/>
        </w:rPr>
        <w:t xml:space="preserve">A. 3.</w:t>
      </w:r>
    </w:p>
    <w:p>
      <w:pPr>
        <w:spacing w:after="40"/>
      </w:pPr>
      <w:r>
        <w:rPr>
          <w:b/>
          <w:bCs/>
          <w:sz w:val="21"/>
          <w:szCs w:val="21"/>
        </w:rPr>
        <w:t xml:space="preserve">Q4. How does HDFS decide where to place the 3 replicas (rack awareness)?</w:t>
      </w:r>
    </w:p>
    <w:p>
      <w:pPr>
        <w:spacing w:after="100"/>
      </w:pPr>
      <w:r>
        <w:rPr>
          <w:sz w:val="21"/>
          <w:szCs w:val="21"/>
        </w:rPr>
        <w:t xml:space="preserve">A. 1 local copy, 1 copy on a different rack, and 1 more copy on that same different rack.</w:t>
      </w:r>
    </w:p>
    <w:p>
      <w:pPr>
        <w:spacing w:after="40"/>
      </w:pPr>
      <w:r>
        <w:rPr>
          <w:b/>
          <w:bCs/>
          <w:sz w:val="21"/>
          <w:szCs w:val="21"/>
        </w:rPr>
        <w:t xml:space="preserve">Q5. Hash partitioning is best suited for which type of query?</w:t>
      </w:r>
    </w:p>
    <w:p>
      <w:pPr>
        <w:spacing w:after="100"/>
      </w:pPr>
      <w:r>
        <w:rPr>
          <w:sz w:val="21"/>
          <w:szCs w:val="21"/>
        </w:rPr>
        <w:t xml:space="preserve">A. Equality/point lookups (not range queries).</w:t>
      </w:r>
    </w:p>
    <w:p>
      <w:pPr>
        <w:spacing w:after="40"/>
      </w:pPr>
      <w:r>
        <w:rPr>
          <w:b/>
          <w:bCs/>
          <w:sz w:val="21"/>
          <w:szCs w:val="21"/>
        </w:rPr>
        <w:t xml:space="preserve">Q6. Why do write-heavy NoSQL stores prefer LSM-trees over B-trees?</w:t>
      </w:r>
    </w:p>
    <w:p>
      <w:pPr>
        <w:spacing w:after="100"/>
      </w:pPr>
      <w:r>
        <w:rPr>
          <w:sz w:val="21"/>
          <w:szCs w:val="21"/>
        </w:rPr>
        <w:t xml:space="preserve">A. LSM-trees only append sequentially and merge later (compaction), avoiding the random-I/O cost of in-place B-tree updates.</w:t>
      </w:r>
    </w:p>
    <w:p>
      <w:pPr>
        <w:spacing w:after="40"/>
      </w:pPr>
      <w:r>
        <w:rPr>
          <w:b/>
          <w:bCs/>
          <w:sz w:val="21"/>
          <w:szCs w:val="21"/>
        </w:rPr>
        <w:t xml:space="preserve">Q7. Name the four core NoSQL data models.</w:t>
      </w:r>
    </w:p>
    <w:p>
      <w:pPr>
        <w:spacing w:after="100"/>
      </w:pPr>
      <w:r>
        <w:rPr>
          <w:sz w:val="21"/>
          <w:szCs w:val="21"/>
        </w:rPr>
        <w:t xml:space="preserve">A. Key-Value, Document, Column-Family, Graph.</w:t>
      </w:r>
    </w:p>
    <w:p>
      <w:pPr>
        <w:spacing w:after="40"/>
      </w:pPr>
      <w:r>
        <w:rPr>
          <w:b/>
          <w:bCs/>
          <w:sz w:val="21"/>
          <w:szCs w:val="21"/>
        </w:rPr>
        <w:t xml:space="preserve">Q8. What is a Bloom filter used for in log-structured storage?</w:t>
      </w:r>
    </w:p>
    <w:p>
      <w:pPr>
        <w:spacing w:after="100"/>
      </w:pPr>
      <w:r>
        <w:rPr>
          <w:sz w:val="21"/>
          <w:szCs w:val="21"/>
        </w:rPr>
        <w:t xml:space="preserve">A. To let reads quickly skip SSTables that cannot contain a given key, avoiding unnecessary disk reads.</w:t>
      </w:r>
    </w:p>
    <w:p>
      <w:pPr>
        <w:spacing w:after="40"/>
      </w:pPr>
      <w:r>
        <w:rPr>
          <w:b/>
          <w:bCs/>
          <w:sz w:val="21"/>
          <w:szCs w:val="21"/>
        </w:rPr>
        <w:t xml:space="preserve">Q9. Why is columnar storage (Parquet/ORC) faster for analytics than row storage?</w:t>
      </w:r>
    </w:p>
    <w:p>
      <w:pPr>
        <w:spacing w:after="100"/>
      </w:pPr>
      <w:r>
        <w:rPr>
          <w:sz w:val="21"/>
          <w:szCs w:val="21"/>
        </w:rPr>
        <w:t xml:space="preserve">A. Analytical queries usually read only a few columns; columnar layout lets them skip unread columns entirely and compresses better.</w:t>
      </w:r>
    </w:p>
    <w:p>
      <w:pPr>
        <w:spacing w:after="40"/>
      </w:pPr>
      <w:r>
        <w:rPr>
          <w:b/>
          <w:bCs/>
          <w:sz w:val="21"/>
          <w:szCs w:val="21"/>
        </w:rPr>
        <w:t xml:space="preserve">Q10. What is the HDFS 'small files problem'?</w:t>
      </w:r>
    </w:p>
    <w:p>
      <w:pPr>
        <w:spacing w:after="100"/>
      </w:pPr>
      <w:r>
        <w:rPr>
          <w:sz w:val="21"/>
          <w:szCs w:val="21"/>
        </w:rPr>
        <w:t xml:space="preserve">A. Every file/block consumes NameNode memory, so millions of tiny files can exhaust NameNode RAM — HDFS favors fewer, larger files.</w:t>
      </w:r>
    </w:p>
    <w:p>
      <w:pPr>
        <w:pStyle w:val="Heading2"/>
        <w:spacing w:after="150" w:before="300"/>
      </w:pPr>
      <w:r>
        <w:t xml:space="preserve">Unit 2 — MCQs</w:t>
      </w:r>
    </w:p>
    <w:p>
      <w:pPr>
        <w:pStyle w:val="Heading3"/>
        <w:spacing w:after="100" w:before="200"/>
      </w:pPr>
      <w:r>
        <w:t xml:space="preserve">Unit 2 MCQs</w:t>
      </w:r>
    </w:p>
    <w:p>
      <w:pPr>
        <w:spacing w:after="20"/>
      </w:pPr>
      <w:r>
        <w:rPr>
          <w:b/>
          <w:bCs/>
          <w:sz w:val="21"/>
          <w:szCs w:val="21"/>
        </w:rPr>
        <w:t xml:space="preserve">1. Default HDFS block size is:</w:t>
      </w:r>
    </w:p>
    <w:p>
      <w:pPr>
        <w:spacing w:after="100"/>
      </w:pPr>
      <w:r>
        <w:rPr>
          <w:sz w:val="21"/>
          <w:szCs w:val="21"/>
        </w:rPr>
        <w:t xml:space="preserve">a) 64 MB   b) 128 MB ✅   c) 256 MB   d) 512 MB</w:t>
      </w:r>
    </w:p>
    <w:p>
      <w:pPr>
        <w:spacing w:after="20"/>
      </w:pPr>
      <w:r>
        <w:rPr>
          <w:b/>
          <w:bCs/>
          <w:sz w:val="21"/>
          <w:szCs w:val="21"/>
        </w:rPr>
        <w:t xml:space="preserve">2. The HDFS component that streams data directly with the client (not through the NameNode) is:</w:t>
      </w:r>
    </w:p>
    <w:p>
      <w:pPr>
        <w:spacing w:after="100"/>
      </w:pPr>
      <w:r>
        <w:rPr>
          <w:sz w:val="21"/>
          <w:szCs w:val="21"/>
        </w:rPr>
        <w:t xml:space="preserve">a) NameNode   b) DataNode ✅   c) Secondary NameNode   d) JournalNode</w:t>
      </w:r>
    </w:p>
    <w:p>
      <w:pPr>
        <w:spacing w:after="20"/>
      </w:pPr>
      <w:r>
        <w:rPr>
          <w:b/>
          <w:bCs/>
          <w:sz w:val="21"/>
          <w:szCs w:val="21"/>
        </w:rPr>
        <w:t xml:space="preserve">3. Default HDFS replication factor is:</w:t>
      </w:r>
    </w:p>
    <w:p>
      <w:pPr>
        <w:spacing w:after="100"/>
      </w:pPr>
      <w:r>
        <w:rPr>
          <w:sz w:val="21"/>
          <w:szCs w:val="21"/>
        </w:rPr>
        <w:t xml:space="preserve">a) 1   b) 2   c) 3 ✅   d) 5</w:t>
      </w:r>
    </w:p>
    <w:p>
      <w:pPr>
        <w:spacing w:after="20"/>
      </w:pPr>
      <w:r>
        <w:rPr>
          <w:b/>
          <w:bCs/>
          <w:sz w:val="21"/>
          <w:szCs w:val="21"/>
        </w:rPr>
        <w:t xml:space="preserve">4. Which partitioning strategy risks a 'hot partition' from a skewed key?</w:t>
      </w:r>
    </w:p>
    <w:p>
      <w:pPr>
        <w:spacing w:after="100"/>
      </w:pPr>
      <w:r>
        <w:rPr>
          <w:sz w:val="21"/>
          <w:szCs w:val="21"/>
        </w:rPr>
        <w:t xml:space="preserve">a) Hash   b) Range ✅   c) Round-robin   d) None</w:t>
      </w:r>
    </w:p>
    <w:p>
      <w:pPr>
        <w:spacing w:after="20"/>
      </w:pPr>
      <w:r>
        <w:rPr>
          <w:b/>
          <w:bCs/>
          <w:sz w:val="21"/>
          <w:szCs w:val="21"/>
        </w:rPr>
        <w:t xml:space="preserve">5. LSM-trees are optimized primarily for:</w:t>
      </w:r>
    </w:p>
    <w:p>
      <w:pPr>
        <w:spacing w:after="100"/>
      </w:pPr>
      <w:r>
        <w:rPr>
          <w:sz w:val="21"/>
          <w:szCs w:val="21"/>
        </w:rPr>
        <w:t xml:space="preserve">a) Random reads   b) Write throughput ✅   c) Range scans only   d) Small storage</w:t>
      </w:r>
    </w:p>
    <w:p>
      <w:pPr>
        <w:spacing w:after="20"/>
      </w:pPr>
      <w:r>
        <w:rPr>
          <w:b/>
          <w:bCs/>
          <w:sz w:val="21"/>
          <w:szCs w:val="21"/>
        </w:rPr>
        <w:t xml:space="preserve">6. Which NoSQL model is best for social-network friend traversal?</w:t>
      </w:r>
    </w:p>
    <w:p>
      <w:pPr>
        <w:spacing w:after="100"/>
      </w:pPr>
      <w:r>
        <w:rPr>
          <w:sz w:val="21"/>
          <w:szCs w:val="21"/>
        </w:rPr>
        <w:t xml:space="preserve">a) Key-Value   b) Document   c) Column-Family   d) Graph ✅</w:t>
      </w:r>
    </w:p>
    <w:p>
      <w:pPr>
        <w:spacing w:after="20"/>
      </w:pPr>
      <w:r>
        <w:rPr>
          <w:b/>
          <w:bCs/>
          <w:sz w:val="21"/>
          <w:szCs w:val="21"/>
        </w:rPr>
        <w:t xml:space="preserve">7. Inverted index is the foundation of:</w:t>
      </w:r>
    </w:p>
    <w:p>
      <w:pPr>
        <w:spacing w:after="100"/>
      </w:pPr>
      <w:r>
        <w:rPr>
          <w:sz w:val="21"/>
          <w:szCs w:val="21"/>
        </w:rPr>
        <w:t xml:space="preserve">a) Full-text search ✅   b) Range scans   c) Hash joins   d) Replication</w:t>
      </w:r>
    </w:p>
    <w:p>
      <w:pPr>
        <w:spacing w:after="20"/>
      </w:pPr>
      <w:r>
        <w:rPr>
          <w:b/>
          <w:bCs/>
          <w:sz w:val="21"/>
          <w:szCs w:val="21"/>
        </w:rPr>
        <w:t xml:space="preserve">8. Column-oriented storage formats include:</w:t>
      </w:r>
    </w:p>
    <w:p>
      <w:pPr>
        <w:spacing w:after="100"/>
      </w:pPr>
      <w:r>
        <w:rPr>
          <w:sz w:val="21"/>
          <w:szCs w:val="21"/>
        </w:rPr>
        <w:t xml:space="preserve">a) Avro   b) Parquet/ORC ✅   c) CSV   d) JSON only</w:t>
      </w:r>
    </w:p>
    <w:p>
      <w:pPr>
        <w:spacing w:after="20"/>
      </w:pPr>
      <w:r>
        <w:rPr>
          <w:b/>
          <w:bCs/>
          <w:sz w:val="21"/>
          <w:szCs w:val="21"/>
        </w:rPr>
        <w:t xml:space="preserve">9. Which compression codec is splittable with indexing?</w:t>
      </w:r>
    </w:p>
    <w:p>
      <w:pPr>
        <w:spacing w:after="100"/>
      </w:pPr>
      <w:r>
        <w:rPr>
          <w:sz w:val="21"/>
          <w:szCs w:val="21"/>
        </w:rPr>
        <w:t xml:space="preserve">a) Gzip   b) Snappy   c) LZO ✅   d) None</w:t>
      </w:r>
    </w:p>
    <w:p>
      <w:pPr>
        <w:spacing w:after="20"/>
      </w:pPr>
      <w:r>
        <w:rPr>
          <w:b/>
          <w:bCs/>
          <w:sz w:val="21"/>
          <w:szCs w:val="21"/>
        </w:rPr>
        <w:t xml:space="preserve">10. The Balancer utility in HDFS changes:</w:t>
      </w:r>
    </w:p>
    <w:p>
      <w:pPr>
        <w:spacing w:after="100"/>
      </w:pPr>
      <w:r>
        <w:rPr>
          <w:sz w:val="21"/>
          <w:szCs w:val="21"/>
        </w:rPr>
        <w:t xml:space="preserve">a) Logical file structure   b) Physical block placement only ✅   c) Replication factor automatically   d) Compression codec</w:t>
      </w:r>
    </w:p>
    <w:p>
      <w:pPr>
        <w:pageBreakBefore/>
      </w:pPr>
    </w:p>
    <w:p>
      <w:pPr>
        <w:pStyle w:val="Heading1"/>
        <w:spacing w:after="200" w:before="400"/>
      </w:pPr>
      <w:r>
        <w:t xml:space="preserve">UNIT 3 — PARALLEL AND DISTRIBUTED DATA PROCESSING</w:t>
      </w:r>
    </w:p>
    <w:p>
      <w:pPr>
        <w:spacing w:after="120"/>
      </w:pPr>
      <w:r>
        <w:rPr>
          <w:b w:val="false"/>
          <w:bCs w:val="false"/>
          <w:i w:val="false"/>
          <w:iCs w:val="false"/>
          <w:sz w:val="22"/>
          <w:szCs w:val="22"/>
        </w:rPr>
        <w:t xml:space="preserve">Unit 3 covers: types of parallelism &amp; Amdahl's Law; data partitioning &amp; data locality; parallel data-processing operations (aggregation, joins); distributed query optimization; cluster resource management; load balancing &amp; skew handling; the fault-tolerance stack; and real-world 2025 outage case studies.</w:t>
      </w:r>
    </w:p>
    <w:p>
      <w:pPr>
        <w:pStyle w:val="Heading2"/>
        <w:spacing w:after="150" w:before="300"/>
      </w:pPr>
      <w:r>
        <w:t xml:space="preserve">3.1 Why Parallel &amp; Distributed Processing Matters</w:t>
      </w:r>
    </w:p>
    <w:p>
      <w:pPr>
        <w:spacing w:after="120"/>
      </w:pPr>
      <w:r>
        <w:rPr>
          <w:b/>
          <w:bCs/>
          <w:i w:val="false"/>
          <w:iCs w:val="false"/>
          <w:sz w:val="22"/>
          <w:szCs w:val="22"/>
        </w:rPr>
        <w:t xml:space="preserve">Explained Simply (as a faculty would):</w:t>
      </w:r>
    </w:p>
    <w:p>
      <w:pPr>
        <w:spacing w:after="120"/>
      </w:pPr>
      <w:r>
        <w:rPr>
          <w:b w:val="false"/>
          <w:bCs w:val="false"/>
          <w:i w:val="false"/>
          <w:iCs w:val="false"/>
          <w:sz w:val="22"/>
          <w:szCs w:val="22"/>
        </w:rPr>
        <w:t xml:space="preserve">A single machine cannot store or process modern data volumes. A 200-node cluster scanning a 10 TB dataset in parallel finishes in minutes; the same scan on one machine (~150 MB/s) takes over 14 hours — this is the core economic case for distributed processing.</w:t>
      </w:r>
    </w:p>
    <w:p>
      <w:pPr>
        <w:spacing w:after="120"/>
      </w:pPr>
      <w:r>
        <w:rPr>
          <w:b/>
          <w:bCs/>
          <w:sz w:val="22"/>
          <w:szCs w:val="22"/>
        </w:rPr>
        <w:t xml:space="preserve">Quick Recap (one-line): </w:t>
      </w:r>
      <w:r>
        <w:rPr>
          <w:sz w:val="22"/>
          <w:szCs w:val="22"/>
        </w:rPr>
        <w:t xml:space="preserve">One machine can't keep up with today's data — parallel clusters turn hours/days into minutes.</w:t>
      </w:r>
    </w:p>
    <w:p>
      <w:pPr>
        <w:spacing w:after="100"/>
      </w:pPr>
    </w:p>
    <w:p>
      <w:pPr>
        <w:pStyle w:val="Heading2"/>
        <w:spacing w:after="150" w:before="300"/>
      </w:pPr>
      <w:r>
        <w:t xml:space="preserve">3.2 Parallelism &amp; Flynn's Taxonomy</w:t>
      </w:r>
    </w:p>
    <w:p>
      <w:pPr>
        <w:spacing w:after="120"/>
      </w:pPr>
      <w:r>
        <w:rPr>
          <w:b/>
          <w:bCs/>
          <w:sz w:val="22"/>
          <w:szCs w:val="22"/>
        </w:rPr>
        <w:t xml:space="preserve">Simple Definition: </w:t>
      </w:r>
      <w:r>
        <w:rPr>
          <w:sz w:val="22"/>
          <w:szCs w:val="22"/>
        </w:rPr>
        <w:t xml:space="preserve">Parallel processing uses multiple compute resources simultaneously so a task finishes faster than on one resource alone.</w:t>
      </w:r>
    </w:p>
    <w:p>
      <w:pPr>
        <w:spacing w:after="120"/>
      </w:pPr>
      <w:r>
        <w:rPr>
          <w:b/>
          <w:bCs/>
          <w:i w:val="false"/>
          <w:iCs w:val="false"/>
          <w:sz w:val="22"/>
          <w:szCs w:val="22"/>
        </w:rPr>
        <w:t xml:space="preserve">Key Points:</w:t>
      </w:r>
    </w:p>
    <w:p>
      <w:pPr>
        <w:pStyle w:val="ListParagraph"/>
        <w:numPr>
          <w:ilvl w:val="0"/>
          <w:numId w:val="1"/>
        </w:numPr>
        <w:spacing w:after="60"/>
      </w:pPr>
      <w:r>
        <w:t xml:space="preserve">Clusters are MIMD systems: every node runs its own instructions over its own data. Distributed clusters = MIMD at scale.</w:t>
      </w:r>
    </w:p>
    <w:p>
      <w:pPr>
        <w:pStyle w:val="ListParagraph"/>
        <w:numPr>
          <w:ilvl w:val="0"/>
          <w:numId w:val="1"/>
        </w:numPr>
        <w:spacing w:after="60"/>
      </w:pPr>
      <w:r>
        <w:t xml:space="preserve">Hadoop (MapReduce): different worker nodes run completely different map/reduce tasks over unique HDFS splits.</w:t>
      </w:r>
    </w:p>
    <w:p>
      <w:pPr>
        <w:pStyle w:val="ListParagraph"/>
        <w:numPr>
          <w:ilvl w:val="0"/>
          <w:numId w:val="1"/>
        </w:numPr>
        <w:spacing w:after="60"/>
      </w:pPr>
      <w:r>
        <w:t xml:space="preserve">Spark: worker nodes execute distinct tasks within a DAG on local partitions of a Resilient Distributed Dataset (RDD).</w:t>
      </w:r>
    </w:p>
    <w:p>
      <w:pPr>
        <w:pStyle w:val="ListParagraph"/>
        <w:numPr>
          <w:ilvl w:val="0"/>
          <w:numId w:val="1"/>
        </w:numPr>
        <w:spacing w:after="60"/>
      </w:pPr>
      <w:r>
        <w:t xml:space="preserve">MPP databases (Snowflake, Redshift, BigQuery): independent compute nodes run isolated queries over segmented storage.</w:t>
      </w:r>
    </w:p>
    <w:p>
      <w:pPr>
        <w:spacing w:after="120"/>
      </w:pPr>
      <w:r>
        <w:rPr>
          <w:b/>
          <w:bCs/>
          <w:i w:val="false"/>
          <w:iCs w:val="false"/>
          <w:sz w:val="22"/>
          <w:szCs w:val="22"/>
        </w:rPr>
        <w:t xml:space="preserve">Flynn's Taxonomy — Four Classifications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Class</w:t>
            </w:r>
          </w:p>
        </w:tc>
        <w:tc>
          <w:tcPr>
            <w:tcW w:type="dxa" w:w="3000"/>
            <w:shd w:fill="1F3864" w:val="clear"/>
            <w:tcMar>
              <w:top w:type="dxa" w:w="80"/>
              <w:left w:type="dxa" w:w="100"/>
              <w:bottom w:type="dxa" w:w="80"/>
              <w:right w:type="dxa" w:w="100"/>
            </w:tcMar>
          </w:tcPr>
          <w:p>
            <w:r>
              <w:rPr>
                <w:b/>
                <w:bCs/>
                <w:color w:val="FFFFFF"/>
                <w:sz w:val="20"/>
                <w:szCs w:val="20"/>
              </w:rPr>
              <w:t xml:space="preserve">Meaning</w:t>
            </w:r>
          </w:p>
        </w:tc>
        <w:tc>
          <w:tcPr>
            <w:tcW w:type="dxa" w:w="3000"/>
            <w:shd w:fill="1F3864" w:val="clear"/>
            <w:tcMar>
              <w:top w:type="dxa" w:w="80"/>
              <w:left w:type="dxa" w:w="100"/>
              <w:bottom w:type="dxa" w:w="80"/>
              <w:right w:type="dxa" w:w="100"/>
            </w:tcMar>
          </w:tcPr>
          <w:p>
            <w:r>
              <w:rPr>
                <w:b/>
                <w:bCs/>
                <w:color w:val="FFFFFF"/>
                <w:sz w:val="20"/>
                <w:szCs w:val="20"/>
              </w:rPr>
              <w:t xml:space="preserve">Example</w:t>
            </w:r>
          </w:p>
        </w:tc>
      </w:tr>
      <w:tr>
        <w:tc>
          <w:tcPr>
            <w:tcW w:type="dxa" w:w="3000"/>
            <w:tcMar>
              <w:top w:type="dxa" w:w="80"/>
              <w:left w:type="dxa" w:w="100"/>
              <w:bottom w:type="dxa" w:w="80"/>
              <w:right w:type="dxa" w:w="100"/>
            </w:tcMar>
          </w:tcPr>
          <w:p>
            <w:r>
              <w:rPr>
                <w:b w:val="false"/>
                <w:bCs w:val="false"/>
                <w:color w:val="000000"/>
                <w:sz w:val="20"/>
                <w:szCs w:val="20"/>
              </w:rPr>
              <w:t xml:space="preserve">SISD</w:t>
            </w:r>
          </w:p>
        </w:tc>
        <w:tc>
          <w:tcPr>
            <w:tcW w:type="dxa" w:w="3000"/>
            <w:tcMar>
              <w:top w:type="dxa" w:w="80"/>
              <w:left w:type="dxa" w:w="100"/>
              <w:bottom w:type="dxa" w:w="80"/>
              <w:right w:type="dxa" w:w="100"/>
            </w:tcMar>
          </w:tcPr>
          <w:p>
            <w:r>
              <w:rPr>
                <w:b w:val="false"/>
                <w:bCs w:val="false"/>
                <w:color w:val="000000"/>
                <w:sz w:val="20"/>
                <w:szCs w:val="20"/>
              </w:rPr>
              <w:t xml:space="preserve">Single Instruction, Single Data</w:t>
            </w:r>
          </w:p>
        </w:tc>
        <w:tc>
          <w:tcPr>
            <w:tcW w:type="dxa" w:w="3000"/>
            <w:tcMar>
              <w:top w:type="dxa" w:w="80"/>
              <w:left w:type="dxa" w:w="100"/>
              <w:bottom w:type="dxa" w:w="80"/>
              <w:right w:type="dxa" w:w="100"/>
            </w:tcMar>
          </w:tcPr>
          <w:p>
            <w:r>
              <w:rPr>
                <w:b w:val="false"/>
                <w:bCs w:val="false"/>
                <w:color w:val="000000"/>
                <w:sz w:val="20"/>
                <w:szCs w:val="20"/>
              </w:rPr>
              <w:t xml:space="preserve">Single-threaded script</w:t>
            </w:r>
          </w:p>
        </w:tc>
      </w:tr>
      <w:tr>
        <w:tc>
          <w:tcPr>
            <w:tcW w:type="dxa" w:w="3000"/>
            <w:tcMar>
              <w:top w:type="dxa" w:w="80"/>
              <w:left w:type="dxa" w:w="100"/>
              <w:bottom w:type="dxa" w:w="80"/>
              <w:right w:type="dxa" w:w="100"/>
            </w:tcMar>
          </w:tcPr>
          <w:p>
            <w:r>
              <w:rPr>
                <w:b w:val="false"/>
                <w:bCs w:val="false"/>
                <w:color w:val="000000"/>
                <w:sz w:val="20"/>
                <w:szCs w:val="20"/>
              </w:rPr>
              <w:t xml:space="preserve">SIMD</w:t>
            </w:r>
          </w:p>
        </w:tc>
        <w:tc>
          <w:tcPr>
            <w:tcW w:type="dxa" w:w="3000"/>
            <w:tcMar>
              <w:top w:type="dxa" w:w="80"/>
              <w:left w:type="dxa" w:w="100"/>
              <w:bottom w:type="dxa" w:w="80"/>
              <w:right w:type="dxa" w:w="100"/>
            </w:tcMar>
          </w:tcPr>
          <w:p>
            <w:r>
              <w:rPr>
                <w:b w:val="false"/>
                <w:bCs w:val="false"/>
                <w:color w:val="000000"/>
                <w:sz w:val="20"/>
                <w:szCs w:val="20"/>
              </w:rPr>
              <w:t xml:space="preserve">Single Instruction, Multiple Data</w:t>
            </w:r>
          </w:p>
        </w:tc>
        <w:tc>
          <w:tcPr>
            <w:tcW w:type="dxa" w:w="3000"/>
            <w:tcMar>
              <w:top w:type="dxa" w:w="80"/>
              <w:left w:type="dxa" w:w="100"/>
              <w:bottom w:type="dxa" w:w="80"/>
              <w:right w:type="dxa" w:w="100"/>
            </w:tcMar>
          </w:tcPr>
          <w:p>
            <w:r>
              <w:rPr>
                <w:b w:val="false"/>
                <w:bCs w:val="false"/>
                <w:color w:val="000000"/>
                <w:sz w:val="20"/>
                <w:szCs w:val="20"/>
              </w:rPr>
              <w:t xml:space="preserve">GPU vector ops</w:t>
            </w:r>
          </w:p>
        </w:tc>
      </w:tr>
      <w:tr>
        <w:tc>
          <w:tcPr>
            <w:tcW w:type="dxa" w:w="3000"/>
            <w:tcMar>
              <w:top w:type="dxa" w:w="80"/>
              <w:left w:type="dxa" w:w="100"/>
              <w:bottom w:type="dxa" w:w="80"/>
              <w:right w:type="dxa" w:w="100"/>
            </w:tcMar>
          </w:tcPr>
          <w:p>
            <w:r>
              <w:rPr>
                <w:b w:val="false"/>
                <w:bCs w:val="false"/>
                <w:color w:val="000000"/>
                <w:sz w:val="20"/>
                <w:szCs w:val="20"/>
              </w:rPr>
              <w:t xml:space="preserve">MISD</w:t>
            </w:r>
          </w:p>
        </w:tc>
        <w:tc>
          <w:tcPr>
            <w:tcW w:type="dxa" w:w="3000"/>
            <w:tcMar>
              <w:top w:type="dxa" w:w="80"/>
              <w:left w:type="dxa" w:w="100"/>
              <w:bottom w:type="dxa" w:w="80"/>
              <w:right w:type="dxa" w:w="100"/>
            </w:tcMar>
          </w:tcPr>
          <w:p>
            <w:r>
              <w:rPr>
                <w:b w:val="false"/>
                <w:bCs w:val="false"/>
                <w:color w:val="000000"/>
                <w:sz w:val="20"/>
                <w:szCs w:val="20"/>
              </w:rPr>
              <w:t xml:space="preserve">Multiple Instruction, Single Data</w:t>
            </w:r>
          </w:p>
        </w:tc>
        <w:tc>
          <w:tcPr>
            <w:tcW w:type="dxa" w:w="3000"/>
            <w:tcMar>
              <w:top w:type="dxa" w:w="80"/>
              <w:left w:type="dxa" w:w="100"/>
              <w:bottom w:type="dxa" w:w="80"/>
              <w:right w:type="dxa" w:w="100"/>
            </w:tcMar>
          </w:tcPr>
          <w:p>
            <w:r>
              <w:rPr>
                <w:b w:val="false"/>
                <w:bCs w:val="false"/>
                <w:color w:val="000000"/>
                <w:sz w:val="20"/>
                <w:szCs w:val="20"/>
              </w:rPr>
              <w:t xml:space="preserve">Redundant flight control</w:t>
            </w:r>
          </w:p>
        </w:tc>
      </w:tr>
      <w:tr>
        <w:tc>
          <w:tcPr>
            <w:tcW w:type="dxa" w:w="3000"/>
            <w:tcMar>
              <w:top w:type="dxa" w:w="80"/>
              <w:left w:type="dxa" w:w="100"/>
              <w:bottom w:type="dxa" w:w="80"/>
              <w:right w:type="dxa" w:w="100"/>
            </w:tcMar>
          </w:tcPr>
          <w:p>
            <w:r>
              <w:rPr>
                <w:b w:val="false"/>
                <w:bCs w:val="false"/>
                <w:color w:val="000000"/>
                <w:sz w:val="20"/>
                <w:szCs w:val="20"/>
              </w:rPr>
              <w:t xml:space="preserve">MIMD</w:t>
            </w:r>
          </w:p>
        </w:tc>
        <w:tc>
          <w:tcPr>
            <w:tcW w:type="dxa" w:w="3000"/>
            <w:tcMar>
              <w:top w:type="dxa" w:w="80"/>
              <w:left w:type="dxa" w:w="100"/>
              <w:bottom w:type="dxa" w:w="80"/>
              <w:right w:type="dxa" w:w="100"/>
            </w:tcMar>
          </w:tcPr>
          <w:p>
            <w:r>
              <w:rPr>
                <w:b w:val="false"/>
                <w:bCs w:val="false"/>
                <w:color w:val="000000"/>
                <w:sz w:val="20"/>
                <w:szCs w:val="20"/>
              </w:rPr>
              <w:t xml:space="preserve">Multiple Instruction, Multiple Data</w:t>
            </w:r>
          </w:p>
        </w:tc>
        <w:tc>
          <w:tcPr>
            <w:tcW w:type="dxa" w:w="3000"/>
            <w:tcMar>
              <w:top w:type="dxa" w:w="80"/>
              <w:left w:type="dxa" w:w="100"/>
              <w:bottom w:type="dxa" w:w="80"/>
              <w:right w:type="dxa" w:w="100"/>
            </w:tcMar>
          </w:tcPr>
          <w:p>
            <w:r>
              <w:rPr>
                <w:b w:val="false"/>
                <w:bCs w:val="false"/>
                <w:color w:val="000000"/>
                <w:sz w:val="20"/>
                <w:szCs w:val="20"/>
              </w:rPr>
              <w:t xml:space="preserve">Hadoop / Spark cluster</w:t>
            </w:r>
          </w:p>
        </w:tc>
      </w:tr>
    </w:tbl>
    <w:p>
      <w:pPr>
        <w:spacing w:after="100"/>
      </w:pPr>
    </w:p>
    <w:p>
      <w:pPr>
        <w:spacing w:after="120"/>
      </w:pPr>
      <w:r>
        <w:rPr>
          <w:b/>
          <w:bCs/>
          <w:sz w:val="22"/>
          <w:szCs w:val="22"/>
        </w:rPr>
        <w:t xml:space="preserve">Exam Tip: </w:t>
      </w:r>
      <w:r>
        <w:rPr>
          <w:sz w:val="22"/>
          <w:szCs w:val="22"/>
        </w:rPr>
        <w:t xml:space="preserve">Memorize: SISD-single thread, SIMD-GPU, MISD-rare/redundant systems, MIMD-clusters (Hadoop/Spark).</w:t>
      </w:r>
    </w:p>
    <w:p>
      <w:pPr>
        <w:spacing w:after="120"/>
      </w:pPr>
      <w:r>
        <w:rPr>
          <w:b/>
          <w:bCs/>
          <w:sz w:val="22"/>
          <w:szCs w:val="22"/>
        </w:rPr>
        <w:t xml:space="preserve">Quick Recap (one-line): </w:t>
      </w:r>
      <w:r>
        <w:rPr>
          <w:sz w:val="22"/>
          <w:szCs w:val="22"/>
        </w:rPr>
        <w:t xml:space="preserve">Distributed clusters are MIMD systems — many nodes, each running its own instructions on its own data slice.</w:t>
      </w:r>
    </w:p>
    <w:p>
      <w:pPr>
        <w:spacing w:after="100"/>
      </w:pPr>
    </w:p>
    <w:p>
      <w:pPr>
        <w:pStyle w:val="Heading2"/>
        <w:spacing w:after="150" w:before="300"/>
      </w:pPr>
      <w:r>
        <w:t xml:space="preserve">3.3 Five Types of Parallelism</w:t>
      </w:r>
    </w:p>
    <w:p>
      <w:pPr>
        <w:spacing w:after="120"/>
      </w:pPr>
      <w:r>
        <w:rPr>
          <w:b/>
          <w:bCs/>
          <w:i w:val="false"/>
          <w:iCs w:val="false"/>
          <w:sz w:val="22"/>
          <w:szCs w:val="22"/>
        </w:rPr>
        <w:t xml:space="preserve">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Type</w:t>
            </w:r>
          </w:p>
        </w:tc>
        <w:tc>
          <w:tcPr>
            <w:tcW w:type="dxa" w:w="3000"/>
            <w:shd w:fill="1F3864" w:val="clear"/>
            <w:tcMar>
              <w:top w:type="dxa" w:w="80"/>
              <w:left w:type="dxa" w:w="100"/>
              <w:bottom w:type="dxa" w:w="80"/>
              <w:right w:type="dxa" w:w="100"/>
            </w:tcMar>
          </w:tcPr>
          <w:p>
            <w:r>
              <w:rPr>
                <w:b/>
                <w:bCs/>
                <w:color w:val="FFFFFF"/>
                <w:sz w:val="20"/>
                <w:szCs w:val="20"/>
              </w:rPr>
              <w:t xml:space="preserve">Concept</w:t>
            </w:r>
          </w:p>
        </w:tc>
        <w:tc>
          <w:tcPr>
            <w:tcW w:type="dxa" w:w="3000"/>
            <w:shd w:fill="1F3864" w:val="clear"/>
            <w:tcMar>
              <w:top w:type="dxa" w:w="80"/>
              <w:left w:type="dxa" w:w="100"/>
              <w:bottom w:type="dxa" w:w="80"/>
              <w:right w:type="dxa" w:w="100"/>
            </w:tcMar>
          </w:tcPr>
          <w:p>
            <w:r>
              <w:rPr>
                <w:b/>
                <w:bCs/>
                <w:color w:val="FFFFFF"/>
                <w:sz w:val="20"/>
                <w:szCs w:val="20"/>
              </w:rPr>
              <w:t xml:space="preserve">Big-Data Context</w:t>
            </w:r>
          </w:p>
        </w:tc>
      </w:tr>
      <w:tr>
        <w:tc>
          <w:tcPr>
            <w:tcW w:type="dxa" w:w="3000"/>
            <w:tcMar>
              <w:top w:type="dxa" w:w="80"/>
              <w:left w:type="dxa" w:w="100"/>
              <w:bottom w:type="dxa" w:w="80"/>
              <w:right w:type="dxa" w:w="100"/>
            </w:tcMar>
          </w:tcPr>
          <w:p>
            <w:r>
              <w:rPr>
                <w:b w:val="false"/>
                <w:bCs w:val="false"/>
                <w:color w:val="000000"/>
                <w:sz w:val="20"/>
                <w:szCs w:val="20"/>
              </w:rPr>
              <w:t xml:space="preserve">1. Bit-Level</w:t>
            </w:r>
          </w:p>
        </w:tc>
        <w:tc>
          <w:tcPr>
            <w:tcW w:type="dxa" w:w="3000"/>
            <w:tcMar>
              <w:top w:type="dxa" w:w="80"/>
              <w:left w:type="dxa" w:w="100"/>
              <w:bottom w:type="dxa" w:w="80"/>
              <w:right w:type="dxa" w:w="100"/>
            </w:tcMar>
          </w:tcPr>
          <w:p>
            <w:r>
              <w:rPr>
                <w:b w:val="false"/>
                <w:bCs w:val="false"/>
                <w:color w:val="000000"/>
                <w:sz w:val="20"/>
                <w:szCs w:val="20"/>
              </w:rPr>
              <w:t xml:space="preserve">Bigger processor word size (8→64-bit)</w:t>
            </w:r>
          </w:p>
        </w:tc>
        <w:tc>
          <w:tcPr>
            <w:tcW w:type="dxa" w:w="3000"/>
            <w:tcMar>
              <w:top w:type="dxa" w:w="80"/>
              <w:left w:type="dxa" w:w="100"/>
              <w:bottom w:type="dxa" w:w="80"/>
              <w:right w:type="dxa" w:w="100"/>
            </w:tcMar>
          </w:tcPr>
          <w:p>
            <w:r>
              <w:rPr>
                <w:b w:val="false"/>
                <w:bCs w:val="false"/>
                <w:color w:val="000000"/>
                <w:sz w:val="20"/>
                <w:szCs w:val="20"/>
              </w:rPr>
              <w:t xml:space="preserve">High-precision math, massive RAM addressing per node</w:t>
            </w:r>
          </w:p>
        </w:tc>
      </w:tr>
      <w:tr>
        <w:tc>
          <w:tcPr>
            <w:tcW w:type="dxa" w:w="3000"/>
            <w:tcMar>
              <w:top w:type="dxa" w:w="80"/>
              <w:left w:type="dxa" w:w="100"/>
              <w:bottom w:type="dxa" w:w="80"/>
              <w:right w:type="dxa" w:w="100"/>
            </w:tcMar>
          </w:tcPr>
          <w:p>
            <w:r>
              <w:rPr>
                <w:b w:val="false"/>
                <w:bCs w:val="false"/>
                <w:color w:val="000000"/>
                <w:sz w:val="20"/>
                <w:szCs w:val="20"/>
              </w:rPr>
              <w:t xml:space="preserve">2. Instruction-Level (ILP)</w:t>
            </w:r>
          </w:p>
        </w:tc>
        <w:tc>
          <w:tcPr>
            <w:tcW w:type="dxa" w:w="3000"/>
            <w:tcMar>
              <w:top w:type="dxa" w:w="80"/>
              <w:left w:type="dxa" w:w="100"/>
              <w:bottom w:type="dxa" w:w="80"/>
              <w:right w:type="dxa" w:w="100"/>
            </w:tcMar>
          </w:tcPr>
          <w:p>
            <w:r>
              <w:rPr>
                <w:b w:val="false"/>
                <w:bCs w:val="false"/>
                <w:color w:val="000000"/>
                <w:sz w:val="20"/>
                <w:szCs w:val="20"/>
              </w:rPr>
              <w:t xml:space="preserve">Multiple instructions from one stream run at once (pipelining, superscalar, out-of-order)</w:t>
            </w:r>
          </w:p>
        </w:tc>
        <w:tc>
          <w:tcPr>
            <w:tcW w:type="dxa" w:w="3000"/>
            <w:tcMar>
              <w:top w:type="dxa" w:w="80"/>
              <w:left w:type="dxa" w:w="100"/>
              <w:bottom w:type="dxa" w:w="80"/>
              <w:right w:type="dxa" w:w="100"/>
            </w:tcMar>
          </w:tcPr>
          <w:p>
            <w:r>
              <w:rPr>
                <w:b w:val="false"/>
                <w:bCs w:val="false"/>
                <w:color w:val="000000"/>
                <w:sz w:val="20"/>
                <w:szCs w:val="20"/>
              </w:rPr>
              <w:t xml:space="preserve">Speeds up serialized functions at the silicon layer</w:t>
            </w:r>
          </w:p>
        </w:tc>
      </w:tr>
      <w:tr>
        <w:tc>
          <w:tcPr>
            <w:tcW w:type="dxa" w:w="3000"/>
            <w:tcMar>
              <w:top w:type="dxa" w:w="80"/>
              <w:left w:type="dxa" w:w="100"/>
              <w:bottom w:type="dxa" w:w="80"/>
              <w:right w:type="dxa" w:w="100"/>
            </w:tcMar>
          </w:tcPr>
          <w:p>
            <w:r>
              <w:rPr>
                <w:b w:val="false"/>
                <w:bCs w:val="false"/>
                <w:color w:val="000000"/>
                <w:sz w:val="20"/>
                <w:szCs w:val="20"/>
              </w:rPr>
              <w:t xml:space="preserve">3. Data Parallelism</w:t>
            </w:r>
          </w:p>
        </w:tc>
        <w:tc>
          <w:tcPr>
            <w:tcW w:type="dxa" w:w="3000"/>
            <w:tcMar>
              <w:top w:type="dxa" w:w="80"/>
              <w:left w:type="dxa" w:w="100"/>
              <w:bottom w:type="dxa" w:w="80"/>
              <w:right w:type="dxa" w:w="100"/>
            </w:tcMar>
          </w:tcPr>
          <w:p>
            <w:r>
              <w:rPr>
                <w:b w:val="false"/>
                <w:bCs w:val="false"/>
                <w:color w:val="000000"/>
                <w:sz w:val="20"/>
                <w:szCs w:val="20"/>
              </w:rPr>
              <w:t xml:space="preserve">Same operation run on independent data chunks across nodes</w:t>
            </w:r>
          </w:p>
        </w:tc>
        <w:tc>
          <w:tcPr>
            <w:tcW w:type="dxa" w:w="3000"/>
            <w:tcMar>
              <w:top w:type="dxa" w:w="80"/>
              <w:left w:type="dxa" w:w="100"/>
              <w:bottom w:type="dxa" w:w="80"/>
              <w:right w:type="dxa" w:w="100"/>
            </w:tcMar>
          </w:tcPr>
          <w:p>
            <w:r>
              <w:rPr>
                <w:b w:val="false"/>
                <w:bCs w:val="false"/>
                <w:color w:val="000000"/>
                <w:sz w:val="20"/>
                <w:szCs w:val="20"/>
              </w:rPr>
              <w:t xml:space="preserve">Foundational paradigm: Spark RDD partitions, Hadoop splits, GPUs</w:t>
            </w:r>
          </w:p>
        </w:tc>
      </w:tr>
      <w:tr>
        <w:tc>
          <w:tcPr>
            <w:tcW w:type="dxa" w:w="3000"/>
            <w:tcMar>
              <w:top w:type="dxa" w:w="80"/>
              <w:left w:type="dxa" w:w="100"/>
              <w:bottom w:type="dxa" w:w="80"/>
              <w:right w:type="dxa" w:w="100"/>
            </w:tcMar>
          </w:tcPr>
          <w:p>
            <w:r>
              <w:rPr>
                <w:b w:val="false"/>
                <w:bCs w:val="false"/>
                <w:color w:val="000000"/>
                <w:sz w:val="20"/>
                <w:szCs w:val="20"/>
              </w:rPr>
              <w:t xml:space="preserve">4. Task (Functional) Parallelism</w:t>
            </w:r>
          </w:p>
        </w:tc>
        <w:tc>
          <w:tcPr>
            <w:tcW w:type="dxa" w:w="3000"/>
            <w:tcMar>
              <w:top w:type="dxa" w:w="80"/>
              <w:left w:type="dxa" w:w="100"/>
              <w:bottom w:type="dxa" w:w="80"/>
              <w:right w:type="dxa" w:w="100"/>
            </w:tcMar>
          </w:tcPr>
          <w:p>
            <w:r>
              <w:rPr>
                <w:b w:val="false"/>
                <w:bCs w:val="false"/>
                <w:color w:val="000000"/>
                <w:sz w:val="20"/>
                <w:szCs w:val="20"/>
              </w:rPr>
              <w:t xml:space="preserve">Different operations run concurrently on same/different data</w:t>
            </w:r>
          </w:p>
        </w:tc>
        <w:tc>
          <w:tcPr>
            <w:tcW w:type="dxa" w:w="3000"/>
            <w:tcMar>
              <w:top w:type="dxa" w:w="80"/>
              <w:left w:type="dxa" w:w="100"/>
              <w:bottom w:type="dxa" w:w="80"/>
              <w:right w:type="dxa" w:w="100"/>
            </w:tcMar>
          </w:tcPr>
          <w:p>
            <w:r>
              <w:rPr>
                <w:b w:val="false"/>
                <w:bCs w:val="false"/>
                <w:color w:val="000000"/>
                <w:sz w:val="20"/>
                <w:szCs w:val="20"/>
              </w:rPr>
              <w:t xml:space="preserve">Multi-stage pipelines/orchestration (e.g. Apache Airflow)</w:t>
            </w:r>
          </w:p>
        </w:tc>
      </w:tr>
      <w:tr>
        <w:tc>
          <w:tcPr>
            <w:tcW w:type="dxa" w:w="3000"/>
            <w:tcMar>
              <w:top w:type="dxa" w:w="80"/>
              <w:left w:type="dxa" w:w="100"/>
              <w:bottom w:type="dxa" w:w="80"/>
              <w:right w:type="dxa" w:w="100"/>
            </w:tcMar>
          </w:tcPr>
          <w:p>
            <w:r>
              <w:rPr>
                <w:b w:val="false"/>
                <w:bCs w:val="false"/>
                <w:color w:val="000000"/>
                <w:sz w:val="20"/>
                <w:szCs w:val="20"/>
              </w:rPr>
              <w:t xml:space="preserve">5. Loop-Level Parallelism</w:t>
            </w:r>
          </w:p>
        </w:tc>
        <w:tc>
          <w:tcPr>
            <w:tcW w:type="dxa" w:w="3000"/>
            <w:tcMar>
              <w:top w:type="dxa" w:w="80"/>
              <w:left w:type="dxa" w:w="100"/>
              <w:bottom w:type="dxa" w:w="80"/>
              <w:right w:type="dxa" w:w="100"/>
            </w:tcMar>
          </w:tcPr>
          <w:p>
            <w:r>
              <w:rPr>
                <w:b w:val="false"/>
                <w:bCs w:val="false"/>
                <w:color w:val="000000"/>
                <w:sz w:val="20"/>
                <w:szCs w:val="20"/>
              </w:rPr>
              <w:t xml:space="preserve">Independent loop iterations run concurrently</w:t>
            </w:r>
          </w:p>
        </w:tc>
        <w:tc>
          <w:tcPr>
            <w:tcW w:type="dxa" w:w="3000"/>
            <w:tcMar>
              <w:top w:type="dxa" w:w="80"/>
              <w:left w:type="dxa" w:w="100"/>
              <w:bottom w:type="dxa" w:w="80"/>
              <w:right w:type="dxa" w:w="100"/>
            </w:tcMar>
          </w:tcPr>
          <w:p>
            <w:r>
              <w:rPr>
                <w:b w:val="false"/>
                <w:bCs w:val="false"/>
                <w:color w:val="000000"/>
                <w:sz w:val="20"/>
                <w:szCs w:val="20"/>
              </w:rPr>
              <w:t xml:space="preserve">OpenMP-style optimization for matrix ops, ML algorithms</w:t>
            </w:r>
          </w:p>
        </w:tc>
      </w:tr>
    </w:tbl>
    <w:p>
      <w:pPr>
        <w:spacing w:after="100"/>
      </w:pPr>
    </w:p>
    <w:p>
      <w:pPr>
        <w:spacing w:after="120"/>
      </w:pPr>
      <w:r>
        <w:rPr>
          <w:b/>
          <w:bCs/>
          <w:sz w:val="22"/>
          <w:szCs w:val="22"/>
        </w:rPr>
        <w:t xml:space="preserve">Exam Tip: </w:t>
      </w:r>
      <w:r>
        <w:rPr>
          <w:sz w:val="22"/>
          <w:szCs w:val="22"/>
        </w:rPr>
        <w:t xml:space="preserve">Data Parallelism is THE most important type for Big Data exams — it directly explains RDD partitions and MapReduce splits.</w:t>
      </w:r>
    </w:p>
    <w:p>
      <w:pPr>
        <w:spacing w:after="120"/>
      </w:pPr>
      <w:r>
        <w:rPr>
          <w:b/>
          <w:bCs/>
          <w:sz w:val="22"/>
          <w:szCs w:val="22"/>
        </w:rPr>
        <w:t xml:space="preserve">Quick Recap (one-line): </w:t>
      </w:r>
      <w:r>
        <w:rPr>
          <w:sz w:val="22"/>
          <w:szCs w:val="22"/>
        </w:rPr>
        <w:t xml:space="preserve">Bit → CPU word size. ILP → within one core. Data → same op, many chunks (core Big Data idea). Task → different ops at once. Loop → parallel iterations.</w:t>
      </w:r>
    </w:p>
    <w:p>
      <w:pPr>
        <w:spacing w:after="100"/>
      </w:pPr>
    </w:p>
    <w:p>
      <w:pPr>
        <w:pStyle w:val="Heading2"/>
        <w:spacing w:after="150" w:before="300"/>
      </w:pPr>
      <w:r>
        <w:t xml:space="preserve">3.4 Amdahl's Law — the Limit of Speed-Up</w:t>
      </w:r>
    </w:p>
    <w:p>
      <w:pPr>
        <w:spacing w:after="120"/>
      </w:pPr>
      <w:r>
        <w:rPr>
          <w:b/>
          <w:bCs/>
          <w:sz w:val="22"/>
          <w:szCs w:val="22"/>
        </w:rPr>
        <w:t xml:space="preserve">Simple Definition: </w:t>
      </w:r>
      <w:r>
        <w:rPr>
          <w:sz w:val="22"/>
          <w:szCs w:val="22"/>
        </w:rPr>
        <w:t xml:space="preserve">Amdahl's Law predicts the theoretical maximum speed-up of a program when only part of it is parallelized; the non-parallel portion always creates a hard performance bottleneck.</w:t>
      </w:r>
    </w:p>
    <w:p>
      <w:pPr>
        <w:spacing w:after="120"/>
      </w:pPr>
      <w:r>
        <w:rPr>
          <w:b/>
          <w:bCs/>
          <w:i w:val="false"/>
          <w:iCs w:val="false"/>
          <w:sz w:val="22"/>
          <w:szCs w:val="22"/>
        </w:rPr>
        <w:t xml:space="preserve">Explained Simply (as a faculty would):</w:t>
      </w:r>
    </w:p>
    <w:p>
      <w:pPr>
        <w:spacing w:after="120"/>
      </w:pPr>
      <w:r>
        <w:rPr>
          <w:b w:val="false"/>
          <w:bCs w:val="false"/>
          <w:i w:val="false"/>
          <w:iCs w:val="false"/>
          <w:sz w:val="22"/>
          <w:szCs w:val="22"/>
        </w:rPr>
        <w:t xml:space="preserve">Formula: S(s) = 1 / [(1 − p) + p/s], where p = proportion parallelizable, s = speed-up factor of the parallel part (e.g. number of cores). As the number of processors s approaches infinity, p/s drops to zero, so the maximum theoretical speed-up simplifies to 1 / (1 − p).</w:t>
      </w:r>
    </w:p>
    <w:p>
      <w:pPr>
        <w:spacing w:after="120"/>
      </w:pPr>
      <w:r>
        <w:rPr>
          <w:b/>
          <w:bCs/>
          <w:i w:val="false"/>
          <w:iCs w:val="false"/>
          <w:sz w:val="22"/>
          <w:szCs w:val="22"/>
        </w:rPr>
        <w:t xml:space="preserve">Worked Example:</w:t>
      </w:r>
    </w:p>
    <w:p>
      <w:pPr>
        <w:spacing w:after="120"/>
      </w:pPr>
      <w:r>
        <w:rPr>
          <w:b w:val="false"/>
          <w:bCs w:val="false"/>
          <w:i w:val="false"/>
          <w:iCs w:val="false"/>
          <w:sz w:val="22"/>
          <w:szCs w:val="22"/>
        </w:rPr>
        <w:t xml:space="preserve">If 90% of a data pipeline can run in parallel (p = 0.90) and 10% must run serially (e.g. final aggregation/writing to one DB node), then even with 10,000 cluster cores, the maximum possible speed-up is capped at 1 / 0.10 = 10× — no matter how many more cores you add.</w:t>
      </w:r>
    </w:p>
    <w:p>
      <w:pPr>
        <w:spacing w:after="120"/>
      </w:pPr>
      <w:r>
        <w:rPr>
          <w:b/>
          <w:bCs/>
          <w:i w:val="false"/>
          <w:iCs w:val="false"/>
          <w:sz w:val="22"/>
          <w:szCs w:val="22"/>
        </w:rPr>
        <w:t xml:space="preserve">Common Mistakes:</w:t>
      </w:r>
    </w:p>
    <w:p>
      <w:pPr>
        <w:pStyle w:val="ListParagraph"/>
        <w:numPr>
          <w:ilvl w:val="0"/>
          <w:numId w:val="1"/>
        </w:numPr>
        <w:spacing w:after="60"/>
      </w:pPr>
      <w:r>
        <w:t xml:space="preserve">Believing 'more nodes = proportionally more speed' — Amdahl's Law shows returns diminish once the serial fraction dominates.</w:t>
      </w:r>
    </w:p>
    <w:p>
      <w:pPr>
        <w:spacing w:after="120"/>
      </w:pPr>
      <w:r>
        <w:rPr>
          <w:b/>
          <w:bCs/>
          <w:sz w:val="22"/>
          <w:szCs w:val="22"/>
        </w:rPr>
        <w:t xml:space="preserve">Exam Tip: </w:t>
      </w:r>
      <w:r>
        <w:rPr>
          <w:sz w:val="22"/>
          <w:szCs w:val="22"/>
        </w:rPr>
        <w:t xml:space="preserve">Practice plugging numbers into 1/(1-p) — a classic 5-mark numerical question.</w:t>
      </w:r>
    </w:p>
    <w:p>
      <w:pPr>
        <w:spacing w:after="120"/>
      </w:pPr>
      <w:r>
        <w:rPr>
          <w:b/>
          <w:bCs/>
          <w:sz w:val="22"/>
          <w:szCs w:val="22"/>
        </w:rPr>
        <w:t xml:space="preserve">Quick Recap (one-line): </w:t>
      </w:r>
      <w:r>
        <w:rPr>
          <w:sz w:val="22"/>
          <w:szCs w:val="22"/>
        </w:rPr>
        <w:t xml:space="preserve">The serial (non-parallelizable) part of a job is always the hard ceiling on speed-up, however many processors you add.</w:t>
      </w:r>
    </w:p>
    <w:p>
      <w:pPr>
        <w:spacing w:after="100"/>
      </w:pPr>
    </w:p>
    <w:p>
      <w:pPr>
        <w:pStyle w:val="Heading2"/>
        <w:spacing w:after="150" w:before="300"/>
      </w:pPr>
      <w:r>
        <w:t xml:space="preserve">3.5 Data Partitioning — Horizontal vs Vertical</w:t>
      </w:r>
    </w:p>
    <w:p>
      <w:pPr>
        <w:spacing w:after="120"/>
      </w:pPr>
      <w:r>
        <w:rPr>
          <w:b/>
          <w:bCs/>
          <w:i w:val="false"/>
          <w:iCs w:val="false"/>
          <w:sz w:val="22"/>
          <w:szCs w:val="22"/>
        </w:rPr>
        <w:t xml:space="preserve">Explained Simply (as a faculty would):</w:t>
      </w:r>
    </w:p>
    <w:p>
      <w:pPr>
        <w:spacing w:after="120"/>
      </w:pPr>
      <w:r>
        <w:rPr>
          <w:b w:val="false"/>
          <w:bCs w:val="false"/>
          <w:i w:val="false"/>
          <w:iCs w:val="false"/>
          <w:sz w:val="22"/>
          <w:szCs w:val="22"/>
        </w:rPr>
        <w:t xml:space="preserve">Horizontal partitioning splits a table by ROWS — every partition keeps all original columns but holds only a subset of rows (e.g. by geography). It underlies distributed databases like Cassandra, MongoDB, Google Spanner. Vertical partitioning splits a table by COLUMNS — grouping frequently-accessed columns separately from rarely-accessed ones (e.g. customers_core vs customers_history). It underlies columnar formats like Parquet/ORC and engines like ClickHouse/Snowflake, which only scan the exact fields a query needs.</w:t>
      </w:r>
    </w:p>
    <w:p>
      <w:pPr>
        <w:spacing w:after="120"/>
      </w:pPr>
      <w:r>
        <w:rPr>
          <w:b/>
          <w:bCs/>
          <w:i w:val="false"/>
          <w:iCs w:val="false"/>
          <w:sz w:val="22"/>
          <w:szCs w:val="22"/>
        </w:rPr>
        <w:t xml:space="preserve">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Feature</w:t>
            </w:r>
          </w:p>
        </w:tc>
        <w:tc>
          <w:tcPr>
            <w:tcW w:type="dxa" w:w="3000"/>
            <w:shd w:fill="1F3864" w:val="clear"/>
            <w:tcMar>
              <w:top w:type="dxa" w:w="80"/>
              <w:left w:type="dxa" w:w="100"/>
              <w:bottom w:type="dxa" w:w="80"/>
              <w:right w:type="dxa" w:w="100"/>
            </w:tcMar>
          </w:tcPr>
          <w:p>
            <w:r>
              <w:rPr>
                <w:b/>
                <w:bCs/>
                <w:color w:val="FFFFFF"/>
                <w:sz w:val="20"/>
                <w:szCs w:val="20"/>
              </w:rPr>
              <w:t xml:space="preserve">Horizontal Partitioning (Sharding)</w:t>
            </w:r>
          </w:p>
        </w:tc>
        <w:tc>
          <w:tcPr>
            <w:tcW w:type="dxa" w:w="3000"/>
            <w:shd w:fill="1F3864" w:val="clear"/>
            <w:tcMar>
              <w:top w:type="dxa" w:w="80"/>
              <w:left w:type="dxa" w:w="100"/>
              <w:bottom w:type="dxa" w:w="80"/>
              <w:right w:type="dxa" w:w="100"/>
            </w:tcMar>
          </w:tcPr>
          <w:p>
            <w:r>
              <w:rPr>
                <w:b/>
                <w:bCs/>
                <w:color w:val="FFFFFF"/>
                <w:sz w:val="20"/>
                <w:szCs w:val="20"/>
              </w:rPr>
              <w:t xml:space="preserve">Vertical Partitioning</w:t>
            </w:r>
          </w:p>
        </w:tc>
      </w:tr>
      <w:tr>
        <w:tc>
          <w:tcPr>
            <w:tcW w:type="dxa" w:w="3000"/>
            <w:tcMar>
              <w:top w:type="dxa" w:w="80"/>
              <w:left w:type="dxa" w:w="100"/>
              <w:bottom w:type="dxa" w:w="80"/>
              <w:right w:type="dxa" w:w="100"/>
            </w:tcMar>
          </w:tcPr>
          <w:p>
            <w:r>
              <w:rPr>
                <w:b w:val="false"/>
                <w:bCs w:val="false"/>
                <w:color w:val="000000"/>
                <w:sz w:val="20"/>
                <w:szCs w:val="20"/>
              </w:rPr>
              <w:t xml:space="preserve">Split Axis</w:t>
            </w:r>
          </w:p>
        </w:tc>
        <w:tc>
          <w:tcPr>
            <w:tcW w:type="dxa" w:w="3000"/>
            <w:tcMar>
              <w:top w:type="dxa" w:w="80"/>
              <w:left w:type="dxa" w:w="100"/>
              <w:bottom w:type="dxa" w:w="80"/>
              <w:right w:type="dxa" w:w="100"/>
            </w:tcMar>
          </w:tcPr>
          <w:p>
            <w:r>
              <w:rPr>
                <w:b w:val="false"/>
                <w:bCs w:val="false"/>
                <w:color w:val="000000"/>
                <w:sz w:val="20"/>
                <w:szCs w:val="20"/>
              </w:rPr>
              <w:t xml:space="preserve">Rows</w:t>
            </w:r>
          </w:p>
        </w:tc>
        <w:tc>
          <w:tcPr>
            <w:tcW w:type="dxa" w:w="3000"/>
            <w:tcMar>
              <w:top w:type="dxa" w:w="80"/>
              <w:left w:type="dxa" w:w="100"/>
              <w:bottom w:type="dxa" w:w="80"/>
              <w:right w:type="dxa" w:w="100"/>
            </w:tcMar>
          </w:tcPr>
          <w:p>
            <w:r>
              <w:rPr>
                <w:b w:val="false"/>
                <w:bCs w:val="false"/>
                <w:color w:val="000000"/>
                <w:sz w:val="20"/>
                <w:szCs w:val="20"/>
              </w:rPr>
              <w:t xml:space="preserve">Columns</w:t>
            </w:r>
          </w:p>
        </w:tc>
      </w:tr>
      <w:tr>
        <w:tc>
          <w:tcPr>
            <w:tcW w:type="dxa" w:w="3000"/>
            <w:tcMar>
              <w:top w:type="dxa" w:w="80"/>
              <w:left w:type="dxa" w:w="100"/>
              <w:bottom w:type="dxa" w:w="80"/>
              <w:right w:type="dxa" w:w="100"/>
            </w:tcMar>
          </w:tcPr>
          <w:p>
            <w:r>
              <w:rPr>
                <w:b w:val="false"/>
                <w:bCs w:val="false"/>
                <w:color w:val="000000"/>
                <w:sz w:val="20"/>
                <w:szCs w:val="20"/>
              </w:rPr>
              <w:t xml:space="preserve">Primary Goal</w:t>
            </w:r>
          </w:p>
        </w:tc>
        <w:tc>
          <w:tcPr>
            <w:tcW w:type="dxa" w:w="3000"/>
            <w:tcMar>
              <w:top w:type="dxa" w:w="80"/>
              <w:left w:type="dxa" w:w="100"/>
              <w:bottom w:type="dxa" w:w="80"/>
              <w:right w:type="dxa" w:w="100"/>
            </w:tcMar>
          </w:tcPr>
          <w:p>
            <w:r>
              <w:rPr>
                <w:b w:val="false"/>
                <w:bCs w:val="false"/>
                <w:color w:val="000000"/>
                <w:sz w:val="20"/>
                <w:szCs w:val="20"/>
              </w:rPr>
              <w:t xml:space="preserve">Scalability across servers</w:t>
            </w:r>
          </w:p>
        </w:tc>
        <w:tc>
          <w:tcPr>
            <w:tcW w:type="dxa" w:w="3000"/>
            <w:tcMar>
              <w:top w:type="dxa" w:w="80"/>
              <w:left w:type="dxa" w:w="100"/>
              <w:bottom w:type="dxa" w:w="80"/>
              <w:right w:type="dxa" w:w="100"/>
            </w:tcMar>
          </w:tcPr>
          <w:p>
            <w:r>
              <w:rPr>
                <w:b w:val="false"/>
                <w:bCs w:val="false"/>
                <w:color w:val="000000"/>
                <w:sz w:val="20"/>
                <w:szCs w:val="20"/>
              </w:rPr>
              <w:t xml:space="preserve">Reduce I/O for analytical queries</w:t>
            </w:r>
          </w:p>
        </w:tc>
      </w:tr>
      <w:tr>
        <w:tc>
          <w:tcPr>
            <w:tcW w:type="dxa" w:w="3000"/>
            <w:tcMar>
              <w:top w:type="dxa" w:w="80"/>
              <w:left w:type="dxa" w:w="100"/>
              <w:bottom w:type="dxa" w:w="80"/>
              <w:right w:type="dxa" w:w="100"/>
            </w:tcMar>
          </w:tcPr>
          <w:p>
            <w:r>
              <w:rPr>
                <w:b w:val="false"/>
                <w:bCs w:val="false"/>
                <w:color w:val="000000"/>
                <w:sz w:val="20"/>
                <w:szCs w:val="20"/>
              </w:rPr>
              <w:t xml:space="preserve">Common Use Case</w:t>
            </w:r>
          </w:p>
        </w:tc>
        <w:tc>
          <w:tcPr>
            <w:tcW w:type="dxa" w:w="3000"/>
            <w:tcMar>
              <w:top w:type="dxa" w:w="80"/>
              <w:left w:type="dxa" w:w="100"/>
              <w:bottom w:type="dxa" w:w="80"/>
              <w:right w:type="dxa" w:w="100"/>
            </w:tcMar>
          </w:tcPr>
          <w:p>
            <w:r>
              <w:rPr>
                <w:b w:val="false"/>
                <w:bCs w:val="false"/>
                <w:color w:val="000000"/>
                <w:sz w:val="20"/>
                <w:szCs w:val="20"/>
              </w:rPr>
              <w:t xml:space="preserve">Transactional databases (OLTP)</w:t>
            </w:r>
          </w:p>
        </w:tc>
        <w:tc>
          <w:tcPr>
            <w:tcW w:type="dxa" w:w="3000"/>
            <w:tcMar>
              <w:top w:type="dxa" w:w="80"/>
              <w:left w:type="dxa" w:w="100"/>
              <w:bottom w:type="dxa" w:w="80"/>
              <w:right w:type="dxa" w:w="100"/>
            </w:tcMar>
          </w:tcPr>
          <w:p>
            <w:r>
              <w:rPr>
                <w:b w:val="false"/>
                <w:bCs w:val="false"/>
                <w:color w:val="000000"/>
                <w:sz w:val="20"/>
                <w:szCs w:val="20"/>
              </w:rPr>
              <w:t xml:space="preserve">Data Warehousing &amp; Analytics (OLAP)</w:t>
            </w:r>
          </w:p>
        </w:tc>
      </w:tr>
      <w:tr>
        <w:tc>
          <w:tcPr>
            <w:tcW w:type="dxa" w:w="3000"/>
            <w:tcMar>
              <w:top w:type="dxa" w:w="80"/>
              <w:left w:type="dxa" w:w="100"/>
              <w:bottom w:type="dxa" w:w="80"/>
              <w:right w:type="dxa" w:w="100"/>
            </w:tcMar>
          </w:tcPr>
          <w:p>
            <w:r>
              <w:rPr>
                <w:b w:val="false"/>
                <w:bCs w:val="false"/>
                <w:color w:val="000000"/>
                <w:sz w:val="20"/>
                <w:szCs w:val="20"/>
              </w:rPr>
              <w:t xml:space="preserve">Key Benefit</w:t>
            </w:r>
          </w:p>
        </w:tc>
        <w:tc>
          <w:tcPr>
            <w:tcW w:type="dxa" w:w="3000"/>
            <w:tcMar>
              <w:top w:type="dxa" w:w="80"/>
              <w:left w:type="dxa" w:w="100"/>
              <w:bottom w:type="dxa" w:w="80"/>
              <w:right w:type="dxa" w:w="100"/>
            </w:tcMar>
          </w:tcPr>
          <w:p>
            <w:r>
              <w:rPr>
                <w:b w:val="false"/>
                <w:bCs w:val="false"/>
                <w:color w:val="000000"/>
                <w:sz w:val="20"/>
                <w:szCs w:val="20"/>
              </w:rPr>
              <w:t xml:space="preserve">Balances processing load</w:t>
            </w:r>
          </w:p>
        </w:tc>
        <w:tc>
          <w:tcPr>
            <w:tcW w:type="dxa" w:w="3000"/>
            <w:tcMar>
              <w:top w:type="dxa" w:w="80"/>
              <w:left w:type="dxa" w:w="100"/>
              <w:bottom w:type="dxa" w:w="80"/>
              <w:right w:type="dxa" w:w="100"/>
            </w:tcMar>
          </w:tcPr>
          <w:p>
            <w:r>
              <w:rPr>
                <w:b w:val="false"/>
                <w:bCs w:val="false"/>
                <w:color w:val="000000"/>
                <w:sz w:val="20"/>
                <w:szCs w:val="20"/>
              </w:rPr>
              <w:t xml:space="preserve">Minimizes unused data reads</w:t>
            </w:r>
          </w:p>
        </w:tc>
      </w:tr>
    </w:tbl>
    <w:p>
      <w:pPr>
        <w:spacing w:after="100"/>
      </w:pPr>
    </w:p>
    <w:p>
      <w:pPr>
        <w:spacing w:after="120"/>
      </w:pPr>
      <w:r>
        <w:rPr>
          <w:b/>
          <w:bCs/>
          <w:i w:val="false"/>
          <w:iCs w:val="false"/>
          <w:sz w:val="22"/>
          <w:szCs w:val="22"/>
        </w:rPr>
        <w:t xml:space="preserve">Common Mistakes:</w:t>
      </w:r>
    </w:p>
    <w:p>
      <w:pPr>
        <w:pStyle w:val="ListParagraph"/>
        <w:numPr>
          <w:ilvl w:val="0"/>
          <w:numId w:val="1"/>
        </w:numPr>
        <w:spacing w:after="60"/>
      </w:pPr>
      <w:r>
        <w:t xml:space="preserve">Confusing vertical partitioning (splitting columns) with columnar STORAGE format — they are related but not identical concepts.</w:t>
      </w:r>
    </w:p>
    <w:p>
      <w:pPr>
        <w:spacing w:after="120"/>
      </w:pPr>
      <w:r>
        <w:rPr>
          <w:b/>
          <w:bCs/>
          <w:sz w:val="22"/>
          <w:szCs w:val="22"/>
        </w:rPr>
        <w:t xml:space="preserve">Quick Recap (one-line): </w:t>
      </w:r>
      <w:r>
        <w:rPr>
          <w:sz w:val="22"/>
          <w:szCs w:val="22"/>
        </w:rPr>
        <w:t xml:space="preserve">Horizontal = split by rows (scale OLTP writes). Vertical = split by columns (speed up OLAP reads by skipping unused columns).</w:t>
      </w:r>
    </w:p>
    <w:p>
      <w:pPr>
        <w:spacing w:after="100"/>
      </w:pPr>
    </w:p>
    <w:p>
      <w:pPr>
        <w:pStyle w:val="Heading2"/>
        <w:spacing w:after="150" w:before="300"/>
      </w:pPr>
      <w:r>
        <w:t xml:space="preserve">3.6 Hash Partitioning &amp; Data Locality</w:t>
      </w:r>
    </w:p>
    <w:p>
      <w:pPr>
        <w:spacing w:after="120"/>
      </w:pPr>
      <w:r>
        <w:rPr>
          <w:b/>
          <w:bCs/>
          <w:i w:val="false"/>
          <w:iCs w:val="false"/>
          <w:sz w:val="22"/>
          <w:szCs w:val="22"/>
        </w:rPr>
        <w:t xml:space="preserve">Explained Simply (as a faculty would):</w:t>
      </w:r>
    </w:p>
    <w:p>
      <w:pPr>
        <w:spacing w:after="120"/>
      </w:pPr>
      <w:r>
        <w:rPr>
          <w:b w:val="false"/>
          <w:bCs w:val="false"/>
          <w:i w:val="false"/>
          <w:iCs w:val="false"/>
          <w:sz w:val="22"/>
          <w:szCs w:val="22"/>
        </w:rPr>
        <w:t xml:space="preserve">Hash partitioning formula: partition_id = hash(key) % num_partitions — a mathematical rule that decides exactly which node stores a given record, spreading load evenly. Data Locality is the complementary idea of 'move computation to data, not data to computation': scheduling tasks on the exact physical machines that already hold the needed data blocks, in increasing order of cost — PROCESS_LOCAL (same JVM/executor) → NODE_LOCAL (same physical node) → RACK_LOCAL (same network rack) → ANY (across racks / core switch).</w:t>
      </w:r>
    </w:p>
    <w:p>
      <w:pPr>
        <w:spacing w:after="120"/>
      </w:pPr>
      <w:r>
        <w:rPr>
          <w:b/>
          <w:bCs/>
          <w:i w:val="false"/>
          <w:iCs w:val="false"/>
          <w:sz w:val="22"/>
          <w:szCs w:val="22"/>
        </w:rPr>
        <w:t xml:space="preserve">Key Points:</w:t>
      </w:r>
    </w:p>
    <w:p>
      <w:pPr>
        <w:pStyle w:val="ListParagraph"/>
        <w:numPr>
          <w:ilvl w:val="0"/>
          <w:numId w:val="1"/>
        </w:numPr>
        <w:spacing w:after="60"/>
      </w:pPr>
      <w:r>
        <w:t xml:space="preserve">Schedulers (e.g. Spark/YARN) always prefer the cheapest locality level available and fall back only when necessary.</w:t>
      </w:r>
    </w:p>
    <w:p>
      <w:pPr>
        <w:spacing w:after="120"/>
      </w:pPr>
      <w:r>
        <w:rPr>
          <w:b/>
          <w:bCs/>
          <w:sz w:val="22"/>
          <w:szCs w:val="22"/>
        </w:rPr>
        <w:t xml:space="preserve">Exam Tip: </w:t>
      </w:r>
      <w:r>
        <w:rPr>
          <w:sz w:val="22"/>
          <w:szCs w:val="22"/>
        </w:rPr>
        <w:t xml:space="preserve">Know the 4-level locality ladder (PROCESS_LOCAL → NODE_LOCAL → RACK_LOCAL → ANY) in order of increasing network cost.</w:t>
      </w:r>
    </w:p>
    <w:p>
      <w:pPr>
        <w:spacing w:after="120"/>
      </w:pPr>
      <w:r>
        <w:rPr>
          <w:b/>
          <w:bCs/>
          <w:sz w:val="22"/>
          <w:szCs w:val="22"/>
        </w:rPr>
        <w:t xml:space="preserve">Quick Recap (one-line): </w:t>
      </w:r>
      <w:r>
        <w:rPr>
          <w:sz w:val="22"/>
          <w:szCs w:val="22"/>
        </w:rPr>
        <w:t xml:space="preserve">Hash partitioning spreads data evenly; data locality then schedules work as close as possible to where that data physically sits.</w:t>
      </w:r>
    </w:p>
    <w:p>
      <w:pPr>
        <w:spacing w:after="100"/>
      </w:pPr>
    </w:p>
    <w:p>
      <w:pPr>
        <w:pStyle w:val="Heading2"/>
        <w:spacing w:after="150" w:before="300"/>
      </w:pPr>
      <w:r>
        <w:t xml:space="preserve">3.7 Data Processing Operations</w:t>
      </w:r>
    </w:p>
    <w:p>
      <w:pPr>
        <w:spacing w:after="120"/>
      </w:pPr>
      <w:r>
        <w:rPr>
          <w:b/>
          <w:bCs/>
          <w:sz w:val="22"/>
          <w:szCs w:val="22"/>
        </w:rPr>
        <w:t xml:space="preserve">Simple Definition: </w:t>
      </w:r>
      <w:r>
        <w:rPr>
          <w:sz w:val="22"/>
          <w:szCs w:val="22"/>
        </w:rPr>
        <w:t xml:space="preserve">The foundational transformations applied to raw data to convert it into meaningful information, structured to optimize processing efficiency, memory usage and network traffic.</w:t>
      </w:r>
    </w:p>
    <w:p>
      <w:pPr>
        <w:spacing w:after="120"/>
      </w:pPr>
      <w:r>
        <w:rPr>
          <w:b/>
          <w:bCs/>
          <w:i w:val="false"/>
          <w:iCs w:val="false"/>
          <w:sz w:val="22"/>
          <w:szCs w:val="22"/>
        </w:rPr>
        <w:t xml:space="preserve">Key Points:</w:t>
      </w:r>
    </w:p>
    <w:p>
      <w:pPr>
        <w:pStyle w:val="ListParagraph"/>
        <w:numPr>
          <w:ilvl w:val="0"/>
          <w:numId w:val="1"/>
        </w:numPr>
        <w:spacing w:after="60"/>
      </w:pPr>
      <w:r>
        <w:t xml:space="preserve">1. Validation and Cleaning — remove errors, duplicates, malformed records.</w:t>
      </w:r>
    </w:p>
    <w:p>
      <w:pPr>
        <w:pStyle w:val="ListParagraph"/>
        <w:numPr>
          <w:ilvl w:val="0"/>
          <w:numId w:val="1"/>
        </w:numPr>
        <w:spacing w:after="60"/>
      </w:pPr>
      <w:r>
        <w:t xml:space="preserve">2. Transformation (Mapping) — Narrow transformations: each input partition contributes to exactly one output partition (map, flatMap). Wide transformations: data must be reorganized across nodes (sort, repartition).</w:t>
      </w:r>
    </w:p>
    <w:p>
      <w:pPr>
        <w:pStyle w:val="ListParagraph"/>
        <w:numPr>
          <w:ilvl w:val="0"/>
          <w:numId w:val="1"/>
        </w:numPr>
        <w:spacing w:after="60"/>
      </w:pPr>
      <w:r>
        <w:t xml:space="preserve">3. Filtering — selectively discards rows failing a boolean condition.</w:t>
      </w:r>
    </w:p>
    <w:p>
      <w:pPr>
        <w:pStyle w:val="ListParagraph"/>
        <w:numPr>
          <w:ilvl w:val="0"/>
          <w:numId w:val="1"/>
        </w:numPr>
        <w:spacing w:after="60"/>
      </w:pPr>
      <w:r>
        <w:t xml:space="preserve">4. Aggregation and Reduction — computing global metrics (SUM, COUNT, MAX, MIN, AVG) across billions of scattered rows.</w:t>
      </w:r>
    </w:p>
    <w:p>
      <w:pPr>
        <w:pStyle w:val="ListParagraph"/>
        <w:numPr>
          <w:ilvl w:val="0"/>
          <w:numId w:val="1"/>
        </w:numPr>
        <w:spacing w:after="60"/>
      </w:pPr>
      <w:r>
        <w:t xml:space="preserve">5. Joining — combining datasets sitting on different physical servers based on a shared key.</w:t>
      </w:r>
    </w:p>
    <w:p>
      <w:pPr>
        <w:spacing w:after="120"/>
      </w:pPr>
      <w:r>
        <w:rPr>
          <w:b/>
          <w:bCs/>
          <w:sz w:val="22"/>
          <w:szCs w:val="22"/>
        </w:rPr>
        <w:t xml:space="preserve">Quick Recap (one-line): </w:t>
      </w:r>
      <w:r>
        <w:rPr>
          <w:sz w:val="22"/>
          <w:szCs w:val="22"/>
        </w:rPr>
        <w:t xml:space="preserve">Data processing = clean → transform (narrow/wide) → filter → aggregate → join.</w:t>
      </w:r>
    </w:p>
    <w:p>
      <w:pPr>
        <w:spacing w:after="100"/>
      </w:pPr>
    </w:p>
    <w:p>
      <w:pPr>
        <w:pStyle w:val="Heading2"/>
        <w:spacing w:after="150" w:before="300"/>
      </w:pPr>
      <w:r>
        <w:t xml:space="preserve">3.8 Parallel Aggregation &amp; Reduction (Two-Phase Reduction)</w:t>
      </w:r>
    </w:p>
    <w:p>
      <w:pPr>
        <w:spacing w:after="120"/>
      </w:pPr>
      <w:r>
        <w:rPr>
          <w:b/>
          <w:bCs/>
          <w:i w:val="false"/>
          <w:iCs w:val="false"/>
          <w:sz w:val="22"/>
          <w:szCs w:val="22"/>
        </w:rPr>
        <w:t xml:space="preserve">Explained Simply (as a faculty would):</w:t>
      </w:r>
    </w:p>
    <w:p>
      <w:pPr>
        <w:spacing w:after="120"/>
      </w:pPr>
      <w:r>
        <w:rPr>
          <w:b w:val="false"/>
          <w:bCs w:val="false"/>
          <w:i w:val="false"/>
          <w:iCs w:val="false"/>
          <w:sz w:val="22"/>
          <w:szCs w:val="22"/>
        </w:rPr>
        <w:t xml:space="preserve">Challenge — the centralization bottleneck: if 1,000 worker nodes each hold a piece of a massive dataset, you cannot send ALL raw rows to one master node to total them up — it would run out of memory and choke the network. Strategy — Two-Phase Reduction, used by Spark and Hadoop MapReduce: (1) Local Pre-Aggregation (map-side combine) — each worker aggregates ONLY its own local data into a single subtotal, compressing millions of rows into one number; (2) Global Reduction (reduce-side collapse) — the lightweight subtotals are shuffled across the network to a reducer, which performs the final math on just those subtotal numbers.</w:t>
      </w:r>
    </w:p>
    <w:p>
      <w:pPr>
        <w:spacing w:after="120"/>
      </w:pPr>
      <w:r>
        <w:rPr>
          <w:b/>
          <w:bCs/>
          <w:i w:val="false"/>
          <w:iCs w:val="false"/>
          <w:sz w:val="22"/>
          <w:szCs w:val="22"/>
        </w:rPr>
        <w:t xml:space="preserve">Key Points:</w:t>
      </w:r>
    </w:p>
    <w:p>
      <w:pPr>
        <w:pStyle w:val="ListParagraph"/>
        <w:numPr>
          <w:ilvl w:val="0"/>
          <w:numId w:val="1"/>
        </w:numPr>
        <w:spacing w:after="60"/>
      </w:pPr>
      <w:r>
        <w:t xml:space="preserve">For an operation to work efficiently in a parallel reduction pipeline it must be Associative: (A+B)+C = A+(B+C), and Commutative: A+B = B+A.</w:t>
      </w:r>
    </w:p>
    <w:p>
      <w:pPr>
        <w:spacing w:after="120"/>
      </w:pPr>
      <w:r>
        <w:rPr>
          <w:b/>
          <w:bCs/>
          <w:i w:val="false"/>
          <w:iCs w:val="false"/>
          <w:sz w:val="22"/>
          <w:szCs w:val="22"/>
        </w:rPr>
        <w:t xml:space="preserve">reduceByKey vs groupByKey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tcPr>
          <w:p>
            <w:r>
              <w:rPr>
                <w:b/>
                <w:bCs/>
                <w:color w:val="FFFFFF"/>
                <w:sz w:val="20"/>
                <w:szCs w:val="20"/>
              </w:rPr>
              <w:t xml:space="preserve">Operation</w:t>
            </w:r>
          </w:p>
        </w:tc>
        <w:tc>
          <w:tcPr>
            <w:tcW w:type="dxa" w:w="4500"/>
            <w:shd w:fill="1F3864" w:val="clear"/>
            <w:tcMar>
              <w:top w:type="dxa" w:w="80"/>
              <w:left w:type="dxa" w:w="100"/>
              <w:bottom w:type="dxa" w:w="80"/>
              <w:right w:type="dxa" w:w="100"/>
            </w:tcMar>
          </w:tcPr>
          <w:p>
            <w:r>
              <w:rPr>
                <w:b/>
                <w:bCs/>
                <w:color w:val="FFFFFF"/>
                <w:sz w:val="20"/>
                <w:szCs w:val="20"/>
              </w:rPr>
              <w:t xml:space="preserve">Behavior</w:t>
            </w:r>
          </w:p>
        </w:tc>
      </w:tr>
      <w:tr>
        <w:tc>
          <w:tcPr>
            <w:tcW w:type="dxa" w:w="4500"/>
            <w:tcMar>
              <w:top w:type="dxa" w:w="80"/>
              <w:left w:type="dxa" w:w="100"/>
              <w:bottom w:type="dxa" w:w="80"/>
              <w:right w:type="dxa" w:w="100"/>
            </w:tcMar>
          </w:tcPr>
          <w:p>
            <w:r>
              <w:rPr>
                <w:b w:val="false"/>
                <w:bCs w:val="false"/>
                <w:color w:val="000000"/>
                <w:sz w:val="20"/>
                <w:szCs w:val="20"/>
              </w:rPr>
              <w:t xml:space="preserve">reduceByKey</w:t>
            </w:r>
          </w:p>
        </w:tc>
        <w:tc>
          <w:tcPr>
            <w:tcW w:type="dxa" w:w="4500"/>
            <w:tcMar>
              <w:top w:type="dxa" w:w="80"/>
              <w:left w:type="dxa" w:w="100"/>
              <w:bottom w:type="dxa" w:w="80"/>
              <w:right w:type="dxa" w:w="100"/>
            </w:tcMar>
          </w:tcPr>
          <w:p>
            <w:r>
              <w:rPr>
                <w:b w:val="false"/>
                <w:bCs w:val="false"/>
                <w:color w:val="000000"/>
                <w:sz w:val="20"/>
                <w:szCs w:val="20"/>
              </w:rPr>
              <w:t xml:space="preserve">Sums locally first (combiner), then shuffles only partial sums — far less network traffic.</w:t>
            </w:r>
          </w:p>
        </w:tc>
      </w:tr>
      <w:tr>
        <w:tc>
          <w:tcPr>
            <w:tcW w:type="dxa" w:w="4500"/>
            <w:tcMar>
              <w:top w:type="dxa" w:w="80"/>
              <w:left w:type="dxa" w:w="100"/>
              <w:bottom w:type="dxa" w:w="80"/>
              <w:right w:type="dxa" w:w="100"/>
            </w:tcMar>
          </w:tcPr>
          <w:p>
            <w:r>
              <w:rPr>
                <w:b w:val="false"/>
                <w:bCs w:val="false"/>
                <w:color w:val="000000"/>
                <w:sz w:val="20"/>
                <w:szCs w:val="20"/>
              </w:rPr>
              <w:t xml:space="preserve">groupByKey</w:t>
            </w:r>
          </w:p>
        </w:tc>
        <w:tc>
          <w:tcPr>
            <w:tcW w:type="dxa" w:w="4500"/>
            <w:tcMar>
              <w:top w:type="dxa" w:w="80"/>
              <w:left w:type="dxa" w:w="100"/>
              <w:bottom w:type="dxa" w:w="80"/>
              <w:right w:type="dxa" w:w="100"/>
            </w:tcMar>
          </w:tcPr>
          <w:p>
            <w:r>
              <w:rPr>
                <w:b w:val="false"/>
                <w:bCs w:val="false"/>
                <w:color w:val="000000"/>
                <w:sz w:val="20"/>
                <w:szCs w:val="20"/>
              </w:rPr>
              <w:t xml:space="preserve">Ships EVERY raw record across the network before summing — much more shuffle traffic.</w:t>
            </w:r>
          </w:p>
        </w:tc>
      </w:tr>
    </w:tbl>
    <w:p>
      <w:pPr>
        <w:spacing w:after="100"/>
      </w:pPr>
    </w:p>
    <w:p>
      <w:pPr>
        <w:spacing w:after="120"/>
      </w:pPr>
      <w:r>
        <w:rPr>
          <w:b/>
          <w:bCs/>
          <w:sz w:val="22"/>
          <w:szCs w:val="22"/>
        </w:rPr>
        <w:t xml:space="preserve">Exam Tip: </w:t>
      </w:r>
      <w:r>
        <w:rPr>
          <w:sz w:val="22"/>
          <w:szCs w:val="22"/>
        </w:rPr>
        <w:t xml:space="preserve">A guaranteed question: 'Why is reduceByKey preferred over groupByKey in Spark?' — answer using the map-side combine / shuffle-volume argument above.</w:t>
      </w:r>
    </w:p>
    <w:p>
      <w:pPr>
        <w:spacing w:after="120"/>
      </w:pPr>
      <w:r>
        <w:rPr>
          <w:b/>
          <w:bCs/>
          <w:sz w:val="22"/>
          <w:szCs w:val="22"/>
        </w:rPr>
        <w:t xml:space="preserve">Quick Recap (one-line): </w:t>
      </w:r>
      <w:r>
        <w:rPr>
          <w:sz w:val="22"/>
          <w:szCs w:val="22"/>
        </w:rPr>
        <w:t xml:space="preserve">Combine locally first, then shuffle only the small subtotals — this is how billions of rows get summed without melting the network.</w:t>
      </w:r>
    </w:p>
    <w:p>
      <w:pPr>
        <w:spacing w:after="100"/>
      </w:pPr>
    </w:p>
    <w:p>
      <w:pPr>
        <w:pStyle w:val="Heading2"/>
        <w:spacing w:after="150" w:before="300"/>
      </w:pPr>
      <w:r>
        <w:t xml:space="preserve">3.9 Distributed Joins</w:t>
      </w:r>
    </w:p>
    <w:p>
      <w:pPr>
        <w:spacing w:after="120"/>
      </w:pPr>
      <w:r>
        <w:rPr>
          <w:b/>
          <w:bCs/>
          <w:i w:val="false"/>
          <w:iCs w:val="false"/>
          <w:sz w:val="22"/>
          <w:szCs w:val="22"/>
        </w:rPr>
        <w:t xml:space="preserve">Key Points:</w:t>
      </w:r>
    </w:p>
    <w:p>
      <w:pPr>
        <w:pStyle w:val="ListParagraph"/>
        <w:numPr>
          <w:ilvl w:val="0"/>
          <w:numId w:val="1"/>
        </w:numPr>
        <w:spacing w:after="60"/>
      </w:pPr>
      <w:r>
        <w:t xml:space="preserve">Broadcast join risk: executor OOM (out-of-memory) if the 'small' table's size was under-estimated.</w:t>
      </w:r>
    </w:p>
    <w:p>
      <w:pPr>
        <w:pStyle w:val="ListParagraph"/>
        <w:numPr>
          <w:ilvl w:val="0"/>
          <w:numId w:val="1"/>
        </w:numPr>
        <w:spacing w:after="60"/>
      </w:pPr>
      <w:r>
        <w:t xml:space="preserve">Shuffle join risk: a long shuffle stage, and stragglers caused by data skew.</w:t>
      </w:r>
    </w:p>
    <w:p>
      <w:pPr>
        <w:spacing w:after="120"/>
      </w:pPr>
      <w:r>
        <w:rPr>
          <w:b/>
          <w:bCs/>
          <w:i w:val="false"/>
          <w:iCs w:val="false"/>
          <w:sz w:val="22"/>
          <w:szCs w:val="22"/>
        </w:rPr>
        <w:t xml:space="preserve">Join Strategies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Strategy</w:t>
            </w:r>
          </w:p>
        </w:tc>
        <w:tc>
          <w:tcPr>
            <w:tcW w:type="dxa" w:w="3000"/>
            <w:shd w:fill="1F3864" w:val="clear"/>
            <w:tcMar>
              <w:top w:type="dxa" w:w="80"/>
              <w:left w:type="dxa" w:w="100"/>
              <w:bottom w:type="dxa" w:w="80"/>
              <w:right w:type="dxa" w:w="100"/>
            </w:tcMar>
          </w:tcPr>
          <w:p>
            <w:r>
              <w:rPr>
                <w:b/>
                <w:bCs/>
                <w:color w:val="FFFFFF"/>
                <w:sz w:val="20"/>
                <w:szCs w:val="20"/>
              </w:rPr>
              <w:t xml:space="preserve">How It Works</w:t>
            </w:r>
          </w:p>
        </w:tc>
        <w:tc>
          <w:tcPr>
            <w:tcW w:type="dxa" w:w="3000"/>
            <w:shd w:fill="1F3864" w:val="clear"/>
            <w:tcMar>
              <w:top w:type="dxa" w:w="80"/>
              <w:left w:type="dxa" w:w="100"/>
              <w:bottom w:type="dxa" w:w="80"/>
              <w:right w:type="dxa" w:w="100"/>
            </w:tcMar>
          </w:tcPr>
          <w:p>
            <w:r>
              <w:rPr>
                <w:b/>
                <w:bCs/>
                <w:color w:val="FFFFFF"/>
                <w:sz w:val="20"/>
                <w:szCs w:val="20"/>
              </w:rPr>
              <w:t xml:space="preserve">When Used</w:t>
            </w:r>
          </w:p>
        </w:tc>
      </w:tr>
      <w:tr>
        <w:tc>
          <w:tcPr>
            <w:tcW w:type="dxa" w:w="3000"/>
            <w:tcMar>
              <w:top w:type="dxa" w:w="80"/>
              <w:left w:type="dxa" w:w="100"/>
              <w:bottom w:type="dxa" w:w="80"/>
              <w:right w:type="dxa" w:w="100"/>
            </w:tcMar>
          </w:tcPr>
          <w:p>
            <w:r>
              <w:rPr>
                <w:b w:val="false"/>
                <w:bCs w:val="false"/>
                <w:color w:val="000000"/>
                <w:sz w:val="20"/>
                <w:szCs w:val="20"/>
              </w:rPr>
              <w:t xml:space="preserve">Shuffle / Sort-Merge Join</w:t>
            </w:r>
          </w:p>
        </w:tc>
        <w:tc>
          <w:tcPr>
            <w:tcW w:type="dxa" w:w="3000"/>
            <w:tcMar>
              <w:top w:type="dxa" w:w="80"/>
              <w:left w:type="dxa" w:w="100"/>
              <w:bottom w:type="dxa" w:w="80"/>
              <w:right w:type="dxa" w:w="100"/>
            </w:tcMar>
          </w:tcPr>
          <w:p>
            <w:r>
              <w:rPr>
                <w:b w:val="false"/>
                <w:bCs w:val="false"/>
                <w:color w:val="000000"/>
                <w:sz w:val="20"/>
                <w:szCs w:val="20"/>
              </w:rPr>
              <w:t xml:space="preserve">Both sides re-partitioned by key across the network, then joined locally</w:t>
            </w:r>
          </w:p>
        </w:tc>
        <w:tc>
          <w:tcPr>
            <w:tcW w:type="dxa" w:w="3000"/>
            <w:tcMar>
              <w:top w:type="dxa" w:w="80"/>
              <w:left w:type="dxa" w:w="100"/>
              <w:bottom w:type="dxa" w:w="80"/>
              <w:right w:type="dxa" w:w="100"/>
            </w:tcMar>
          </w:tcPr>
          <w:p>
            <w:r>
              <w:rPr>
                <w:b w:val="false"/>
                <w:bCs w:val="false"/>
                <w:color w:val="000000"/>
                <w:sz w:val="20"/>
                <w:szCs w:val="20"/>
              </w:rPr>
              <w:t xml:space="preserve">Both tables large &amp; unsorted</w:t>
            </w:r>
          </w:p>
        </w:tc>
      </w:tr>
      <w:tr>
        <w:tc>
          <w:tcPr>
            <w:tcW w:type="dxa" w:w="3000"/>
            <w:tcMar>
              <w:top w:type="dxa" w:w="80"/>
              <w:left w:type="dxa" w:w="100"/>
              <w:bottom w:type="dxa" w:w="80"/>
              <w:right w:type="dxa" w:w="100"/>
            </w:tcMar>
          </w:tcPr>
          <w:p>
            <w:r>
              <w:rPr>
                <w:b w:val="false"/>
                <w:bCs w:val="false"/>
                <w:color w:val="000000"/>
                <w:sz w:val="20"/>
                <w:szCs w:val="20"/>
              </w:rPr>
              <w:t xml:space="preserve">Broadcast Join</w:t>
            </w:r>
          </w:p>
        </w:tc>
        <w:tc>
          <w:tcPr>
            <w:tcW w:type="dxa" w:w="3000"/>
            <w:tcMar>
              <w:top w:type="dxa" w:w="80"/>
              <w:left w:type="dxa" w:w="100"/>
              <w:bottom w:type="dxa" w:w="80"/>
              <w:right w:type="dxa" w:w="100"/>
            </w:tcMar>
          </w:tcPr>
          <w:p>
            <w:r>
              <w:rPr>
                <w:b w:val="false"/>
                <w:bCs w:val="false"/>
                <w:color w:val="000000"/>
                <w:sz w:val="20"/>
                <w:szCs w:val="20"/>
              </w:rPr>
              <w:t xml:space="preserve">Small side copied once to every executor; large side stays untouched</w:t>
            </w:r>
          </w:p>
        </w:tc>
        <w:tc>
          <w:tcPr>
            <w:tcW w:type="dxa" w:w="3000"/>
            <w:tcMar>
              <w:top w:type="dxa" w:w="80"/>
              <w:left w:type="dxa" w:w="100"/>
              <w:bottom w:type="dxa" w:w="80"/>
              <w:right w:type="dxa" w:w="100"/>
            </w:tcMar>
          </w:tcPr>
          <w:p>
            <w:r>
              <w:rPr>
                <w:b w:val="false"/>
                <w:bCs w:val="false"/>
                <w:color w:val="000000"/>
                <w:sz w:val="20"/>
                <w:szCs w:val="20"/>
              </w:rPr>
              <w:t xml:space="preserve">One side small enough to fit in memory (e.g. Spark's default 10 MB threshold, often tuned higher)</w:t>
            </w:r>
          </w:p>
        </w:tc>
      </w:tr>
    </w:tbl>
    <w:p>
      <w:pPr>
        <w:spacing w:after="100"/>
      </w:pPr>
    </w:p>
    <w:p>
      <w:pPr>
        <w:spacing w:after="120"/>
      </w:pPr>
      <w:r>
        <w:rPr>
          <w:b/>
          <w:bCs/>
          <w:sz w:val="22"/>
          <w:szCs w:val="22"/>
        </w:rPr>
        <w:t xml:space="preserve">Exam Tip: </w:t>
      </w:r>
      <w:r>
        <w:rPr>
          <w:sz w:val="22"/>
          <w:szCs w:val="22"/>
        </w:rPr>
        <w:t xml:space="preserve">Pair this with predicate/projection pushdown from section 3.10 — together they explain how a query planner minimizes network cost.</w:t>
      </w:r>
    </w:p>
    <w:p>
      <w:pPr>
        <w:spacing w:after="120"/>
      </w:pPr>
      <w:r>
        <w:rPr>
          <w:b/>
          <w:bCs/>
          <w:sz w:val="22"/>
          <w:szCs w:val="22"/>
        </w:rPr>
        <w:t xml:space="preserve">Quick Recap (one-line): </w:t>
      </w:r>
      <w:r>
        <w:rPr>
          <w:sz w:val="22"/>
          <w:szCs w:val="22"/>
        </w:rPr>
        <w:t xml:space="preserve">Broadcast join = move the small table everywhere, avoid shuffling the big one. Shuffle join = re-partition BOTH large tables by key.</w:t>
      </w:r>
    </w:p>
    <w:p>
      <w:pPr>
        <w:spacing w:after="100"/>
      </w:pPr>
    </w:p>
    <w:p>
      <w:pPr>
        <w:pStyle w:val="Heading2"/>
        <w:spacing w:after="150" w:before="300"/>
      </w:pPr>
      <w:r>
        <w:t xml:space="preserve">3.10 Distributed Query Optimization</w:t>
      </w:r>
    </w:p>
    <w:p>
      <w:pPr>
        <w:spacing w:after="120"/>
      </w:pPr>
      <w:r>
        <w:rPr>
          <w:b/>
          <w:bCs/>
          <w:sz w:val="22"/>
          <w:szCs w:val="22"/>
        </w:rPr>
        <w:t xml:space="preserve">Simple Definition: </w:t>
      </w:r>
      <w:r>
        <w:rPr>
          <w:sz w:val="22"/>
          <w:szCs w:val="22"/>
        </w:rPr>
        <w:t xml:space="preserve">The mechanism that translates high-level logical code (SQL, Spark DataFrame API) into a physical execution plan optimized for a distributed cluster; its primary goal is to minimize network shuffles and disk I/O.</w:t>
      </w:r>
    </w:p>
    <w:p>
      <w:pPr>
        <w:spacing w:after="120"/>
      </w:pPr>
      <w:r>
        <w:rPr>
          <w:b/>
          <w:bCs/>
          <w:i w:val="false"/>
          <w:iCs w:val="false"/>
          <w:sz w:val="22"/>
          <w:szCs w:val="22"/>
        </w:rPr>
        <w:t xml:space="preserve">Explained Simply (as a faculty would):</w:t>
      </w:r>
    </w:p>
    <w:p>
      <w:pPr>
        <w:spacing w:after="120"/>
      </w:pPr>
      <w:r>
        <w:rPr>
          <w:b w:val="false"/>
          <w:bCs w:val="false"/>
          <w:i w:val="false"/>
          <w:iCs w:val="false"/>
          <w:sz w:val="22"/>
          <w:szCs w:val="22"/>
        </w:rPr>
        <w:t xml:space="preserve">Network I/O — not CPU — dominates distributed query cost, so optimizers rewrite plans to move as few bytes as possible.</w:t>
      </w:r>
    </w:p>
    <w:p>
      <w:pPr>
        <w:spacing w:after="120"/>
      </w:pPr>
      <w:r>
        <w:rPr>
          <w:b/>
          <w:bCs/>
          <w:i w:val="false"/>
          <w:iCs w:val="false"/>
          <w:sz w:val="22"/>
          <w:szCs w:val="22"/>
        </w:rPr>
        <w:t xml:space="preserve">Key Points:</w:t>
      </w:r>
    </w:p>
    <w:p>
      <w:pPr>
        <w:pStyle w:val="ListParagraph"/>
        <w:numPr>
          <w:ilvl w:val="0"/>
          <w:numId w:val="1"/>
        </w:numPr>
        <w:spacing w:after="60"/>
      </w:pPr>
      <w:r>
        <w:t xml:space="preserve">AQE (Adaptive Query Execution, Spark 3.x) can re-optimize/modify the execution plan dynamically AT RUNTIME based on real statistics gathered during intermediate stages — including auto-detecting oversized shuffle partitions and splitting them.</w:t>
      </w:r>
    </w:p>
    <w:p>
      <w:pPr>
        <w:spacing w:after="120"/>
      </w:pPr>
      <w:r>
        <w:rPr>
          <w:b/>
          <w:bCs/>
          <w:i w:val="false"/>
          <w:iCs w:val="false"/>
          <w:sz w:val="22"/>
          <w:szCs w:val="22"/>
        </w:rPr>
        <w:t xml:space="preserve">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Technique</w:t>
            </w:r>
          </w:p>
        </w:tc>
        <w:tc>
          <w:tcPr>
            <w:tcW w:type="dxa" w:w="3000"/>
            <w:shd w:fill="1F3864" w:val="clear"/>
            <w:tcMar>
              <w:top w:type="dxa" w:w="80"/>
              <w:left w:type="dxa" w:w="100"/>
              <w:bottom w:type="dxa" w:w="80"/>
              <w:right w:type="dxa" w:w="100"/>
            </w:tcMar>
          </w:tcPr>
          <w:p>
            <w:r>
              <w:rPr>
                <w:b/>
                <w:bCs/>
                <w:color w:val="FFFFFF"/>
                <w:sz w:val="20"/>
                <w:szCs w:val="20"/>
              </w:rPr>
              <w:t xml:space="preserve">What It Does</w:t>
            </w:r>
          </w:p>
        </w:tc>
        <w:tc>
          <w:tcPr>
            <w:tcW w:type="dxa" w:w="3000"/>
            <w:shd w:fill="1F3864" w:val="clear"/>
            <w:tcMar>
              <w:top w:type="dxa" w:w="80"/>
              <w:left w:type="dxa" w:w="100"/>
              <w:bottom w:type="dxa" w:w="80"/>
              <w:right w:type="dxa" w:w="100"/>
            </w:tcMar>
          </w:tcPr>
          <w:p>
            <w:r>
              <w:rPr>
                <w:b/>
                <w:bCs/>
                <w:color w:val="FFFFFF"/>
                <w:sz w:val="20"/>
                <w:szCs w:val="20"/>
              </w:rPr>
              <w:t xml:space="preserve">Benefit</w:t>
            </w:r>
          </w:p>
        </w:tc>
      </w:tr>
      <w:tr>
        <w:tc>
          <w:tcPr>
            <w:tcW w:type="dxa" w:w="3000"/>
            <w:tcMar>
              <w:top w:type="dxa" w:w="80"/>
              <w:left w:type="dxa" w:w="100"/>
              <w:bottom w:type="dxa" w:w="80"/>
              <w:right w:type="dxa" w:w="100"/>
            </w:tcMar>
          </w:tcPr>
          <w:p>
            <w:r>
              <w:rPr>
                <w:b w:val="false"/>
                <w:bCs w:val="false"/>
                <w:color w:val="000000"/>
                <w:sz w:val="20"/>
                <w:szCs w:val="20"/>
              </w:rPr>
              <w:t xml:space="preserve">Predicate pushdown</w:t>
            </w:r>
          </w:p>
        </w:tc>
        <w:tc>
          <w:tcPr>
            <w:tcW w:type="dxa" w:w="3000"/>
            <w:tcMar>
              <w:top w:type="dxa" w:w="80"/>
              <w:left w:type="dxa" w:w="100"/>
              <w:bottom w:type="dxa" w:w="80"/>
              <w:right w:type="dxa" w:w="100"/>
            </w:tcMar>
          </w:tcPr>
          <w:p>
            <w:r>
              <w:rPr>
                <w:b w:val="false"/>
                <w:bCs w:val="false"/>
                <w:color w:val="000000"/>
                <w:sz w:val="20"/>
                <w:szCs w:val="20"/>
              </w:rPr>
              <w:t xml:space="preserve">WHERE filters pushed down to the storage layer</w:t>
            </w:r>
          </w:p>
        </w:tc>
        <w:tc>
          <w:tcPr>
            <w:tcW w:type="dxa" w:w="3000"/>
            <w:tcMar>
              <w:top w:type="dxa" w:w="80"/>
              <w:left w:type="dxa" w:w="100"/>
              <w:bottom w:type="dxa" w:w="80"/>
              <w:right w:type="dxa" w:w="100"/>
            </w:tcMar>
          </w:tcPr>
          <w:p>
            <w:r>
              <w:rPr>
                <w:b w:val="false"/>
                <w:bCs w:val="false"/>
                <w:color w:val="000000"/>
                <w:sz w:val="20"/>
                <w:szCs w:val="20"/>
              </w:rPr>
              <w:t xml:space="preserve">Fewer rows read &amp; shuffled</w:t>
            </w:r>
          </w:p>
        </w:tc>
      </w:tr>
      <w:tr>
        <w:tc>
          <w:tcPr>
            <w:tcW w:type="dxa" w:w="3000"/>
            <w:tcMar>
              <w:top w:type="dxa" w:w="80"/>
              <w:left w:type="dxa" w:w="100"/>
              <w:bottom w:type="dxa" w:w="80"/>
              <w:right w:type="dxa" w:w="100"/>
            </w:tcMar>
          </w:tcPr>
          <w:p>
            <w:r>
              <w:rPr>
                <w:b w:val="false"/>
                <w:bCs w:val="false"/>
                <w:color w:val="000000"/>
                <w:sz w:val="20"/>
                <w:szCs w:val="20"/>
              </w:rPr>
              <w:t xml:space="preserve">Projection pushdown</w:t>
            </w:r>
          </w:p>
        </w:tc>
        <w:tc>
          <w:tcPr>
            <w:tcW w:type="dxa" w:w="3000"/>
            <w:tcMar>
              <w:top w:type="dxa" w:w="80"/>
              <w:left w:type="dxa" w:w="100"/>
              <w:bottom w:type="dxa" w:w="80"/>
              <w:right w:type="dxa" w:w="100"/>
            </w:tcMar>
          </w:tcPr>
          <w:p>
            <w:r>
              <w:rPr>
                <w:b w:val="false"/>
                <w:bCs w:val="false"/>
                <w:color w:val="000000"/>
                <w:sz w:val="20"/>
                <w:szCs w:val="20"/>
              </w:rPr>
              <w:t xml:space="preserve">Only SELECTed columns read from Parquet/ORC</w:t>
            </w:r>
          </w:p>
        </w:tc>
        <w:tc>
          <w:tcPr>
            <w:tcW w:type="dxa" w:w="3000"/>
            <w:tcMar>
              <w:top w:type="dxa" w:w="80"/>
              <w:left w:type="dxa" w:w="100"/>
              <w:bottom w:type="dxa" w:w="80"/>
              <w:right w:type="dxa" w:w="100"/>
            </w:tcMar>
          </w:tcPr>
          <w:p>
            <w:r>
              <w:rPr>
                <w:b w:val="false"/>
                <w:bCs w:val="false"/>
                <w:color w:val="000000"/>
                <w:sz w:val="20"/>
                <w:szCs w:val="20"/>
              </w:rPr>
              <w:t xml:space="preserve">Fewer bytes read from disk</w:t>
            </w:r>
          </w:p>
        </w:tc>
      </w:tr>
      <w:tr>
        <w:tc>
          <w:tcPr>
            <w:tcW w:type="dxa" w:w="3000"/>
            <w:tcMar>
              <w:top w:type="dxa" w:w="80"/>
              <w:left w:type="dxa" w:w="100"/>
              <w:bottom w:type="dxa" w:w="80"/>
              <w:right w:type="dxa" w:w="100"/>
            </w:tcMar>
          </w:tcPr>
          <w:p>
            <w:r>
              <w:rPr>
                <w:b w:val="false"/>
                <w:bCs w:val="false"/>
                <w:color w:val="000000"/>
                <w:sz w:val="20"/>
                <w:szCs w:val="20"/>
              </w:rPr>
              <w:t xml:space="preserve">Partition pruning</w:t>
            </w:r>
          </w:p>
        </w:tc>
        <w:tc>
          <w:tcPr>
            <w:tcW w:type="dxa" w:w="3000"/>
            <w:tcMar>
              <w:top w:type="dxa" w:w="80"/>
              <w:left w:type="dxa" w:w="100"/>
              <w:bottom w:type="dxa" w:w="80"/>
              <w:right w:type="dxa" w:w="100"/>
            </w:tcMar>
          </w:tcPr>
          <w:p>
            <w:r>
              <w:rPr>
                <w:b w:val="false"/>
                <w:bCs w:val="false"/>
                <w:color w:val="000000"/>
                <w:sz w:val="20"/>
                <w:szCs w:val="20"/>
              </w:rPr>
              <w:t xml:space="preserve">Entire non-matching partitions skipped</w:t>
            </w:r>
          </w:p>
        </w:tc>
        <w:tc>
          <w:tcPr>
            <w:tcW w:type="dxa" w:w="3000"/>
            <w:tcMar>
              <w:top w:type="dxa" w:w="80"/>
              <w:left w:type="dxa" w:w="100"/>
              <w:bottom w:type="dxa" w:w="80"/>
              <w:right w:type="dxa" w:w="100"/>
            </w:tcMar>
          </w:tcPr>
          <w:p>
            <w:r>
              <w:rPr>
                <w:b w:val="false"/>
                <w:bCs w:val="false"/>
                <w:color w:val="000000"/>
                <w:sz w:val="20"/>
                <w:szCs w:val="20"/>
              </w:rPr>
              <w:t xml:space="preserve">Whole files never opened</w:t>
            </w:r>
          </w:p>
        </w:tc>
      </w:tr>
      <w:tr>
        <w:tc>
          <w:tcPr>
            <w:tcW w:type="dxa" w:w="3000"/>
            <w:tcMar>
              <w:top w:type="dxa" w:w="80"/>
              <w:left w:type="dxa" w:w="100"/>
              <w:bottom w:type="dxa" w:w="80"/>
              <w:right w:type="dxa" w:w="100"/>
            </w:tcMar>
          </w:tcPr>
          <w:p>
            <w:r>
              <w:rPr>
                <w:b w:val="false"/>
                <w:bCs w:val="false"/>
                <w:color w:val="000000"/>
                <w:sz w:val="20"/>
                <w:szCs w:val="20"/>
              </w:rPr>
              <w:t xml:space="preserve">Map-side combine</w:t>
            </w:r>
          </w:p>
        </w:tc>
        <w:tc>
          <w:tcPr>
            <w:tcW w:type="dxa" w:w="3000"/>
            <w:tcMar>
              <w:top w:type="dxa" w:w="80"/>
              <w:left w:type="dxa" w:w="100"/>
              <w:bottom w:type="dxa" w:w="80"/>
              <w:right w:type="dxa" w:w="100"/>
            </w:tcMar>
          </w:tcPr>
          <w:p>
            <w:r>
              <w:rPr>
                <w:b w:val="false"/>
                <w:bCs w:val="false"/>
                <w:color w:val="000000"/>
                <w:sz w:val="20"/>
                <w:szCs w:val="20"/>
              </w:rPr>
              <w:t xml:space="preserve">Partial aggregation before shuffle</w:t>
            </w:r>
          </w:p>
        </w:tc>
        <w:tc>
          <w:tcPr>
            <w:tcW w:type="dxa" w:w="3000"/>
            <w:tcMar>
              <w:top w:type="dxa" w:w="80"/>
              <w:left w:type="dxa" w:w="100"/>
              <w:bottom w:type="dxa" w:w="80"/>
              <w:right w:type="dxa" w:w="100"/>
            </w:tcMar>
          </w:tcPr>
          <w:p>
            <w:r>
              <w:rPr>
                <w:b w:val="false"/>
                <w:bCs w:val="false"/>
                <w:color w:val="000000"/>
                <w:sz w:val="20"/>
                <w:szCs w:val="20"/>
              </w:rPr>
              <w:t xml:space="preserve">Smaller shuffle payload</w:t>
            </w:r>
          </w:p>
        </w:tc>
      </w:tr>
      <w:tr>
        <w:tc>
          <w:tcPr>
            <w:tcW w:type="dxa" w:w="3000"/>
            <w:tcMar>
              <w:top w:type="dxa" w:w="80"/>
              <w:left w:type="dxa" w:w="100"/>
              <w:bottom w:type="dxa" w:w="80"/>
              <w:right w:type="dxa" w:w="100"/>
            </w:tcMar>
          </w:tcPr>
          <w:p>
            <w:r>
              <w:rPr>
                <w:b w:val="false"/>
                <w:bCs w:val="false"/>
                <w:color w:val="000000"/>
                <w:sz w:val="20"/>
                <w:szCs w:val="20"/>
              </w:rPr>
              <w:t xml:space="preserve">Broadcast selection</w:t>
            </w:r>
          </w:p>
        </w:tc>
        <w:tc>
          <w:tcPr>
            <w:tcW w:type="dxa" w:w="3000"/>
            <w:tcMar>
              <w:top w:type="dxa" w:w="80"/>
              <w:left w:type="dxa" w:w="100"/>
              <w:bottom w:type="dxa" w:w="80"/>
              <w:right w:type="dxa" w:w="100"/>
            </w:tcMar>
          </w:tcPr>
          <w:p>
            <w:r>
              <w:rPr>
                <w:b w:val="false"/>
                <w:bCs w:val="false"/>
                <w:color w:val="000000"/>
                <w:sz w:val="20"/>
                <w:szCs w:val="20"/>
              </w:rPr>
              <w:t xml:space="preserve">Small table copied instead of shuffled</w:t>
            </w:r>
          </w:p>
        </w:tc>
        <w:tc>
          <w:tcPr>
            <w:tcW w:type="dxa" w:w="3000"/>
            <w:tcMar>
              <w:top w:type="dxa" w:w="80"/>
              <w:left w:type="dxa" w:w="100"/>
              <w:bottom w:type="dxa" w:w="80"/>
              <w:right w:type="dxa" w:w="100"/>
            </w:tcMar>
          </w:tcPr>
          <w:p>
            <w:r>
              <w:rPr>
                <w:b w:val="false"/>
                <w:bCs w:val="false"/>
                <w:color w:val="000000"/>
                <w:sz w:val="20"/>
                <w:szCs w:val="20"/>
              </w:rPr>
              <w:t xml:space="preserve">Shuffle eliminated for the large side</w:t>
            </w:r>
          </w:p>
        </w:tc>
      </w:tr>
    </w:tbl>
    <w:p>
      <w:pPr>
        <w:spacing w:after="100"/>
      </w:pPr>
    </w:p>
    <w:p>
      <w:pPr>
        <w:spacing w:after="120"/>
      </w:pPr>
      <w:r>
        <w:rPr>
          <w:b/>
          <w:bCs/>
          <w:i w:val="false"/>
          <w:iCs w:val="false"/>
          <w:sz w:val="22"/>
          <w:szCs w:val="22"/>
        </w:rPr>
        <w:t xml:space="preserve">Worked Example:</w:t>
      </w:r>
    </w:p>
    <w:p>
      <w:pPr>
        <w:spacing w:after="120"/>
      </w:pPr>
      <w:r>
        <w:rPr>
          <w:b w:val="false"/>
          <w:bCs w:val="false"/>
          <w:i w:val="false"/>
          <w:iCs w:val="false"/>
          <w:sz w:val="22"/>
          <w:szCs w:val="22"/>
        </w:rPr>
        <w:t xml:space="preserve">SELECT customer_name, amount FROM sales s JOIN customers c ON s.customer_id = c.id WHERE s.sale_date = '2026-08-01' — the optimizer prunes to 1 partition, reads only 3 columns, and broadcasts the small 'customers' table.</w:t>
      </w:r>
    </w:p>
    <w:p>
      <w:pPr>
        <w:spacing w:after="120"/>
      </w:pPr>
      <w:r>
        <w:rPr>
          <w:b/>
          <w:bCs/>
          <w:sz w:val="22"/>
          <w:szCs w:val="22"/>
        </w:rPr>
        <w:t xml:space="preserve">Exam Tip: </w:t>
      </w:r>
      <w:r>
        <w:rPr>
          <w:sz w:val="22"/>
          <w:szCs w:val="22"/>
        </w:rPr>
        <w:t xml:space="preserve">Memorize all five optimization techniques in the table — this exact list is very likely to appear as a 'list any four techniques' question.</w:t>
      </w:r>
    </w:p>
    <w:p>
      <w:pPr>
        <w:spacing w:after="120"/>
      </w:pPr>
      <w:r>
        <w:rPr>
          <w:b/>
          <w:bCs/>
          <w:sz w:val="22"/>
          <w:szCs w:val="22"/>
        </w:rPr>
        <w:t xml:space="preserve">Quick Recap (one-line): </w:t>
      </w:r>
      <w:r>
        <w:rPr>
          <w:sz w:val="22"/>
          <w:szCs w:val="22"/>
        </w:rPr>
        <w:t xml:space="preserve">Query optimization = push filters/columns down, prune partitions, combine before shuffling, and broadcast small tables — all to minimize network I/O.</w:t>
      </w:r>
    </w:p>
    <w:p>
      <w:pPr>
        <w:spacing w:after="100"/>
      </w:pPr>
    </w:p>
    <w:p>
      <w:pPr>
        <w:pStyle w:val="Heading2"/>
        <w:spacing w:after="150" w:before="300"/>
      </w:pPr>
      <w:r>
        <w:t xml:space="preserve">3.11 Cluster Resource Management — Scheduling</w:t>
      </w:r>
    </w:p>
    <w:p>
      <w:pPr>
        <w:pBdr>
          <w:left w:val="single" w:color="1E7A6F" w:sz="12" w:space="8"/>
        </w:pBdr>
        <w:spacing w:after="150" w:before="100"/>
        <w:ind w:left="300"/>
      </w:pPr>
      <w:r>
        <w:rPr>
          <w:i/>
          <w:iCs/>
          <w:sz w:val="22"/>
          <w:szCs w:val="22"/>
        </w:rPr>
        <w:t xml:space="preserve">Analogy: Capacity Scheduler = fixed lab-slot quotas per department each semester (guaranteed, rigid). Fair Scheduler = a shared walk-in lab where every present student gets an equal turn, and turns shrink automatically as more students arrive.</w:t>
      </w:r>
    </w:p>
    <w:p>
      <w:pPr>
        <w:spacing w:after="120"/>
      </w:pPr>
      <w:r>
        <w:rPr>
          <w:b/>
          <w:bCs/>
          <w:i w:val="false"/>
          <w:iCs w:val="false"/>
          <w:sz w:val="22"/>
          <w:szCs w:val="22"/>
        </w:rPr>
        <w:t xml:space="preserve">Fair Scheduler vs Capacity Scheduler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Feature</w:t>
            </w:r>
          </w:p>
        </w:tc>
        <w:tc>
          <w:tcPr>
            <w:tcW w:type="dxa" w:w="3000"/>
            <w:shd w:fill="1F3864" w:val="clear"/>
            <w:tcMar>
              <w:top w:type="dxa" w:w="80"/>
              <w:left w:type="dxa" w:w="100"/>
              <w:bottom w:type="dxa" w:w="80"/>
              <w:right w:type="dxa" w:w="100"/>
            </w:tcMar>
          </w:tcPr>
          <w:p>
            <w:r>
              <w:rPr>
                <w:b/>
                <w:bCs/>
                <w:color w:val="FFFFFF"/>
                <w:sz w:val="20"/>
                <w:szCs w:val="20"/>
              </w:rPr>
              <w:t xml:space="preserve">Fair Scheduler</w:t>
            </w:r>
          </w:p>
        </w:tc>
        <w:tc>
          <w:tcPr>
            <w:tcW w:type="dxa" w:w="3000"/>
            <w:shd w:fill="1F3864" w:val="clear"/>
            <w:tcMar>
              <w:top w:type="dxa" w:w="80"/>
              <w:left w:type="dxa" w:w="100"/>
              <w:bottom w:type="dxa" w:w="80"/>
              <w:right w:type="dxa" w:w="100"/>
            </w:tcMar>
          </w:tcPr>
          <w:p>
            <w:r>
              <w:rPr>
                <w:b/>
                <w:bCs/>
                <w:color w:val="FFFFFF"/>
                <w:sz w:val="20"/>
                <w:szCs w:val="20"/>
              </w:rPr>
              <w:t xml:space="preserve">Capacity Scheduler</w:t>
            </w:r>
          </w:p>
        </w:tc>
      </w:tr>
      <w:tr>
        <w:tc>
          <w:tcPr>
            <w:tcW w:type="dxa" w:w="3000"/>
            <w:tcMar>
              <w:top w:type="dxa" w:w="80"/>
              <w:left w:type="dxa" w:w="100"/>
              <w:bottom w:type="dxa" w:w="80"/>
              <w:right w:type="dxa" w:w="100"/>
            </w:tcMar>
          </w:tcPr>
          <w:p>
            <w:r>
              <w:rPr>
                <w:b w:val="false"/>
                <w:bCs w:val="false"/>
                <w:color w:val="000000"/>
                <w:sz w:val="20"/>
                <w:szCs w:val="20"/>
              </w:rPr>
              <w:t xml:space="preserve">Resource share</w:t>
            </w:r>
          </w:p>
        </w:tc>
        <w:tc>
          <w:tcPr>
            <w:tcW w:type="dxa" w:w="3000"/>
            <w:tcMar>
              <w:top w:type="dxa" w:w="80"/>
              <w:left w:type="dxa" w:w="100"/>
              <w:bottom w:type="dxa" w:w="80"/>
              <w:right w:type="dxa" w:w="100"/>
            </w:tcMar>
          </w:tcPr>
          <w:p>
            <w:r>
              <w:rPr>
                <w:b w:val="false"/>
                <w:bCs w:val="false"/>
                <w:color w:val="000000"/>
                <w:sz w:val="20"/>
                <w:szCs w:val="20"/>
              </w:rPr>
              <w:t xml:space="preserve">Every job gets, on average, an equal share over time</w:t>
            </w:r>
          </w:p>
        </w:tc>
        <w:tc>
          <w:tcPr>
            <w:tcW w:type="dxa" w:w="3000"/>
            <w:tcMar>
              <w:top w:type="dxa" w:w="80"/>
              <w:left w:type="dxa" w:w="100"/>
              <w:bottom w:type="dxa" w:w="80"/>
              <w:right w:type="dxa" w:w="100"/>
            </w:tcMar>
          </w:tcPr>
          <w:p>
            <w:r>
              <w:rPr>
                <w:b w:val="false"/>
                <w:bCs w:val="false"/>
                <w:color w:val="000000"/>
                <w:sz w:val="20"/>
                <w:szCs w:val="20"/>
              </w:rPr>
              <w:t xml:space="preserve">Cluster split into hierarchical QUEUES with guaranteed minimum capacity</w:t>
            </w:r>
          </w:p>
        </w:tc>
      </w:tr>
      <w:tr>
        <w:tc>
          <w:tcPr>
            <w:tcW w:type="dxa" w:w="3000"/>
            <w:tcMar>
              <w:top w:type="dxa" w:w="80"/>
              <w:left w:type="dxa" w:w="100"/>
              <w:bottom w:type="dxa" w:w="80"/>
              <w:right w:type="dxa" w:w="100"/>
            </w:tcMar>
          </w:tcPr>
          <w:p>
            <w:r>
              <w:rPr>
                <w:b w:val="false"/>
                <w:bCs w:val="false"/>
                <w:color w:val="000000"/>
                <w:sz w:val="20"/>
                <w:szCs w:val="20"/>
              </w:rPr>
              <w:t xml:space="preserve">New jobs</w:t>
            </w:r>
          </w:p>
        </w:tc>
        <w:tc>
          <w:tcPr>
            <w:tcW w:type="dxa" w:w="3000"/>
            <w:tcMar>
              <w:top w:type="dxa" w:w="80"/>
              <w:left w:type="dxa" w:w="100"/>
              <w:bottom w:type="dxa" w:w="80"/>
              <w:right w:type="dxa" w:w="100"/>
            </w:tcMar>
          </w:tcPr>
          <w:p>
            <w:r>
              <w:rPr>
                <w:b w:val="false"/>
                <w:bCs w:val="false"/>
                <w:color w:val="000000"/>
                <w:sz w:val="20"/>
                <w:szCs w:val="20"/>
              </w:rPr>
              <w:t xml:space="preserve">Immediately claim a share from running jobs</w:t>
            </w:r>
          </w:p>
        </w:tc>
        <w:tc>
          <w:tcPr>
            <w:tcW w:type="dxa" w:w="3000"/>
            <w:tcMar>
              <w:top w:type="dxa" w:w="80"/>
              <w:left w:type="dxa" w:w="100"/>
              <w:bottom w:type="dxa" w:w="80"/>
              <w:right w:type="dxa" w:w="100"/>
            </w:tcMar>
          </w:tcPr>
          <w:p>
            <w:r>
              <w:rPr>
                <w:b w:val="false"/>
                <w:bCs w:val="false"/>
                <w:color w:val="000000"/>
                <w:sz w:val="20"/>
                <w:szCs w:val="20"/>
              </w:rPr>
              <w:t xml:space="preserve">Wait in queue once its capacity is exhausted</w:t>
            </w:r>
          </w:p>
        </w:tc>
      </w:tr>
      <w:tr>
        <w:tc>
          <w:tcPr>
            <w:tcW w:type="dxa" w:w="3000"/>
            <w:tcMar>
              <w:top w:type="dxa" w:w="80"/>
              <w:left w:type="dxa" w:w="100"/>
              <w:bottom w:type="dxa" w:w="80"/>
              <w:right w:type="dxa" w:w="100"/>
            </w:tcMar>
          </w:tcPr>
          <w:p>
            <w:r>
              <w:rPr>
                <w:b w:val="false"/>
                <w:bCs w:val="false"/>
                <w:color w:val="000000"/>
                <w:sz w:val="20"/>
                <w:szCs w:val="20"/>
              </w:rPr>
              <w:t xml:space="preserve">Elasticity</w:t>
            </w:r>
          </w:p>
        </w:tc>
        <w:tc>
          <w:tcPr>
            <w:tcW w:type="dxa" w:w="3000"/>
            <w:tcMar>
              <w:top w:type="dxa" w:w="80"/>
              <w:left w:type="dxa" w:w="100"/>
              <w:bottom w:type="dxa" w:w="80"/>
              <w:right w:type="dxa" w:w="100"/>
            </w:tcMar>
          </w:tcPr>
          <w:p>
            <w:r>
              <w:rPr>
                <w:b w:val="false"/>
                <w:bCs w:val="false"/>
                <w:color w:val="000000"/>
                <w:sz w:val="20"/>
                <w:szCs w:val="20"/>
              </w:rPr>
              <w:t xml:space="preserve">Highly elastic — idle capacity redistributed instantly</w:t>
            </w:r>
          </w:p>
        </w:tc>
        <w:tc>
          <w:tcPr>
            <w:tcW w:type="dxa" w:w="3000"/>
            <w:tcMar>
              <w:top w:type="dxa" w:w="80"/>
              <w:left w:type="dxa" w:w="100"/>
              <w:bottom w:type="dxa" w:w="80"/>
              <w:right w:type="dxa" w:w="100"/>
            </w:tcMar>
          </w:tcPr>
          <w:p>
            <w:r>
              <w:rPr>
                <w:b w:val="false"/>
                <w:bCs w:val="false"/>
                <w:color w:val="000000"/>
                <w:sz w:val="20"/>
                <w:szCs w:val="20"/>
              </w:rPr>
              <w:t xml:space="preserve">Queues can borrow idle capacity within configured limits</w:t>
            </w:r>
          </w:p>
        </w:tc>
      </w:tr>
      <w:tr>
        <w:tc>
          <w:tcPr>
            <w:tcW w:type="dxa" w:w="3000"/>
            <w:tcMar>
              <w:top w:type="dxa" w:w="80"/>
              <w:left w:type="dxa" w:w="100"/>
              <w:bottom w:type="dxa" w:w="80"/>
              <w:right w:type="dxa" w:w="100"/>
            </w:tcMar>
          </w:tcPr>
          <w:p>
            <w:r>
              <w:rPr>
                <w:b w:val="false"/>
                <w:bCs w:val="false"/>
                <w:color w:val="000000"/>
                <w:sz w:val="20"/>
                <w:szCs w:val="20"/>
              </w:rPr>
              <w:t xml:space="preserve">Best for</w:t>
            </w:r>
          </w:p>
        </w:tc>
        <w:tc>
          <w:tcPr>
            <w:tcW w:type="dxa" w:w="3000"/>
            <w:tcMar>
              <w:top w:type="dxa" w:w="80"/>
              <w:left w:type="dxa" w:w="100"/>
              <w:bottom w:type="dxa" w:w="80"/>
              <w:right w:type="dxa" w:w="100"/>
            </w:tcMar>
          </w:tcPr>
          <w:p>
            <w:r>
              <w:rPr>
                <w:b w:val="false"/>
                <w:bCs w:val="false"/>
                <w:color w:val="000000"/>
                <w:sz w:val="20"/>
                <w:szCs w:val="20"/>
              </w:rPr>
              <w:t xml:space="preserve">Ad-hoc, mixed, interactive + batch workloads</w:t>
            </w:r>
          </w:p>
        </w:tc>
        <w:tc>
          <w:tcPr>
            <w:tcW w:type="dxa" w:w="3000"/>
            <w:tcMar>
              <w:top w:type="dxa" w:w="80"/>
              <w:left w:type="dxa" w:w="100"/>
              <w:bottom w:type="dxa" w:w="80"/>
              <w:right w:type="dxa" w:w="100"/>
            </w:tcMar>
          </w:tcPr>
          <w:p>
            <w:r>
              <w:rPr>
                <w:b w:val="false"/>
                <w:bCs w:val="false"/>
                <w:color w:val="000000"/>
                <w:sz w:val="20"/>
                <w:szCs w:val="20"/>
              </w:rPr>
              <w:t xml:space="preserve">Predictable multi-department SLAs (banks, telecoms)</w:t>
            </w:r>
          </w:p>
        </w:tc>
      </w:tr>
    </w:tbl>
    <w:p>
      <w:pPr>
        <w:spacing w:after="100"/>
      </w:pPr>
    </w:p>
    <w:p>
      <w:pPr>
        <w:spacing w:after="120"/>
      </w:pPr>
      <w:r>
        <w:rPr>
          <w:b/>
          <w:bCs/>
          <w:sz w:val="22"/>
          <w:szCs w:val="22"/>
        </w:rPr>
        <w:t xml:space="preserve">Quick Recap (one-line): </w:t>
      </w:r>
      <w:r>
        <w:rPr>
          <w:sz w:val="22"/>
          <w:szCs w:val="22"/>
        </w:rPr>
        <w:t xml:space="preserve">Fair = equal share, elastic. Capacity = guaranteed queues per department, predictable SLAs.</w:t>
      </w:r>
    </w:p>
    <w:p>
      <w:pPr>
        <w:spacing w:after="100"/>
      </w:pPr>
    </w:p>
    <w:p>
      <w:pPr>
        <w:pStyle w:val="Heading2"/>
        <w:spacing w:after="150" w:before="300"/>
      </w:pPr>
      <w:r>
        <w:t xml:space="preserve">3.12 Resource Allocation Strategies</w:t>
      </w:r>
    </w:p>
    <w:p>
      <w:pPr>
        <w:spacing w:after="120"/>
      </w:pPr>
      <w:r>
        <w:rPr>
          <w:b/>
          <w:bCs/>
          <w:i w:val="false"/>
          <w:iCs w:val="false"/>
          <w:sz w:val="22"/>
          <w:szCs w:val="22"/>
        </w:rPr>
        <w:t xml:space="preserve">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Strategy</w:t>
            </w:r>
          </w:p>
        </w:tc>
        <w:tc>
          <w:tcPr>
            <w:tcW w:type="dxa" w:w="3000"/>
            <w:shd w:fill="1F3864" w:val="clear"/>
            <w:tcMar>
              <w:top w:type="dxa" w:w="80"/>
              <w:left w:type="dxa" w:w="100"/>
              <w:bottom w:type="dxa" w:w="80"/>
              <w:right w:type="dxa" w:w="100"/>
            </w:tcMar>
          </w:tcPr>
          <w:p>
            <w:r>
              <w:rPr>
                <w:b/>
                <w:bCs/>
                <w:color w:val="FFFFFF"/>
                <w:sz w:val="20"/>
                <w:szCs w:val="20"/>
              </w:rPr>
              <w:t xml:space="preserve">What It Does</w:t>
            </w:r>
          </w:p>
        </w:tc>
        <w:tc>
          <w:tcPr>
            <w:tcW w:type="dxa" w:w="3000"/>
            <w:shd w:fill="1F3864" w:val="clear"/>
            <w:tcMar>
              <w:top w:type="dxa" w:w="80"/>
              <w:left w:type="dxa" w:w="100"/>
              <w:bottom w:type="dxa" w:w="80"/>
              <w:right w:type="dxa" w:w="100"/>
            </w:tcMar>
          </w:tcPr>
          <w:p>
            <w:r>
              <w:rPr>
                <w:b/>
                <w:bCs/>
                <w:color w:val="FFFFFF"/>
                <w:sz w:val="20"/>
                <w:szCs w:val="20"/>
              </w:rPr>
              <w:t xml:space="preserve">Trade-off</w:t>
            </w:r>
          </w:p>
        </w:tc>
      </w:tr>
      <w:tr>
        <w:tc>
          <w:tcPr>
            <w:tcW w:type="dxa" w:w="3000"/>
            <w:tcMar>
              <w:top w:type="dxa" w:w="80"/>
              <w:left w:type="dxa" w:w="100"/>
              <w:bottom w:type="dxa" w:w="80"/>
              <w:right w:type="dxa" w:w="100"/>
            </w:tcMar>
          </w:tcPr>
          <w:p>
            <w:r>
              <w:rPr>
                <w:b w:val="false"/>
                <w:bCs w:val="false"/>
                <w:color w:val="000000"/>
                <w:sz w:val="20"/>
                <w:szCs w:val="20"/>
              </w:rPr>
              <w:t xml:space="preserve">Static Allocation</w:t>
            </w:r>
          </w:p>
        </w:tc>
        <w:tc>
          <w:tcPr>
            <w:tcW w:type="dxa" w:w="3000"/>
            <w:tcMar>
              <w:top w:type="dxa" w:w="80"/>
              <w:left w:type="dxa" w:w="100"/>
              <w:bottom w:type="dxa" w:w="80"/>
              <w:right w:type="dxa" w:w="100"/>
            </w:tcMar>
          </w:tcPr>
          <w:p>
            <w:r>
              <w:rPr>
                <w:b w:val="false"/>
                <w:bCs w:val="false"/>
                <w:color w:val="000000"/>
                <w:sz w:val="20"/>
                <w:szCs w:val="20"/>
              </w:rPr>
              <w:t xml:space="preserve">Fixed executors/containers reserved for the job's whole lifetime</w:t>
            </w:r>
          </w:p>
        </w:tc>
        <w:tc>
          <w:tcPr>
            <w:tcW w:type="dxa" w:w="3000"/>
            <w:tcMar>
              <w:top w:type="dxa" w:w="80"/>
              <w:left w:type="dxa" w:w="100"/>
              <w:bottom w:type="dxa" w:w="80"/>
              <w:right w:type="dxa" w:w="100"/>
            </w:tcMar>
          </w:tcPr>
          <w:p>
            <w:r>
              <w:rPr>
                <w:b w:val="false"/>
                <w:bCs w:val="false"/>
                <w:color w:val="000000"/>
                <w:sz w:val="20"/>
                <w:szCs w:val="20"/>
              </w:rPr>
              <w:t xml:space="preserve">Simple &amp; predictable; wastes idle resources</w:t>
            </w:r>
          </w:p>
        </w:tc>
      </w:tr>
      <w:tr>
        <w:tc>
          <w:tcPr>
            <w:tcW w:type="dxa" w:w="3000"/>
            <w:tcMar>
              <w:top w:type="dxa" w:w="80"/>
              <w:left w:type="dxa" w:w="100"/>
              <w:bottom w:type="dxa" w:w="80"/>
              <w:right w:type="dxa" w:w="100"/>
            </w:tcMar>
          </w:tcPr>
          <w:p>
            <w:r>
              <w:rPr>
                <w:b w:val="false"/>
                <w:bCs w:val="false"/>
                <w:color w:val="000000"/>
                <w:sz w:val="20"/>
                <w:szCs w:val="20"/>
              </w:rPr>
              <w:t xml:space="preserve">Dynamic Allocation</w:t>
            </w:r>
          </w:p>
        </w:tc>
        <w:tc>
          <w:tcPr>
            <w:tcW w:type="dxa" w:w="3000"/>
            <w:tcMar>
              <w:top w:type="dxa" w:w="80"/>
              <w:left w:type="dxa" w:w="100"/>
              <w:bottom w:type="dxa" w:w="80"/>
              <w:right w:type="dxa" w:w="100"/>
            </w:tcMar>
          </w:tcPr>
          <w:p>
            <w:r>
              <w:rPr>
                <w:b w:val="false"/>
                <w:bCs w:val="false"/>
                <w:color w:val="000000"/>
                <w:sz w:val="20"/>
                <w:szCs w:val="20"/>
              </w:rPr>
              <w:t xml:space="preserve">Executors added/removed at runtime based on pending-task backlog</w:t>
            </w:r>
          </w:p>
        </w:tc>
        <w:tc>
          <w:tcPr>
            <w:tcW w:type="dxa" w:w="3000"/>
            <w:tcMar>
              <w:top w:type="dxa" w:w="80"/>
              <w:left w:type="dxa" w:w="100"/>
              <w:bottom w:type="dxa" w:w="80"/>
              <w:right w:type="dxa" w:w="100"/>
            </w:tcMar>
          </w:tcPr>
          <w:p>
            <w:r>
              <w:rPr>
                <w:b w:val="false"/>
                <w:bCs w:val="false"/>
                <w:color w:val="000000"/>
                <w:sz w:val="20"/>
                <w:szCs w:val="20"/>
              </w:rPr>
              <w:t xml:space="preserve">Better utilization; adds scheduling overhead</w:t>
            </w:r>
          </w:p>
        </w:tc>
      </w:tr>
      <w:tr>
        <w:tc>
          <w:tcPr>
            <w:tcW w:type="dxa" w:w="3000"/>
            <w:tcMar>
              <w:top w:type="dxa" w:w="80"/>
              <w:left w:type="dxa" w:w="100"/>
              <w:bottom w:type="dxa" w:w="80"/>
              <w:right w:type="dxa" w:w="100"/>
            </w:tcMar>
          </w:tcPr>
          <w:p>
            <w:r>
              <w:rPr>
                <w:b w:val="false"/>
                <w:bCs w:val="false"/>
                <w:color w:val="000000"/>
                <w:sz w:val="20"/>
                <w:szCs w:val="20"/>
              </w:rPr>
              <w:t xml:space="preserve">Container-Based (YARN/K8s)</w:t>
            </w:r>
          </w:p>
        </w:tc>
        <w:tc>
          <w:tcPr>
            <w:tcW w:type="dxa" w:w="3000"/>
            <w:tcMar>
              <w:top w:type="dxa" w:w="80"/>
              <w:left w:type="dxa" w:w="100"/>
              <w:bottom w:type="dxa" w:w="80"/>
              <w:right w:type="dxa" w:w="100"/>
            </w:tcMar>
          </w:tcPr>
          <w:p>
            <w:r>
              <w:rPr>
                <w:b w:val="false"/>
                <w:bCs w:val="false"/>
                <w:color w:val="000000"/>
                <w:sz w:val="20"/>
                <w:szCs w:val="20"/>
              </w:rPr>
              <w:t xml:space="preserve">Resources granted as discrete containers/pods with fixed bounds</w:t>
            </w:r>
          </w:p>
        </w:tc>
        <w:tc>
          <w:tcPr>
            <w:tcW w:type="dxa" w:w="3000"/>
            <w:tcMar>
              <w:top w:type="dxa" w:w="80"/>
              <w:left w:type="dxa" w:w="100"/>
              <w:bottom w:type="dxa" w:w="80"/>
              <w:right w:type="dxa" w:w="100"/>
            </w:tcMar>
          </w:tcPr>
          <w:p>
            <w:r>
              <w:rPr>
                <w:b w:val="false"/>
                <w:bCs w:val="false"/>
                <w:color w:val="000000"/>
                <w:sz w:val="20"/>
                <w:szCs w:val="20"/>
              </w:rPr>
              <w:t xml:space="preserve">Strong isolation; needs accurate sizing</w:t>
            </w:r>
          </w:p>
        </w:tc>
      </w:tr>
      <w:tr>
        <w:tc>
          <w:tcPr>
            <w:tcW w:type="dxa" w:w="3000"/>
            <w:tcMar>
              <w:top w:type="dxa" w:w="80"/>
              <w:left w:type="dxa" w:w="100"/>
              <w:bottom w:type="dxa" w:w="80"/>
              <w:right w:type="dxa" w:w="100"/>
            </w:tcMar>
          </w:tcPr>
          <w:p>
            <w:r>
              <w:rPr>
                <w:b w:val="false"/>
                <w:bCs w:val="false"/>
                <w:color w:val="000000"/>
                <w:sz w:val="20"/>
                <w:szCs w:val="20"/>
              </w:rPr>
              <w:t xml:space="preserve">Preemption</w:t>
            </w:r>
          </w:p>
        </w:tc>
        <w:tc>
          <w:tcPr>
            <w:tcW w:type="dxa" w:w="3000"/>
            <w:tcMar>
              <w:top w:type="dxa" w:w="80"/>
              <w:left w:type="dxa" w:w="100"/>
              <w:bottom w:type="dxa" w:w="80"/>
              <w:right w:type="dxa" w:w="100"/>
            </w:tcMar>
          </w:tcPr>
          <w:p>
            <w:r>
              <w:rPr>
                <w:b w:val="false"/>
                <w:bCs w:val="false"/>
                <w:color w:val="000000"/>
                <w:sz w:val="20"/>
                <w:szCs w:val="20"/>
              </w:rPr>
              <w:t xml:space="preserve">Scheduler reclaims resources from low-priority to satisfy high-priority jobs</w:t>
            </w:r>
          </w:p>
        </w:tc>
        <w:tc>
          <w:tcPr>
            <w:tcW w:type="dxa" w:w="3000"/>
            <w:tcMar>
              <w:top w:type="dxa" w:w="80"/>
              <w:left w:type="dxa" w:w="100"/>
              <w:bottom w:type="dxa" w:w="80"/>
              <w:right w:type="dxa" w:w="100"/>
            </w:tcMar>
          </w:tcPr>
          <w:p>
            <w:r>
              <w:rPr>
                <w:b w:val="false"/>
                <w:bCs w:val="false"/>
                <w:color w:val="000000"/>
                <w:sz w:val="20"/>
                <w:szCs w:val="20"/>
              </w:rPr>
              <w:t xml:space="preserve">Better SLA compliance; wastes un-checkpointed work</w:t>
            </w:r>
          </w:p>
        </w:tc>
      </w:tr>
    </w:tbl>
    <w:p>
      <w:pPr>
        <w:spacing w:after="100"/>
      </w:pPr>
    </w:p>
    <w:p>
      <w:pPr>
        <w:spacing w:after="120"/>
      </w:pPr>
      <w:r>
        <w:rPr>
          <w:b/>
          <w:bCs/>
          <w:sz w:val="22"/>
          <w:szCs w:val="22"/>
        </w:rPr>
        <w:t xml:space="preserve">Quick Recap (one-line): </w:t>
      </w:r>
      <w:r>
        <w:rPr>
          <w:sz w:val="22"/>
          <w:szCs w:val="22"/>
        </w:rPr>
        <w:t xml:space="preserve">Static = simple but wasteful. Dynamic = efficient but has overhead. Containers = isolated but need correct sizing. Preemption = protects priority jobs at the cost of wasted low-priority work.</w:t>
      </w:r>
    </w:p>
    <w:p>
      <w:pPr>
        <w:spacing w:after="100"/>
      </w:pPr>
    </w:p>
    <w:p>
      <w:pPr>
        <w:pStyle w:val="Heading2"/>
        <w:spacing w:after="150" w:before="300"/>
      </w:pPr>
      <w:r>
        <w:t xml:space="preserve">3.13 Load Balancing — Static vs Dynamic</w:t>
      </w:r>
    </w:p>
    <w:p>
      <w:pPr>
        <w:spacing w:after="120"/>
      </w:pPr>
      <w:r>
        <w:rPr>
          <w:b/>
          <w:bCs/>
          <w:i w:val="false"/>
          <w:iCs w:val="false"/>
          <w:sz w:val="22"/>
          <w:szCs w:val="22"/>
        </w:rPr>
        <w:t xml:space="preserve">Explained Simply (as a faculty would):</w:t>
      </w:r>
    </w:p>
    <w:p>
      <w:pPr>
        <w:spacing w:after="120"/>
      </w:pPr>
      <w:r>
        <w:rPr>
          <w:b w:val="false"/>
          <w:bCs w:val="false"/>
          <w:i w:val="false"/>
          <w:iCs w:val="false"/>
          <w:sz w:val="22"/>
          <w:szCs w:val="22"/>
        </w:rPr>
        <w:t xml:space="preserve">Speculative Execution is dynamic load balancing in action: if a task on Node A is running slow, the scheduler launches a DUPLICATE of the same task on Node B; whichever finishes first WINS and the other is killed.</w:t>
      </w:r>
    </w:p>
    <w:p>
      <w:pPr>
        <w:spacing w:after="120"/>
      </w:pPr>
      <w:r>
        <w:rPr>
          <w:b/>
          <w:bCs/>
          <w:i w:val="false"/>
          <w:iCs w:val="false"/>
          <w:sz w:val="22"/>
          <w:szCs w:val="22"/>
        </w:rPr>
        <w:t xml:space="preserve">Key Points:</w:t>
      </w:r>
    </w:p>
    <w:p>
      <w:pPr>
        <w:pStyle w:val="ListParagraph"/>
        <w:numPr>
          <w:ilvl w:val="0"/>
          <w:numId w:val="1"/>
        </w:numPr>
        <w:spacing w:after="60"/>
      </w:pPr>
      <w:r>
        <w:t xml:space="preserve">spark.speculation = true — enable speculative execution.</w:t>
      </w:r>
    </w:p>
    <w:p>
      <w:pPr>
        <w:pStyle w:val="ListParagraph"/>
        <w:numPr>
          <w:ilvl w:val="0"/>
          <w:numId w:val="1"/>
        </w:numPr>
        <w:spacing w:after="60"/>
      </w:pPr>
      <w:r>
        <w:t xml:space="preserve">spark.speculation.multiplier = 1.5 — flag a task if it's 1.5× slower than its peers.</w:t>
      </w:r>
    </w:p>
    <w:p>
      <w:pPr>
        <w:pStyle w:val="ListParagraph"/>
        <w:numPr>
          <w:ilvl w:val="0"/>
          <w:numId w:val="1"/>
        </w:numPr>
        <w:spacing w:after="60"/>
      </w:pPr>
      <w:r>
        <w:t xml:space="preserve">spark.speculation.quantile = 0.75 — only start checking for stragglers after 75% of stage tasks finish.</w:t>
      </w:r>
    </w:p>
    <w:p>
      <w:pPr>
        <w:spacing w:after="120"/>
      </w:pPr>
      <w:r>
        <w:rPr>
          <w:b/>
          <w:bCs/>
          <w:i w:val="false"/>
          <w:iCs w:val="false"/>
          <w:sz w:val="22"/>
          <w:szCs w:val="22"/>
        </w:rPr>
        <w:t xml:space="preserve">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Feature</w:t>
            </w:r>
          </w:p>
        </w:tc>
        <w:tc>
          <w:tcPr>
            <w:tcW w:type="dxa" w:w="3000"/>
            <w:shd w:fill="1F3864" w:val="clear"/>
            <w:tcMar>
              <w:top w:type="dxa" w:w="80"/>
              <w:left w:type="dxa" w:w="100"/>
              <w:bottom w:type="dxa" w:w="80"/>
              <w:right w:type="dxa" w:w="100"/>
            </w:tcMar>
          </w:tcPr>
          <w:p>
            <w:r>
              <w:rPr>
                <w:b/>
                <w:bCs/>
                <w:color w:val="FFFFFF"/>
                <w:sz w:val="20"/>
                <w:szCs w:val="20"/>
              </w:rPr>
              <w:t xml:space="preserve">Static</w:t>
            </w:r>
          </w:p>
        </w:tc>
        <w:tc>
          <w:tcPr>
            <w:tcW w:type="dxa" w:w="3000"/>
            <w:shd w:fill="1F3864" w:val="clear"/>
            <w:tcMar>
              <w:top w:type="dxa" w:w="80"/>
              <w:left w:type="dxa" w:w="100"/>
              <w:bottom w:type="dxa" w:w="80"/>
              <w:right w:type="dxa" w:w="100"/>
            </w:tcMar>
          </w:tcPr>
          <w:p>
            <w:r>
              <w:rPr>
                <w:b/>
                <w:bCs/>
                <w:color w:val="FFFFFF"/>
                <w:sz w:val="20"/>
                <w:szCs w:val="20"/>
              </w:rPr>
              <w:t xml:space="preserve">Dynamic</w:t>
            </w:r>
          </w:p>
        </w:tc>
      </w:tr>
      <w:tr>
        <w:tc>
          <w:tcPr>
            <w:tcW w:type="dxa" w:w="3000"/>
            <w:tcMar>
              <w:top w:type="dxa" w:w="80"/>
              <w:left w:type="dxa" w:w="100"/>
              <w:bottom w:type="dxa" w:w="80"/>
              <w:right w:type="dxa" w:w="100"/>
            </w:tcMar>
          </w:tcPr>
          <w:p>
            <w:r>
              <w:rPr>
                <w:b w:val="false"/>
                <w:bCs w:val="false"/>
                <w:color w:val="000000"/>
                <w:sz w:val="20"/>
                <w:szCs w:val="20"/>
              </w:rPr>
              <w:t xml:space="preserve">When assigned</w:t>
            </w:r>
          </w:p>
        </w:tc>
        <w:tc>
          <w:tcPr>
            <w:tcW w:type="dxa" w:w="3000"/>
            <w:tcMar>
              <w:top w:type="dxa" w:w="80"/>
              <w:left w:type="dxa" w:w="100"/>
              <w:bottom w:type="dxa" w:w="80"/>
              <w:right w:type="dxa" w:w="100"/>
            </w:tcMar>
          </w:tcPr>
          <w:p>
            <w:r>
              <w:rPr>
                <w:b w:val="false"/>
                <w:bCs w:val="false"/>
                <w:color w:val="000000"/>
                <w:sz w:val="20"/>
                <w:szCs w:val="20"/>
              </w:rPr>
              <w:t xml:space="preserve">Work assigned BEFORE execution, per a fixed plan</w:t>
            </w:r>
          </w:p>
        </w:tc>
        <w:tc>
          <w:tcPr>
            <w:tcW w:type="dxa" w:w="3000"/>
            <w:tcMar>
              <w:top w:type="dxa" w:w="80"/>
              <w:left w:type="dxa" w:w="100"/>
              <w:bottom w:type="dxa" w:w="80"/>
              <w:right w:type="dxa" w:w="100"/>
            </w:tcMar>
          </w:tcPr>
          <w:p>
            <w:r>
              <w:rPr>
                <w:b w:val="false"/>
                <w:bCs w:val="false"/>
                <w:color w:val="000000"/>
                <w:sz w:val="20"/>
                <w:szCs w:val="20"/>
              </w:rPr>
              <w:t xml:space="preserve">Work assigned/reassigned DURING execution</w:t>
            </w:r>
          </w:p>
        </w:tc>
      </w:tr>
      <w:tr>
        <w:tc>
          <w:tcPr>
            <w:tcW w:type="dxa" w:w="3000"/>
            <w:tcMar>
              <w:top w:type="dxa" w:w="80"/>
              <w:left w:type="dxa" w:w="100"/>
              <w:bottom w:type="dxa" w:w="80"/>
              <w:right w:type="dxa" w:w="100"/>
            </w:tcMar>
          </w:tcPr>
          <w:p>
            <w:r>
              <w:rPr>
                <w:b w:val="false"/>
                <w:bCs w:val="false"/>
                <w:color w:val="000000"/>
                <w:sz w:val="20"/>
                <w:szCs w:val="20"/>
              </w:rPr>
              <w:t xml:space="preserve">Reacts to skew/slow nodes?</w:t>
            </w:r>
          </w:p>
        </w:tc>
        <w:tc>
          <w:tcPr>
            <w:tcW w:type="dxa" w:w="3000"/>
            <w:tcMar>
              <w:top w:type="dxa" w:w="80"/>
              <w:left w:type="dxa" w:w="100"/>
              <w:bottom w:type="dxa" w:w="80"/>
              <w:right w:type="dxa" w:w="100"/>
            </w:tcMar>
          </w:tcPr>
          <w:p>
            <w:r>
              <w:rPr>
                <w:b w:val="false"/>
                <w:bCs w:val="false"/>
                <w:color w:val="000000"/>
                <w:sz w:val="20"/>
                <w:szCs w:val="20"/>
              </w:rPr>
              <w:t xml:space="preserve">Cannot react to skew or slow nodes</w:t>
            </w:r>
          </w:p>
        </w:tc>
        <w:tc>
          <w:tcPr>
            <w:tcW w:type="dxa" w:w="3000"/>
            <w:tcMar>
              <w:top w:type="dxa" w:w="80"/>
              <w:left w:type="dxa" w:w="100"/>
              <w:bottom w:type="dxa" w:w="80"/>
              <w:right w:type="dxa" w:w="100"/>
            </w:tcMar>
          </w:tcPr>
          <w:p>
            <w:r>
              <w:rPr>
                <w:b w:val="false"/>
                <w:bCs w:val="false"/>
                <w:color w:val="000000"/>
                <w:sz w:val="20"/>
                <w:szCs w:val="20"/>
              </w:rPr>
              <w:t xml:space="preserve">Reacts in real time to skew &amp; stragglers</w:t>
            </w:r>
          </w:p>
        </w:tc>
      </w:tr>
      <w:tr>
        <w:tc>
          <w:tcPr>
            <w:tcW w:type="dxa" w:w="3000"/>
            <w:tcMar>
              <w:top w:type="dxa" w:w="80"/>
              <w:left w:type="dxa" w:w="100"/>
              <w:bottom w:type="dxa" w:w="80"/>
              <w:right w:type="dxa" w:w="100"/>
            </w:tcMar>
          </w:tcPr>
          <w:p>
            <w:r>
              <w:rPr>
                <w:b w:val="false"/>
                <w:bCs w:val="false"/>
                <w:color w:val="000000"/>
                <w:sz w:val="20"/>
                <w:szCs w:val="20"/>
              </w:rPr>
              <w:t xml:space="preserve">Overhead</w:t>
            </w:r>
          </w:p>
        </w:tc>
        <w:tc>
          <w:tcPr>
            <w:tcW w:type="dxa" w:w="3000"/>
            <w:tcMar>
              <w:top w:type="dxa" w:w="80"/>
              <w:left w:type="dxa" w:w="100"/>
              <w:bottom w:type="dxa" w:w="80"/>
              <w:right w:type="dxa" w:w="100"/>
            </w:tcMar>
          </w:tcPr>
          <w:p>
            <w:r>
              <w:rPr>
                <w:b w:val="false"/>
                <w:bCs w:val="false"/>
                <w:color w:val="000000"/>
                <w:sz w:val="20"/>
                <w:szCs w:val="20"/>
              </w:rPr>
              <w:t xml:space="preserve">Zero runtime overhead</w:t>
            </w:r>
          </w:p>
        </w:tc>
        <w:tc>
          <w:tcPr>
            <w:tcW w:type="dxa" w:w="3000"/>
            <w:tcMar>
              <w:top w:type="dxa" w:w="80"/>
              <w:left w:type="dxa" w:w="100"/>
              <w:bottom w:type="dxa" w:w="80"/>
              <w:right w:type="dxa" w:w="100"/>
            </w:tcMar>
          </w:tcPr>
          <w:p>
            <w:r>
              <w:rPr>
                <w:b w:val="false"/>
                <w:bCs w:val="false"/>
                <w:color w:val="000000"/>
                <w:sz w:val="20"/>
                <w:szCs w:val="20"/>
              </w:rPr>
              <w:t xml:space="preserve">Continuous monitoring overhead</w:t>
            </w:r>
          </w:p>
        </w:tc>
      </w:tr>
    </w:tbl>
    <w:p>
      <w:pPr>
        <w:spacing w:after="100"/>
      </w:pPr>
    </w:p>
    <w:p>
      <w:pPr>
        <w:spacing w:after="120"/>
      </w:pPr>
      <w:r>
        <w:rPr>
          <w:b/>
          <w:bCs/>
          <w:sz w:val="22"/>
          <w:szCs w:val="22"/>
        </w:rPr>
        <w:t xml:space="preserve">Exam Tip: </w:t>
      </w:r>
      <w:r>
        <w:rPr>
          <w:sz w:val="22"/>
          <w:szCs w:val="22"/>
        </w:rPr>
        <w:t xml:space="preserve">Speculative execution is a favorite short-answer/definition question — remember it's about DUPLICATING slow tasks, not restarting failed ones (that's fault tolerance, section 3.15).</w:t>
      </w:r>
    </w:p>
    <w:p>
      <w:pPr>
        <w:spacing w:after="120"/>
      </w:pPr>
      <w:r>
        <w:rPr>
          <w:b/>
          <w:bCs/>
          <w:sz w:val="22"/>
          <w:szCs w:val="22"/>
        </w:rPr>
        <w:t xml:space="preserve">Quick Recap (one-line): </w:t>
      </w:r>
      <w:r>
        <w:rPr>
          <w:sz w:val="22"/>
          <w:szCs w:val="22"/>
        </w:rPr>
        <w:t xml:space="preserve">Static = plan once, no adapting. Dynamic (e.g. speculative execution) = adapt live to stragglers, at the cost of monitoring overhead.</w:t>
      </w:r>
    </w:p>
    <w:p>
      <w:pPr>
        <w:spacing w:after="100"/>
      </w:pPr>
    </w:p>
    <w:p>
      <w:pPr>
        <w:pStyle w:val="Heading2"/>
        <w:spacing w:after="150" w:before="300"/>
      </w:pPr>
      <w:r>
        <w:t xml:space="preserve">3.14 Data Skew — Mitigation Strategies</w:t>
      </w:r>
    </w:p>
    <w:p>
      <w:pPr>
        <w:spacing w:after="120"/>
      </w:pPr>
      <w:r>
        <w:rPr>
          <w:b/>
          <w:bCs/>
          <w:sz w:val="22"/>
          <w:szCs w:val="22"/>
        </w:rPr>
        <w:t xml:space="preserve">Simple Definition: </w:t>
      </w:r>
      <w:r>
        <w:rPr>
          <w:sz w:val="22"/>
          <w:szCs w:val="22"/>
        </w:rPr>
        <w:t xml:space="preserve">Skew: one key (e.g. a celebrity user_id) dominates a partition, making its task a straggler that the whole stage must wait for.</w:t>
      </w:r>
    </w:p>
    <w:p>
      <w:pPr>
        <w:spacing w:after="120"/>
      </w:pPr>
      <w:r>
        <w:rPr>
          <w:b/>
          <w:bCs/>
          <w:i w:val="false"/>
          <w:iCs w:val="false"/>
          <w:sz w:val="22"/>
          <w:szCs w:val="22"/>
        </w:rPr>
        <w:t xml:space="preserve">Key Points:</w:t>
      </w:r>
    </w:p>
    <w:p>
      <w:pPr>
        <w:pStyle w:val="ListParagraph"/>
        <w:numPr>
          <w:ilvl w:val="0"/>
          <w:numId w:val="1"/>
        </w:numPr>
        <w:spacing w:after="60"/>
      </w:pPr>
      <w:r>
        <w:t xml:space="preserve">Salting: append a random suffix (key#0..key#9) to spread a hot key across partitions, then aggregate in two phases (partial-by-salted-key, then final-by-real-key).</w:t>
      </w:r>
    </w:p>
    <w:p>
      <w:pPr>
        <w:pStyle w:val="ListParagraph"/>
        <w:numPr>
          <w:ilvl w:val="0"/>
          <w:numId w:val="1"/>
        </w:numPr>
        <w:spacing w:after="60"/>
      </w:pPr>
      <w:r>
        <w:t xml:space="preserve">Broadcast join for skewed joins: removes the shuffle entirely when the skew comes from a small dimension table.</w:t>
      </w:r>
    </w:p>
    <w:p>
      <w:pPr>
        <w:pStyle w:val="ListParagraph"/>
        <w:numPr>
          <w:ilvl w:val="0"/>
          <w:numId w:val="1"/>
        </w:numPr>
        <w:spacing w:after="60"/>
      </w:pPr>
      <w:r>
        <w:t xml:space="preserve">AQE skew-join optimization: Spark 3.x auto-detects oversized shuffle partitions and splits them at runtime.</w:t>
      </w:r>
    </w:p>
    <w:p>
      <w:pPr>
        <w:pStyle w:val="ListParagraph"/>
        <w:numPr>
          <w:ilvl w:val="0"/>
          <w:numId w:val="1"/>
        </w:numPr>
        <w:spacing w:after="60"/>
      </w:pPr>
      <w:r>
        <w:t xml:space="preserve">Custom/range-aware partitioners: isolate known hot keys into their own dedicated partitions.</w:t>
      </w:r>
    </w:p>
    <w:p>
      <w:pPr>
        <w:spacing w:after="120"/>
      </w:pPr>
      <w:r>
        <w:rPr>
          <w:b/>
          <w:bCs/>
          <w:i w:val="false"/>
          <w:iCs w:val="false"/>
          <w:sz w:val="22"/>
          <w:szCs w:val="22"/>
        </w:rPr>
        <w:t xml:space="preserve">Worked Example:</w:t>
      </w:r>
    </w:p>
    <w:p>
      <w:pPr>
        <w:spacing w:after="120"/>
      </w:pPr>
      <w:r>
        <w:rPr>
          <w:b w:val="false"/>
          <w:bCs w:val="false"/>
          <w:i w:val="false"/>
          <w:iCs w:val="false"/>
          <w:sz w:val="22"/>
          <w:szCs w:val="22"/>
        </w:rPr>
        <w:t xml:space="preserve">Salting code pattern: add a random 0–9 suffix to the key, groupBy(salted_key) to get partial sums, then strip the suffix and groupBy(real_key) again to get the final total — this spreads what would have been one giant hot partition across 10 partitions.</w:t>
      </w:r>
    </w:p>
    <w:p>
      <w:pPr>
        <w:spacing w:after="120"/>
      </w:pPr>
      <w:r>
        <w:rPr>
          <w:b/>
          <w:bCs/>
          <w:sz w:val="22"/>
          <w:szCs w:val="22"/>
        </w:rPr>
        <w:t xml:space="preserve">Exam Tip: </w:t>
      </w:r>
      <w:r>
        <w:rPr>
          <w:sz w:val="22"/>
          <w:szCs w:val="22"/>
        </w:rPr>
        <w:t xml:space="preserve">Salting is THE go-to answer whenever a question mentions 'a celebrity user' or 'one key dominating a partition'.</w:t>
      </w:r>
    </w:p>
    <w:p>
      <w:pPr>
        <w:spacing w:after="120"/>
      </w:pPr>
      <w:r>
        <w:rPr>
          <w:b/>
          <w:bCs/>
          <w:sz w:val="22"/>
          <w:szCs w:val="22"/>
        </w:rPr>
        <w:t xml:space="preserve">Quick Recap (one-line): </w:t>
      </w:r>
      <w:r>
        <w:rPr>
          <w:sz w:val="22"/>
          <w:szCs w:val="22"/>
        </w:rPr>
        <w:t xml:space="preserve">Skew = one key overloading one partition; fix it by salting, broadcasting the small side, letting AQE auto-split, or using a custom partitioner.</w:t>
      </w:r>
    </w:p>
    <w:p>
      <w:pPr>
        <w:spacing w:after="100"/>
      </w:pPr>
    </w:p>
    <w:p>
      <w:pPr>
        <w:pStyle w:val="Heading2"/>
        <w:spacing w:after="150" w:before="300"/>
      </w:pPr>
      <w:r>
        <w:t xml:space="preserve">3.15 The Fault-Tolerance Stack</w:t>
      </w:r>
    </w:p>
    <w:p>
      <w:pPr>
        <w:spacing w:after="120"/>
      </w:pPr>
      <w:r>
        <w:rPr>
          <w:b/>
          <w:bCs/>
          <w:i w:val="false"/>
          <w:iCs w:val="false"/>
          <w:sz w:val="22"/>
          <w:szCs w:val="22"/>
        </w:rPr>
        <w:t xml:space="preserve">Explained Simply (as a faculty would):</w:t>
      </w:r>
    </w:p>
    <w:p>
      <w:pPr>
        <w:spacing w:after="120"/>
      </w:pPr>
      <w:r>
        <w:rPr>
          <w:b w:val="false"/>
          <w:bCs w:val="false"/>
          <w:i w:val="false"/>
          <w:iCs w:val="false"/>
          <w:sz w:val="22"/>
          <w:szCs w:val="22"/>
        </w:rPr>
        <w:t xml:space="preserve">A failure at any layer is CONTAINED and recovered WITHOUT cascading upward — provided each layer's assumptions hold. Real 2025 incidents (section 3.17) show what happens when a failure unexpectedly crosses layers.</w:t>
      </w:r>
    </w:p>
    <w:p>
      <w:pPr>
        <w:spacing w:after="120"/>
      </w:pPr>
      <w:r>
        <w:rPr>
          <w:b/>
          <w:bCs/>
          <w:i w:val="false"/>
          <w:iCs w:val="false"/>
          <w:sz w:val="22"/>
          <w:szCs w:val="22"/>
        </w:rPr>
        <w:t xml:space="preserve">Four Layers of Fault Tolerance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Layer</w:t>
            </w:r>
          </w:p>
        </w:tc>
        <w:tc>
          <w:tcPr>
            <w:tcW w:type="dxa" w:w="3000"/>
            <w:shd w:fill="1F3864" w:val="clear"/>
            <w:tcMar>
              <w:top w:type="dxa" w:w="80"/>
              <w:left w:type="dxa" w:w="100"/>
              <w:bottom w:type="dxa" w:w="80"/>
              <w:right w:type="dxa" w:w="100"/>
            </w:tcMar>
          </w:tcPr>
          <w:p>
            <w:r>
              <w:rPr>
                <w:b/>
                <w:bCs/>
                <w:color w:val="FFFFFF"/>
                <w:sz w:val="20"/>
                <w:szCs w:val="20"/>
              </w:rPr>
              <w:t xml:space="preserve">Purpose</w:t>
            </w:r>
          </w:p>
        </w:tc>
        <w:tc>
          <w:tcPr>
            <w:tcW w:type="dxa" w:w="3000"/>
            <w:shd w:fill="1F3864" w:val="clear"/>
            <w:tcMar>
              <w:top w:type="dxa" w:w="80"/>
              <w:left w:type="dxa" w:w="100"/>
              <w:bottom w:type="dxa" w:w="80"/>
              <w:right w:type="dxa" w:w="100"/>
            </w:tcMar>
          </w:tcPr>
          <w:p>
            <w:r>
              <w:rPr>
                <w:b/>
                <w:bCs/>
                <w:color w:val="FFFFFF"/>
                <w:sz w:val="20"/>
                <w:szCs w:val="20"/>
              </w:rPr>
              <w:t xml:space="preserve">Mechanism</w:t>
            </w:r>
          </w:p>
        </w:tc>
      </w:tr>
      <w:tr>
        <w:tc>
          <w:tcPr>
            <w:tcW w:type="dxa" w:w="3000"/>
            <w:tcMar>
              <w:top w:type="dxa" w:w="80"/>
              <w:left w:type="dxa" w:w="100"/>
              <w:bottom w:type="dxa" w:w="80"/>
              <w:right w:type="dxa" w:w="100"/>
            </w:tcMar>
          </w:tcPr>
          <w:p>
            <w:r>
              <w:rPr>
                <w:b w:val="false"/>
                <w:bCs w:val="false"/>
                <w:color w:val="000000"/>
                <w:sz w:val="20"/>
                <w:szCs w:val="20"/>
              </w:rPr>
              <w:t xml:space="preserve">Layer 4 — Cluster Coordination Recovery</w:t>
            </w:r>
          </w:p>
        </w:tc>
        <w:tc>
          <w:tcPr>
            <w:tcW w:type="dxa" w:w="3000"/>
            <w:tcMar>
              <w:top w:type="dxa" w:w="80"/>
              <w:left w:type="dxa" w:w="100"/>
              <w:bottom w:type="dxa" w:w="80"/>
              <w:right w:type="dxa" w:w="100"/>
            </w:tcMar>
          </w:tcPr>
          <w:p>
            <w:r>
              <w:rPr>
                <w:b w:val="false"/>
                <w:bCs w:val="false"/>
                <w:color w:val="000000"/>
                <w:sz w:val="20"/>
                <w:szCs w:val="20"/>
              </w:rPr>
              <w:t xml:space="preserve">Cluster brain survives failure</w:t>
            </w:r>
          </w:p>
        </w:tc>
        <w:tc>
          <w:tcPr>
            <w:tcW w:type="dxa" w:w="3000"/>
            <w:tcMar>
              <w:top w:type="dxa" w:w="80"/>
              <w:left w:type="dxa" w:w="100"/>
              <w:bottom w:type="dxa" w:w="80"/>
              <w:right w:type="dxa" w:w="100"/>
            </w:tcMar>
          </w:tcPr>
          <w:p>
            <w:r>
              <w:rPr>
                <w:b w:val="false"/>
                <w:bCs w:val="false"/>
                <w:color w:val="000000"/>
                <w:sz w:val="20"/>
                <w:szCs w:val="20"/>
              </w:rPr>
              <w:t xml:space="preserve">ZooKeeper leader election, HA NameNode</w:t>
            </w:r>
          </w:p>
        </w:tc>
      </w:tr>
      <w:tr>
        <w:tc>
          <w:tcPr>
            <w:tcW w:type="dxa" w:w="3000"/>
            <w:tcMar>
              <w:top w:type="dxa" w:w="80"/>
              <w:left w:type="dxa" w:w="100"/>
              <w:bottom w:type="dxa" w:w="80"/>
              <w:right w:type="dxa" w:w="100"/>
            </w:tcMar>
          </w:tcPr>
          <w:p>
            <w:r>
              <w:rPr>
                <w:b w:val="false"/>
                <w:bCs w:val="false"/>
                <w:color w:val="000000"/>
                <w:sz w:val="20"/>
                <w:szCs w:val="20"/>
              </w:rPr>
              <w:t xml:space="preserve">Layer 3 — Job / Stage Recovery</w:t>
            </w:r>
          </w:p>
        </w:tc>
        <w:tc>
          <w:tcPr>
            <w:tcW w:type="dxa" w:w="3000"/>
            <w:tcMar>
              <w:top w:type="dxa" w:w="80"/>
              <w:left w:type="dxa" w:w="100"/>
              <w:bottom w:type="dxa" w:w="80"/>
              <w:right w:type="dxa" w:w="100"/>
            </w:tcMar>
          </w:tcPr>
          <w:p>
            <w:r>
              <w:rPr>
                <w:b w:val="false"/>
                <w:bCs w:val="false"/>
                <w:color w:val="000000"/>
                <w:sz w:val="20"/>
                <w:szCs w:val="20"/>
              </w:rPr>
              <w:t xml:space="preserve">Whole job recovers from a failure</w:t>
            </w:r>
          </w:p>
        </w:tc>
        <w:tc>
          <w:tcPr>
            <w:tcW w:type="dxa" w:w="3000"/>
            <w:tcMar>
              <w:top w:type="dxa" w:w="80"/>
              <w:left w:type="dxa" w:w="100"/>
              <w:bottom w:type="dxa" w:w="80"/>
              <w:right w:type="dxa" w:w="100"/>
            </w:tcMar>
          </w:tcPr>
          <w:p>
            <w:r>
              <w:rPr>
                <w:b w:val="false"/>
                <w:bCs w:val="false"/>
                <w:color w:val="000000"/>
                <w:sz w:val="20"/>
                <w:szCs w:val="20"/>
              </w:rPr>
              <w:t xml:space="preserve">Driver restart, DAG re-submission</w:t>
            </w:r>
          </w:p>
        </w:tc>
      </w:tr>
      <w:tr>
        <w:tc>
          <w:tcPr>
            <w:tcW w:type="dxa" w:w="3000"/>
            <w:tcMar>
              <w:top w:type="dxa" w:w="80"/>
              <w:left w:type="dxa" w:w="100"/>
              <w:bottom w:type="dxa" w:w="80"/>
              <w:right w:type="dxa" w:w="100"/>
            </w:tcMar>
          </w:tcPr>
          <w:p>
            <w:r>
              <w:rPr>
                <w:b w:val="false"/>
                <w:bCs w:val="false"/>
                <w:color w:val="000000"/>
                <w:sz w:val="20"/>
                <w:szCs w:val="20"/>
              </w:rPr>
              <w:t xml:space="preserve">Layer 2 — Task Recovery</w:t>
            </w:r>
          </w:p>
        </w:tc>
        <w:tc>
          <w:tcPr>
            <w:tcW w:type="dxa" w:w="3000"/>
            <w:tcMar>
              <w:top w:type="dxa" w:w="80"/>
              <w:left w:type="dxa" w:w="100"/>
              <w:bottom w:type="dxa" w:w="80"/>
              <w:right w:type="dxa" w:w="100"/>
            </w:tcMar>
          </w:tcPr>
          <w:p>
            <w:r>
              <w:rPr>
                <w:b w:val="false"/>
                <w:bCs w:val="false"/>
                <w:color w:val="000000"/>
                <w:sz w:val="20"/>
                <w:szCs w:val="20"/>
              </w:rPr>
              <w:t xml:space="preserve">Individual failed tasks recover</w:t>
            </w:r>
          </w:p>
        </w:tc>
        <w:tc>
          <w:tcPr>
            <w:tcW w:type="dxa" w:w="3000"/>
            <w:tcMar>
              <w:top w:type="dxa" w:w="80"/>
              <w:left w:type="dxa" w:w="100"/>
              <w:bottom w:type="dxa" w:w="80"/>
              <w:right w:type="dxa" w:w="100"/>
            </w:tcMar>
          </w:tcPr>
          <w:p>
            <w:r>
              <w:rPr>
                <w:b w:val="false"/>
                <w:bCs w:val="false"/>
                <w:color w:val="000000"/>
                <w:sz w:val="20"/>
                <w:szCs w:val="20"/>
              </w:rPr>
              <w:t xml:space="preserve">Re-execution via lineage, task retry</w:t>
            </w:r>
          </w:p>
        </w:tc>
      </w:tr>
      <w:tr>
        <w:tc>
          <w:tcPr>
            <w:tcW w:type="dxa" w:w="3000"/>
            <w:tcMar>
              <w:top w:type="dxa" w:w="80"/>
              <w:left w:type="dxa" w:w="100"/>
              <w:bottom w:type="dxa" w:w="80"/>
              <w:right w:type="dxa" w:w="100"/>
            </w:tcMar>
          </w:tcPr>
          <w:p>
            <w:r>
              <w:rPr>
                <w:b w:val="false"/>
                <w:bCs w:val="false"/>
                <w:color w:val="000000"/>
                <w:sz w:val="20"/>
                <w:szCs w:val="20"/>
              </w:rPr>
              <w:t xml:space="preserve">Layer 1 — Data Durability</w:t>
            </w:r>
          </w:p>
        </w:tc>
        <w:tc>
          <w:tcPr>
            <w:tcW w:type="dxa" w:w="3000"/>
            <w:tcMar>
              <w:top w:type="dxa" w:w="80"/>
              <w:left w:type="dxa" w:w="100"/>
              <w:bottom w:type="dxa" w:w="80"/>
              <w:right w:type="dxa" w:w="100"/>
            </w:tcMar>
          </w:tcPr>
          <w:p>
            <w:r>
              <w:rPr>
                <w:b w:val="false"/>
                <w:bCs w:val="false"/>
                <w:color w:val="000000"/>
                <w:sz w:val="20"/>
                <w:szCs w:val="20"/>
              </w:rPr>
              <w:t xml:space="preserve">Data itself is never lost</w:t>
            </w:r>
          </w:p>
        </w:tc>
        <w:tc>
          <w:tcPr>
            <w:tcW w:type="dxa" w:w="3000"/>
            <w:tcMar>
              <w:top w:type="dxa" w:w="80"/>
              <w:left w:type="dxa" w:w="100"/>
              <w:bottom w:type="dxa" w:w="80"/>
              <w:right w:type="dxa" w:w="100"/>
            </w:tcMar>
          </w:tcPr>
          <w:p>
            <w:r>
              <w:rPr>
                <w:b w:val="false"/>
                <w:bCs w:val="false"/>
                <w:color w:val="000000"/>
                <w:sz w:val="20"/>
                <w:szCs w:val="20"/>
              </w:rPr>
              <w:t xml:space="preserve">Replication (Unit 2/3.6 rack awareness) + checkpointing</w:t>
            </w:r>
          </w:p>
        </w:tc>
      </w:tr>
    </w:tbl>
    <w:p>
      <w:pPr>
        <w:spacing w:after="100"/>
      </w:pPr>
    </w:p>
    <w:p>
      <w:pPr>
        <w:spacing w:after="120"/>
      </w:pPr>
      <w:r>
        <w:rPr>
          <w:b/>
          <w:bCs/>
          <w:sz w:val="22"/>
          <w:szCs w:val="22"/>
        </w:rPr>
        <w:t xml:space="preserve">Quick Recap (one-line): </w:t>
      </w:r>
      <w:r>
        <w:rPr>
          <w:sz w:val="22"/>
          <w:szCs w:val="22"/>
        </w:rPr>
        <w:t xml:space="preserve">Fault tolerance is layered: durable data (bottom) → task retry → job/stage restart → cluster-wide coordination recovery (top) — each layer should contain its own failures.</w:t>
      </w:r>
    </w:p>
    <w:p>
      <w:pPr>
        <w:spacing w:after="100"/>
      </w:pPr>
    </w:p>
    <w:p>
      <w:pPr>
        <w:pStyle w:val="Heading2"/>
        <w:spacing w:after="150" w:before="300"/>
      </w:pPr>
      <w:r>
        <w:t xml:space="preserve">3.16 Checkpointing, Re-execution &amp; Recovery</w:t>
      </w:r>
    </w:p>
    <w:p>
      <w:pPr>
        <w:spacing w:after="120"/>
      </w:pPr>
      <w:r>
        <w:rPr>
          <w:b/>
          <w:bCs/>
          <w:i w:val="false"/>
          <w:iCs w:val="false"/>
          <w:sz w:val="22"/>
          <w:szCs w:val="22"/>
        </w:rPr>
        <w:t xml:space="preserve">Explained Simply (as a faculty would):</w:t>
      </w:r>
    </w:p>
    <w:p>
      <w:pPr>
        <w:spacing w:after="120"/>
      </w:pPr>
      <w:r>
        <w:rPr>
          <w:b w:val="false"/>
          <w:bCs w:val="false"/>
          <w:i w:val="false"/>
          <w:iCs w:val="false"/>
          <w:sz w:val="22"/>
          <w:szCs w:val="22"/>
        </w:rPr>
        <w:t xml:space="preserve">Trade-off: lineage-based re-execution costs nothing until a failure happens, but recovery time grows with lineage depth (long chains of transformations take longer to replay). Checkpointing costs I/O continuously (writing state to disk) but guarantees bounded, fast recovery regardless of lineage length.</w:t>
      </w:r>
    </w:p>
    <w:p>
      <w:pPr>
        <w:spacing w:after="120"/>
      </w:pPr>
      <w:r>
        <w:rPr>
          <w:b/>
          <w:bCs/>
          <w:i w:val="false"/>
          <w:iCs w:val="false"/>
          <w:sz w:val="22"/>
          <w:szCs w:val="22"/>
        </w:rPr>
        <w:t xml:space="preserve">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Mechanism</w:t>
            </w:r>
          </w:p>
        </w:tc>
        <w:tc>
          <w:tcPr>
            <w:tcW w:type="dxa" w:w="3000"/>
            <w:shd w:fill="1F3864" w:val="clear"/>
            <w:tcMar>
              <w:top w:type="dxa" w:w="80"/>
              <w:left w:type="dxa" w:w="100"/>
              <w:bottom w:type="dxa" w:w="80"/>
              <w:right w:type="dxa" w:w="100"/>
            </w:tcMar>
          </w:tcPr>
          <w:p>
            <w:r>
              <w:rPr>
                <w:b/>
                <w:bCs/>
                <w:color w:val="FFFFFF"/>
                <w:sz w:val="20"/>
                <w:szCs w:val="20"/>
              </w:rPr>
              <w:t xml:space="preserve">What It Does</w:t>
            </w:r>
          </w:p>
        </w:tc>
        <w:tc>
          <w:tcPr>
            <w:tcW w:type="dxa" w:w="3000"/>
            <w:shd w:fill="1F3864" w:val="clear"/>
            <w:tcMar>
              <w:top w:type="dxa" w:w="80"/>
              <w:left w:type="dxa" w:w="100"/>
              <w:bottom w:type="dxa" w:w="80"/>
              <w:right w:type="dxa" w:w="100"/>
            </w:tcMar>
          </w:tcPr>
          <w:p>
            <w:r>
              <w:rPr>
                <w:b/>
                <w:bCs/>
                <w:color w:val="FFFFFF"/>
                <w:sz w:val="20"/>
                <w:szCs w:val="20"/>
              </w:rPr>
              <w:t xml:space="preserve">Examples</w:t>
            </w:r>
          </w:p>
        </w:tc>
      </w:tr>
      <w:tr>
        <w:tc>
          <w:tcPr>
            <w:tcW w:type="dxa" w:w="3000"/>
            <w:tcMar>
              <w:top w:type="dxa" w:w="80"/>
              <w:left w:type="dxa" w:w="100"/>
              <w:bottom w:type="dxa" w:w="80"/>
              <w:right w:type="dxa" w:w="100"/>
            </w:tcMar>
          </w:tcPr>
          <w:p>
            <w:r>
              <w:rPr>
                <w:b w:val="false"/>
                <w:bCs w:val="false"/>
                <w:color w:val="000000"/>
                <w:sz w:val="20"/>
                <w:szCs w:val="20"/>
              </w:rPr>
              <w:t xml:space="preserve">Checkpointing</w:t>
            </w:r>
          </w:p>
        </w:tc>
        <w:tc>
          <w:tcPr>
            <w:tcW w:type="dxa" w:w="3000"/>
            <w:tcMar>
              <w:top w:type="dxa" w:w="80"/>
              <w:left w:type="dxa" w:w="100"/>
              <w:bottom w:type="dxa" w:w="80"/>
              <w:right w:type="dxa" w:w="100"/>
            </w:tcMar>
          </w:tcPr>
          <w:p>
            <w:r>
              <w:rPr>
                <w:b w:val="false"/>
                <w:bCs w:val="false"/>
                <w:color w:val="000000"/>
                <w:sz w:val="20"/>
                <w:szCs w:val="20"/>
              </w:rPr>
              <w:t xml:space="preserve">Persist state/data to durable storage so recovery is bounded, not lineage-dependent</w:t>
            </w:r>
          </w:p>
        </w:tc>
        <w:tc>
          <w:tcPr>
            <w:tcW w:type="dxa" w:w="3000"/>
            <w:tcMar>
              <w:top w:type="dxa" w:w="80"/>
              <w:left w:type="dxa" w:w="100"/>
              <w:bottom w:type="dxa" w:w="80"/>
              <w:right w:type="dxa" w:w="100"/>
            </w:tcMar>
          </w:tcPr>
          <w:p>
            <w:r>
              <w:rPr>
                <w:b w:val="false"/>
                <w:bCs w:val="false"/>
                <w:color w:val="000000"/>
                <w:sz w:val="20"/>
                <w:szCs w:val="20"/>
              </w:rPr>
              <w:t xml:space="preserve">HDFS block replication; Spark RDD.checkpoint(); Structured Streaming checkpoints</w:t>
            </w:r>
          </w:p>
        </w:tc>
      </w:tr>
      <w:tr>
        <w:tc>
          <w:tcPr>
            <w:tcW w:type="dxa" w:w="3000"/>
            <w:tcMar>
              <w:top w:type="dxa" w:w="80"/>
              <w:left w:type="dxa" w:w="100"/>
              <w:bottom w:type="dxa" w:w="80"/>
              <w:right w:type="dxa" w:w="100"/>
            </w:tcMar>
          </w:tcPr>
          <w:p>
            <w:r>
              <w:rPr>
                <w:b w:val="false"/>
                <w:bCs w:val="false"/>
                <w:color w:val="000000"/>
                <w:sz w:val="20"/>
                <w:szCs w:val="20"/>
              </w:rPr>
              <w:t xml:space="preserve">Re-execution</w:t>
            </w:r>
          </w:p>
        </w:tc>
        <w:tc>
          <w:tcPr>
            <w:tcW w:type="dxa" w:w="3000"/>
            <w:tcMar>
              <w:top w:type="dxa" w:w="80"/>
              <w:left w:type="dxa" w:w="100"/>
              <w:bottom w:type="dxa" w:w="80"/>
              <w:right w:type="dxa" w:w="100"/>
            </w:tcMar>
          </w:tcPr>
          <w:p>
            <w:r>
              <w:rPr>
                <w:b w:val="false"/>
                <w:bCs w:val="false"/>
                <w:color w:val="000000"/>
                <w:sz w:val="20"/>
                <w:szCs w:val="20"/>
              </w:rPr>
              <w:t xml:space="preserve">Recompute ONLY the lost partition by replaying recorded transformations (lineage)</w:t>
            </w:r>
          </w:p>
        </w:tc>
        <w:tc>
          <w:tcPr>
            <w:tcW w:type="dxa" w:w="3000"/>
            <w:tcMar>
              <w:top w:type="dxa" w:w="80"/>
              <w:left w:type="dxa" w:w="100"/>
              <w:bottom w:type="dxa" w:w="80"/>
              <w:right w:type="dxa" w:w="100"/>
            </w:tcMar>
          </w:tcPr>
          <w:p>
            <w:r>
              <w:rPr>
                <w:b w:val="false"/>
                <w:bCs w:val="false"/>
                <w:color w:val="000000"/>
                <w:sz w:val="20"/>
                <w:szCs w:val="20"/>
              </w:rPr>
              <w:t xml:space="preserve">Spark RDD lineage graph; idempotent MapReduce task retry</w:t>
            </w:r>
          </w:p>
        </w:tc>
      </w:tr>
      <w:tr>
        <w:tc>
          <w:tcPr>
            <w:tcW w:type="dxa" w:w="3000"/>
            <w:tcMar>
              <w:top w:type="dxa" w:w="80"/>
              <w:left w:type="dxa" w:w="100"/>
              <w:bottom w:type="dxa" w:w="80"/>
              <w:right w:type="dxa" w:w="100"/>
            </w:tcMar>
          </w:tcPr>
          <w:p>
            <w:r>
              <w:rPr>
                <w:b w:val="false"/>
                <w:bCs w:val="false"/>
                <w:color w:val="000000"/>
                <w:sz w:val="20"/>
                <w:szCs w:val="20"/>
              </w:rPr>
              <w:t xml:space="preserve">Recovery</w:t>
            </w:r>
          </w:p>
        </w:tc>
        <w:tc>
          <w:tcPr>
            <w:tcW w:type="dxa" w:w="3000"/>
            <w:tcMar>
              <w:top w:type="dxa" w:w="80"/>
              <w:left w:type="dxa" w:w="100"/>
              <w:bottom w:type="dxa" w:w="80"/>
              <w:right w:type="dxa" w:w="100"/>
            </w:tcMar>
          </w:tcPr>
          <w:p>
            <w:r>
              <w:rPr>
                <w:b w:val="false"/>
                <w:bCs w:val="false"/>
                <w:color w:val="000000"/>
                <w:sz w:val="20"/>
                <w:szCs w:val="20"/>
              </w:rPr>
              <w:t xml:space="preserve">The cluster coordination layer itself survives failure via standby + consensus</w:t>
            </w:r>
          </w:p>
        </w:tc>
        <w:tc>
          <w:tcPr>
            <w:tcW w:type="dxa" w:w="3000"/>
            <w:tcMar>
              <w:top w:type="dxa" w:w="80"/>
              <w:left w:type="dxa" w:w="100"/>
              <w:bottom w:type="dxa" w:w="80"/>
              <w:right w:type="dxa" w:w="100"/>
            </w:tcMar>
          </w:tcPr>
          <w:p>
            <w:r>
              <w:rPr>
                <w:b w:val="false"/>
                <w:bCs w:val="false"/>
                <w:color w:val="000000"/>
                <w:sz w:val="20"/>
                <w:szCs w:val="20"/>
              </w:rPr>
              <w:t xml:space="preserve">HDFS HA NameNode, YARN RM HA, ZooKeeper leader election</w:t>
            </w:r>
          </w:p>
        </w:tc>
      </w:tr>
    </w:tbl>
    <w:p>
      <w:pPr>
        <w:spacing w:after="100"/>
      </w:pPr>
    </w:p>
    <w:p>
      <w:pPr>
        <w:spacing w:after="120"/>
      </w:pPr>
      <w:r>
        <w:rPr>
          <w:b/>
          <w:bCs/>
          <w:sz w:val="22"/>
          <w:szCs w:val="22"/>
        </w:rPr>
        <w:t xml:space="preserve">Exam Tip: </w:t>
      </w:r>
      <w:r>
        <w:rPr>
          <w:sz w:val="22"/>
          <w:szCs w:val="22"/>
        </w:rPr>
        <w:t xml:space="preserve">This trade-off (lineage re-execution vs checkpointing) is a classic 5-mark comparison question — always mention both the cost and the recovery-time side.</w:t>
      </w:r>
    </w:p>
    <w:p>
      <w:pPr>
        <w:spacing w:after="120"/>
      </w:pPr>
      <w:r>
        <w:rPr>
          <w:b/>
          <w:bCs/>
          <w:sz w:val="22"/>
          <w:szCs w:val="22"/>
        </w:rPr>
        <w:t xml:space="preserve">Quick Recap (one-line): </w:t>
      </w:r>
      <w:r>
        <w:rPr>
          <w:sz w:val="22"/>
          <w:szCs w:val="22"/>
        </w:rPr>
        <w:t xml:space="preserve">Checkpointing = pay continuous I/O cost for fast, bounded recovery. Lineage re-execution = free until failure, but recovery cost grows with history depth.</w:t>
      </w:r>
    </w:p>
    <w:p>
      <w:pPr>
        <w:spacing w:after="100"/>
      </w:pPr>
    </w:p>
    <w:p>
      <w:pPr>
        <w:pStyle w:val="Heading2"/>
        <w:spacing w:after="150" w:before="300"/>
      </w:pPr>
      <w:r>
        <w:t xml:space="preserve">3.17 Case Studies — Real 2025 Outages</w:t>
      </w:r>
    </w:p>
    <w:p>
      <w:pPr>
        <w:spacing w:after="120"/>
      </w:pPr>
      <w:r>
        <w:rPr>
          <w:b/>
          <w:bCs/>
          <w:i w:val="false"/>
          <w:iCs w:val="false"/>
          <w:sz w:val="22"/>
          <w:szCs w:val="22"/>
        </w:rPr>
        <w:t xml:space="preserve">Key Points:</w:t>
      </w:r>
    </w:p>
    <w:p>
      <w:pPr>
        <w:pStyle w:val="ListParagraph"/>
        <w:numPr>
          <w:ilvl w:val="0"/>
          <w:numId w:val="1"/>
        </w:numPr>
        <w:spacing w:after="60"/>
      </w:pPr>
      <w:r>
        <w:t xml:space="preserve">AWS us-east-1 outage (20 Oct 2025): root cause was a DNS-resolution fault in the internal DynamoDB endpoint, which cascaded into EC2/Lambda/SQS, disrupting Pinterest, Snapchat, Duolingo and many others worldwide. Classroom lesson: a region is a fault-isolation boundary for the DATA plane, but often NOT for the CONTROL plane — 'multi-region' did not fully protect dependents. This was a real Layer-1 (data-service) failure cascading upward into Layer-3/4 coordination failures — exactly what checkpointing/recovery design must anticipate.</w:t>
      </w:r>
    </w:p>
    <w:p>
      <w:pPr>
        <w:pStyle w:val="ListParagraph"/>
        <w:numPr>
          <w:ilvl w:val="0"/>
          <w:numId w:val="1"/>
        </w:numPr>
        <w:spacing w:after="60"/>
      </w:pPr>
      <w:r>
        <w:t xml:space="preserve">Azure Front Door (29 Oct 2025): the shared global edge/routing layer degraded, so EVERY app behind Front Door was affected simultaneously, regardless of how well the backend itself was distributed.</w:t>
      </w:r>
    </w:p>
    <w:p>
      <w:pPr>
        <w:pStyle w:val="ListParagraph"/>
        <w:numPr>
          <w:ilvl w:val="0"/>
          <w:numId w:val="1"/>
        </w:numPr>
        <w:spacing w:after="60"/>
      </w:pPr>
      <w:r>
        <w:t xml:space="preserve">Google Cloud IAM (12 Jun 2025): 180+ minutes of disruption after an IAM failure blocked credential issuance, hitting Spotify, Discord, Shopify, OpenAI, and GitHub.</w:t>
      </w:r>
    </w:p>
    <w:p>
      <w:pPr>
        <w:spacing w:after="120"/>
      </w:pPr>
      <w:r>
        <w:rPr>
          <w:b/>
          <w:bCs/>
          <w:i w:val="false"/>
          <w:iCs w:val="false"/>
          <w:sz w:val="22"/>
          <w:szCs w:val="22"/>
        </w:rPr>
        <w:t xml:space="preserve">Industry Figures (2025-2026)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tcPr>
          <w:p>
            <w:r>
              <w:rPr>
                <w:b/>
                <w:bCs/>
                <w:color w:val="FFFFFF"/>
                <w:sz w:val="20"/>
                <w:szCs w:val="20"/>
              </w:rPr>
              <w:t xml:space="preserve">Statistic</w:t>
            </w:r>
          </w:p>
        </w:tc>
        <w:tc>
          <w:tcPr>
            <w:tcW w:type="dxa" w:w="4500"/>
            <w:shd w:fill="1F3864" w:val="clear"/>
            <w:tcMar>
              <w:top w:type="dxa" w:w="80"/>
              <w:left w:type="dxa" w:w="100"/>
              <w:bottom w:type="dxa" w:w="80"/>
              <w:right w:type="dxa" w:w="100"/>
            </w:tcMar>
          </w:tcPr>
          <w:p>
            <w:r>
              <w:rPr>
                <w:b/>
                <w:bCs/>
                <w:color w:val="FFFFFF"/>
                <w:sz w:val="20"/>
                <w:szCs w:val="20"/>
              </w:rPr>
              <w:t xml:space="preserve">Value</w:t>
            </w:r>
          </w:p>
        </w:tc>
      </w:tr>
      <w:tr>
        <w:tc>
          <w:tcPr>
            <w:tcW w:type="dxa" w:w="4500"/>
            <w:tcMar>
              <w:top w:type="dxa" w:w="80"/>
              <w:left w:type="dxa" w:w="100"/>
              <w:bottom w:type="dxa" w:w="80"/>
              <w:right w:type="dxa" w:w="100"/>
            </w:tcMar>
          </w:tcPr>
          <w:p>
            <w:r>
              <w:rPr>
                <w:b w:val="false"/>
                <w:bCs w:val="false"/>
                <w:color w:val="000000"/>
                <w:sz w:val="20"/>
                <w:szCs w:val="20"/>
              </w:rPr>
              <w:t xml:space="preserve">Companies running Apache Spark in production (2026)</w:t>
            </w:r>
          </w:p>
        </w:tc>
        <w:tc>
          <w:tcPr>
            <w:tcW w:type="dxa" w:w="4500"/>
            <w:tcMar>
              <w:top w:type="dxa" w:w="80"/>
              <w:left w:type="dxa" w:w="100"/>
              <w:bottom w:type="dxa" w:w="80"/>
              <w:right w:type="dxa" w:w="100"/>
            </w:tcMar>
          </w:tcPr>
          <w:p>
            <w:r>
              <w:rPr>
                <w:b w:val="false"/>
                <w:bCs w:val="false"/>
                <w:color w:val="000000"/>
                <w:sz w:val="20"/>
                <w:szCs w:val="20"/>
              </w:rPr>
              <w:t xml:space="preserve">18,700+</w:t>
            </w:r>
          </w:p>
        </w:tc>
      </w:tr>
      <w:tr>
        <w:tc>
          <w:tcPr>
            <w:tcW w:type="dxa" w:w="4500"/>
            <w:tcMar>
              <w:top w:type="dxa" w:w="80"/>
              <w:left w:type="dxa" w:w="100"/>
              <w:bottom w:type="dxa" w:w="80"/>
              <w:right w:type="dxa" w:w="100"/>
            </w:tcMar>
          </w:tcPr>
          <w:p>
            <w:r>
              <w:rPr>
                <w:b w:val="false"/>
                <w:bCs w:val="false"/>
                <w:color w:val="000000"/>
                <w:sz w:val="20"/>
                <w:szCs w:val="20"/>
              </w:rPr>
              <w:t xml:space="preserve">Enterprises reporting outage-related revenue loss in 2025 (Cockroach Labs)</w:t>
            </w:r>
          </w:p>
        </w:tc>
        <w:tc>
          <w:tcPr>
            <w:tcW w:type="dxa" w:w="4500"/>
            <w:tcMar>
              <w:top w:type="dxa" w:w="80"/>
              <w:left w:type="dxa" w:w="100"/>
              <w:bottom w:type="dxa" w:w="80"/>
              <w:right w:type="dxa" w:w="100"/>
            </w:tcMar>
          </w:tcPr>
          <w:p>
            <w:r>
              <w:rPr>
                <w:b w:val="false"/>
                <w:bCs w:val="false"/>
                <w:color w:val="000000"/>
                <w:sz w:val="20"/>
                <w:szCs w:val="20"/>
              </w:rPr>
              <w:t xml:space="preserve">100%</w:t>
            </w:r>
          </w:p>
        </w:tc>
      </w:tr>
      <w:tr>
        <w:tc>
          <w:tcPr>
            <w:tcW w:type="dxa" w:w="4500"/>
            <w:tcMar>
              <w:top w:type="dxa" w:w="80"/>
              <w:left w:type="dxa" w:w="100"/>
              <w:bottom w:type="dxa" w:w="80"/>
              <w:right w:type="dxa" w:w="100"/>
            </w:tcMar>
          </w:tcPr>
          <w:p>
            <w:r>
              <w:rPr>
                <w:b w:val="false"/>
                <w:bCs w:val="false"/>
                <w:color w:val="000000"/>
                <w:sz w:val="20"/>
                <w:szCs w:val="20"/>
              </w:rPr>
              <w:t xml:space="preserve">Enterprises performing regular failover testing</w:t>
            </w:r>
          </w:p>
        </w:tc>
        <w:tc>
          <w:tcPr>
            <w:tcW w:type="dxa" w:w="4500"/>
            <w:tcMar>
              <w:top w:type="dxa" w:w="80"/>
              <w:left w:type="dxa" w:w="100"/>
              <w:bottom w:type="dxa" w:w="80"/>
              <w:right w:type="dxa" w:w="100"/>
            </w:tcMar>
          </w:tcPr>
          <w:p>
            <w:r>
              <w:rPr>
                <w:b w:val="false"/>
                <w:bCs w:val="false"/>
                <w:color w:val="000000"/>
                <w:sz w:val="20"/>
                <w:szCs w:val="20"/>
              </w:rPr>
              <w:t xml:space="preserve">&lt; 33% (a theory/practice gap)</w:t>
            </w:r>
          </w:p>
        </w:tc>
      </w:tr>
      <w:tr>
        <w:tc>
          <w:tcPr>
            <w:tcW w:type="dxa" w:w="4500"/>
            <w:tcMar>
              <w:top w:type="dxa" w:w="80"/>
              <w:left w:type="dxa" w:w="100"/>
              <w:bottom w:type="dxa" w:w="80"/>
              <w:right w:type="dxa" w:w="100"/>
            </w:tcMar>
          </w:tcPr>
          <w:p>
            <w:r>
              <w:rPr>
                <w:b w:val="false"/>
                <w:bCs w:val="false"/>
                <w:color w:val="000000"/>
                <w:sz w:val="20"/>
                <w:szCs w:val="20"/>
              </w:rPr>
              <w:t xml:space="preserve">Market size 2025 vs 2026</w:t>
            </w:r>
          </w:p>
        </w:tc>
        <w:tc>
          <w:tcPr>
            <w:tcW w:type="dxa" w:w="4500"/>
            <w:tcMar>
              <w:top w:type="dxa" w:w="80"/>
              <w:left w:type="dxa" w:w="100"/>
              <w:bottom w:type="dxa" w:w="80"/>
              <w:right w:type="dxa" w:w="100"/>
            </w:tcMar>
          </w:tcPr>
          <w:p>
            <w:r>
              <w:rPr>
                <w:b w:val="false"/>
                <w:bCs w:val="false"/>
                <w:color w:val="000000"/>
                <w:sz w:val="20"/>
                <w:szCs w:val="20"/>
              </w:rPr>
              <w:t xml:space="preserve">$395B → $448B</w:t>
            </w:r>
          </w:p>
        </w:tc>
      </w:tr>
    </w:tbl>
    <w:p>
      <w:pPr>
        <w:spacing w:after="100"/>
      </w:pPr>
    </w:p>
    <w:p>
      <w:pPr>
        <w:spacing w:after="120"/>
      </w:pPr>
      <w:r>
        <w:rPr>
          <w:b/>
          <w:bCs/>
          <w:sz w:val="22"/>
          <w:szCs w:val="22"/>
        </w:rPr>
        <w:t xml:space="preserve">Exam Tip: </w:t>
      </w:r>
      <w:r>
        <w:rPr>
          <w:sz w:val="22"/>
          <w:szCs w:val="22"/>
        </w:rPr>
        <w:t xml:space="preserve">These case studies are perfect material for a 'discuss a real-world fault-tolerance failure' essay question — always tie the incident back to which fault-tolerance LAYER (3.15) actually failed.</w:t>
      </w:r>
    </w:p>
    <w:p>
      <w:pPr>
        <w:spacing w:after="120"/>
      </w:pPr>
      <w:r>
        <w:rPr>
          <w:b/>
          <w:bCs/>
          <w:sz w:val="22"/>
          <w:szCs w:val="22"/>
        </w:rPr>
        <w:t xml:space="preserve">Quick Recap (one-line): </w:t>
      </w:r>
      <w:r>
        <w:rPr>
          <w:sz w:val="22"/>
          <w:szCs w:val="22"/>
        </w:rPr>
        <w:t xml:space="preserve">Even well-architected 'multi-region' systems can fail because shared control-plane/edge components are single points of failure — theory (checkpoint/replicate) must be paired with practice (regular failover testing).</w:t>
      </w:r>
    </w:p>
    <w:p>
      <w:pPr>
        <w:spacing w:after="100"/>
      </w:pPr>
    </w:p>
    <w:p>
      <w:pPr>
        <w:pStyle w:val="Heading2"/>
        <w:spacing w:after="150" w:before="300"/>
      </w:pPr>
      <w:r>
        <w:t xml:space="preserve">Unit 3 Recap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w:t>
            </w:r>
          </w:p>
        </w:tc>
        <w:tc>
          <w:tcPr>
            <w:tcW w:type="dxa" w:w="3000"/>
            <w:shd w:fill="1F3864" w:val="clear"/>
            <w:tcMar>
              <w:top w:type="dxa" w:w="80"/>
              <w:left w:type="dxa" w:w="100"/>
              <w:bottom w:type="dxa" w:w="80"/>
              <w:right w:type="dxa" w:w="100"/>
            </w:tcMar>
          </w:tcPr>
          <w:p>
            <w:r>
              <w:rPr>
                <w:b/>
                <w:bCs/>
                <w:color w:val="FFFFFF"/>
                <w:sz w:val="20"/>
                <w:szCs w:val="20"/>
              </w:rPr>
              <w:t xml:space="preserve">Topic</w:t>
            </w:r>
          </w:p>
        </w:tc>
        <w:tc>
          <w:tcPr>
            <w:tcW w:type="dxa" w:w="3000"/>
            <w:shd w:fill="1F3864" w:val="clear"/>
            <w:tcMar>
              <w:top w:type="dxa" w:w="80"/>
              <w:left w:type="dxa" w:w="100"/>
              <w:bottom w:type="dxa" w:w="80"/>
              <w:right w:type="dxa" w:w="100"/>
            </w:tcMar>
          </w:tcPr>
          <w:p>
            <w:r>
              <w:rPr>
                <w:b/>
                <w:bCs/>
                <w:color w:val="FFFFFF"/>
                <w:sz w:val="20"/>
                <w:szCs w:val="20"/>
              </w:rPr>
              <w:t xml:space="preserve">Core Idea</w:t>
            </w:r>
          </w:p>
        </w:tc>
      </w:tr>
      <w:tr>
        <w:tc>
          <w:tcPr>
            <w:tcW w:type="dxa" w:w="3000"/>
            <w:tcMar>
              <w:top w:type="dxa" w:w="80"/>
              <w:left w:type="dxa" w:w="100"/>
              <w:bottom w:type="dxa" w:w="80"/>
              <w:right w:type="dxa" w:w="100"/>
            </w:tcMar>
          </w:tcPr>
          <w:p>
            <w:r>
              <w:rPr>
                <w:b w:val="false"/>
                <w:bCs w:val="false"/>
                <w:color w:val="000000"/>
                <w:sz w:val="20"/>
                <w:szCs w:val="20"/>
              </w:rPr>
              <w:t xml:space="preserve">3.1</w:t>
            </w:r>
          </w:p>
        </w:tc>
        <w:tc>
          <w:tcPr>
            <w:tcW w:type="dxa" w:w="3000"/>
            <w:tcMar>
              <w:top w:type="dxa" w:w="80"/>
              <w:left w:type="dxa" w:w="100"/>
              <w:bottom w:type="dxa" w:w="80"/>
              <w:right w:type="dxa" w:w="100"/>
            </w:tcMar>
          </w:tcPr>
          <w:p>
            <w:r>
              <w:rPr>
                <w:b w:val="false"/>
                <w:bCs w:val="false"/>
                <w:color w:val="000000"/>
                <w:sz w:val="20"/>
                <w:szCs w:val="20"/>
              </w:rPr>
              <w:t xml:space="preserve">Parallelism</w:t>
            </w:r>
          </w:p>
        </w:tc>
        <w:tc>
          <w:tcPr>
            <w:tcW w:type="dxa" w:w="3000"/>
            <w:tcMar>
              <w:top w:type="dxa" w:w="80"/>
              <w:left w:type="dxa" w:w="100"/>
              <w:bottom w:type="dxa" w:w="80"/>
              <w:right w:type="dxa" w:w="100"/>
            </w:tcMar>
          </w:tcPr>
          <w:p>
            <w:r>
              <w:rPr>
                <w:b w:val="false"/>
                <w:bCs w:val="false"/>
                <w:color w:val="000000"/>
                <w:sz w:val="20"/>
                <w:szCs w:val="20"/>
              </w:rPr>
              <w:t xml:space="preserve">Bit / ILP / Data / Task / Loop; Amdahl's Law bounds speed-up</w:t>
            </w:r>
          </w:p>
        </w:tc>
      </w:tr>
      <w:tr>
        <w:tc>
          <w:tcPr>
            <w:tcW w:type="dxa" w:w="3000"/>
            <w:tcMar>
              <w:top w:type="dxa" w:w="80"/>
              <w:left w:type="dxa" w:w="100"/>
              <w:bottom w:type="dxa" w:w="80"/>
              <w:right w:type="dxa" w:w="100"/>
            </w:tcMar>
          </w:tcPr>
          <w:p>
            <w:r>
              <w:rPr>
                <w:b w:val="false"/>
                <w:bCs w:val="false"/>
                <w:color w:val="000000"/>
                <w:sz w:val="20"/>
                <w:szCs w:val="20"/>
              </w:rPr>
              <w:t xml:space="preserve">3.2</w:t>
            </w:r>
          </w:p>
        </w:tc>
        <w:tc>
          <w:tcPr>
            <w:tcW w:type="dxa" w:w="3000"/>
            <w:tcMar>
              <w:top w:type="dxa" w:w="80"/>
              <w:left w:type="dxa" w:w="100"/>
              <w:bottom w:type="dxa" w:w="80"/>
              <w:right w:type="dxa" w:w="100"/>
            </w:tcMar>
          </w:tcPr>
          <w:p>
            <w:r>
              <w:rPr>
                <w:b w:val="false"/>
                <w:bCs w:val="false"/>
                <w:color w:val="000000"/>
                <w:sz w:val="20"/>
                <w:szCs w:val="20"/>
              </w:rPr>
              <w:t xml:space="preserve">Partitioning</w:t>
            </w:r>
          </w:p>
        </w:tc>
        <w:tc>
          <w:tcPr>
            <w:tcW w:type="dxa" w:w="3000"/>
            <w:tcMar>
              <w:top w:type="dxa" w:w="80"/>
              <w:left w:type="dxa" w:w="100"/>
              <w:bottom w:type="dxa" w:w="80"/>
              <w:right w:type="dxa" w:w="100"/>
            </w:tcMar>
          </w:tcPr>
          <w:p>
            <w:r>
              <w:rPr>
                <w:b w:val="false"/>
                <w:bCs w:val="false"/>
                <w:color w:val="000000"/>
                <w:sz w:val="20"/>
                <w:szCs w:val="20"/>
              </w:rPr>
              <w:t xml:space="preserve">Horizontal / Vertical / Hash + data-locality-aware placement</w:t>
            </w:r>
          </w:p>
        </w:tc>
      </w:tr>
      <w:tr>
        <w:tc>
          <w:tcPr>
            <w:tcW w:type="dxa" w:w="3000"/>
            <w:tcMar>
              <w:top w:type="dxa" w:w="80"/>
              <w:left w:type="dxa" w:w="100"/>
              <w:bottom w:type="dxa" w:w="80"/>
              <w:right w:type="dxa" w:w="100"/>
            </w:tcMar>
          </w:tcPr>
          <w:p>
            <w:r>
              <w:rPr>
                <w:b w:val="false"/>
                <w:bCs w:val="false"/>
                <w:color w:val="000000"/>
                <w:sz w:val="20"/>
                <w:szCs w:val="20"/>
              </w:rPr>
              <w:t xml:space="preserve">3.3</w:t>
            </w:r>
          </w:p>
        </w:tc>
        <w:tc>
          <w:tcPr>
            <w:tcW w:type="dxa" w:w="3000"/>
            <w:tcMar>
              <w:top w:type="dxa" w:w="80"/>
              <w:left w:type="dxa" w:w="100"/>
              <w:bottom w:type="dxa" w:w="80"/>
              <w:right w:type="dxa" w:w="100"/>
            </w:tcMar>
          </w:tcPr>
          <w:p>
            <w:r>
              <w:rPr>
                <w:b w:val="false"/>
                <w:bCs w:val="false"/>
                <w:color w:val="000000"/>
                <w:sz w:val="20"/>
                <w:szCs w:val="20"/>
              </w:rPr>
              <w:t xml:space="preserve">Processing Ops</w:t>
            </w:r>
          </w:p>
        </w:tc>
        <w:tc>
          <w:tcPr>
            <w:tcW w:type="dxa" w:w="3000"/>
            <w:tcMar>
              <w:top w:type="dxa" w:w="80"/>
              <w:left w:type="dxa" w:w="100"/>
              <w:bottom w:type="dxa" w:w="80"/>
              <w:right w:type="dxa" w:w="100"/>
            </w:tcMar>
          </w:tcPr>
          <w:p>
            <w:r>
              <w:rPr>
                <w:b w:val="false"/>
                <w:bCs w:val="false"/>
                <w:color w:val="000000"/>
                <w:sz w:val="20"/>
                <w:szCs w:val="20"/>
              </w:rPr>
              <w:t xml:space="preserve">Combiners for aggregation; broadcast / shuffle / bucketed joins</w:t>
            </w:r>
          </w:p>
        </w:tc>
      </w:tr>
      <w:tr>
        <w:tc>
          <w:tcPr>
            <w:tcW w:type="dxa" w:w="3000"/>
            <w:tcMar>
              <w:top w:type="dxa" w:w="80"/>
              <w:left w:type="dxa" w:w="100"/>
              <w:bottom w:type="dxa" w:w="80"/>
              <w:right w:type="dxa" w:w="100"/>
            </w:tcMar>
          </w:tcPr>
          <w:p>
            <w:r>
              <w:rPr>
                <w:b w:val="false"/>
                <w:bCs w:val="false"/>
                <w:color w:val="000000"/>
                <w:sz w:val="20"/>
                <w:szCs w:val="20"/>
              </w:rPr>
              <w:t xml:space="preserve">3.4</w:t>
            </w:r>
          </w:p>
        </w:tc>
        <w:tc>
          <w:tcPr>
            <w:tcW w:type="dxa" w:w="3000"/>
            <w:tcMar>
              <w:top w:type="dxa" w:w="80"/>
              <w:left w:type="dxa" w:w="100"/>
              <w:bottom w:type="dxa" w:w="80"/>
              <w:right w:type="dxa" w:w="100"/>
            </w:tcMar>
          </w:tcPr>
          <w:p>
            <w:r>
              <w:rPr>
                <w:b w:val="false"/>
                <w:bCs w:val="false"/>
                <w:color w:val="000000"/>
                <w:sz w:val="20"/>
                <w:szCs w:val="20"/>
              </w:rPr>
              <w:t xml:space="preserve">Query Optimization</w:t>
            </w:r>
          </w:p>
        </w:tc>
        <w:tc>
          <w:tcPr>
            <w:tcW w:type="dxa" w:w="3000"/>
            <w:tcMar>
              <w:top w:type="dxa" w:w="80"/>
              <w:left w:type="dxa" w:w="100"/>
              <w:bottom w:type="dxa" w:w="80"/>
              <w:right w:type="dxa" w:w="100"/>
            </w:tcMar>
          </w:tcPr>
          <w:p>
            <w:r>
              <w:rPr>
                <w:b w:val="false"/>
                <w:bCs w:val="false"/>
                <w:color w:val="000000"/>
                <w:sz w:val="20"/>
                <w:szCs w:val="20"/>
              </w:rPr>
              <w:t xml:space="preserve">Pushdown, pruning, cost-based + adaptive (AQE) planning</w:t>
            </w:r>
          </w:p>
        </w:tc>
      </w:tr>
      <w:tr>
        <w:tc>
          <w:tcPr>
            <w:tcW w:type="dxa" w:w="3000"/>
            <w:tcMar>
              <w:top w:type="dxa" w:w="80"/>
              <w:left w:type="dxa" w:w="100"/>
              <w:bottom w:type="dxa" w:w="80"/>
              <w:right w:type="dxa" w:w="100"/>
            </w:tcMar>
          </w:tcPr>
          <w:p>
            <w:r>
              <w:rPr>
                <w:b w:val="false"/>
                <w:bCs w:val="false"/>
                <w:color w:val="000000"/>
                <w:sz w:val="20"/>
                <w:szCs w:val="20"/>
              </w:rPr>
              <w:t xml:space="preserve">3.5</w:t>
            </w:r>
          </w:p>
        </w:tc>
        <w:tc>
          <w:tcPr>
            <w:tcW w:type="dxa" w:w="3000"/>
            <w:tcMar>
              <w:top w:type="dxa" w:w="80"/>
              <w:left w:type="dxa" w:w="100"/>
              <w:bottom w:type="dxa" w:w="80"/>
              <w:right w:type="dxa" w:w="100"/>
            </w:tcMar>
          </w:tcPr>
          <w:p>
            <w:r>
              <w:rPr>
                <w:b w:val="false"/>
                <w:bCs w:val="false"/>
                <w:color w:val="000000"/>
                <w:sz w:val="20"/>
                <w:szCs w:val="20"/>
              </w:rPr>
              <w:t xml:space="preserve">Resource Mgmt</w:t>
            </w:r>
          </w:p>
        </w:tc>
        <w:tc>
          <w:tcPr>
            <w:tcW w:type="dxa" w:w="3000"/>
            <w:tcMar>
              <w:top w:type="dxa" w:w="80"/>
              <w:left w:type="dxa" w:w="100"/>
              <w:bottom w:type="dxa" w:w="80"/>
              <w:right w:type="dxa" w:w="100"/>
            </w:tcMar>
          </w:tcPr>
          <w:p>
            <w:r>
              <w:rPr>
                <w:b w:val="false"/>
                <w:bCs w:val="false"/>
                <w:color w:val="000000"/>
                <w:sz w:val="20"/>
                <w:szCs w:val="20"/>
              </w:rPr>
              <w:t xml:space="preserve">Fair vs Capacity scheduling; static vs dynamic allocation</w:t>
            </w:r>
          </w:p>
        </w:tc>
      </w:tr>
      <w:tr>
        <w:tc>
          <w:tcPr>
            <w:tcW w:type="dxa" w:w="3000"/>
            <w:tcMar>
              <w:top w:type="dxa" w:w="80"/>
              <w:left w:type="dxa" w:w="100"/>
              <w:bottom w:type="dxa" w:w="80"/>
              <w:right w:type="dxa" w:w="100"/>
            </w:tcMar>
          </w:tcPr>
          <w:p>
            <w:r>
              <w:rPr>
                <w:b w:val="false"/>
                <w:bCs w:val="false"/>
                <w:color w:val="000000"/>
                <w:sz w:val="20"/>
                <w:szCs w:val="20"/>
              </w:rPr>
              <w:t xml:space="preserve">3.6</w:t>
            </w:r>
          </w:p>
        </w:tc>
        <w:tc>
          <w:tcPr>
            <w:tcW w:type="dxa" w:w="3000"/>
            <w:tcMar>
              <w:top w:type="dxa" w:w="80"/>
              <w:left w:type="dxa" w:w="100"/>
              <w:bottom w:type="dxa" w:w="80"/>
              <w:right w:type="dxa" w:w="100"/>
            </w:tcMar>
          </w:tcPr>
          <w:p>
            <w:r>
              <w:rPr>
                <w:b w:val="false"/>
                <w:bCs w:val="false"/>
                <w:color w:val="000000"/>
                <w:sz w:val="20"/>
                <w:szCs w:val="20"/>
              </w:rPr>
              <w:t xml:space="preserve">Load Balancing</w:t>
            </w:r>
          </w:p>
        </w:tc>
        <w:tc>
          <w:tcPr>
            <w:tcW w:type="dxa" w:w="3000"/>
            <w:tcMar>
              <w:top w:type="dxa" w:w="80"/>
              <w:left w:type="dxa" w:w="100"/>
              <w:bottom w:type="dxa" w:w="80"/>
              <w:right w:type="dxa" w:w="100"/>
            </w:tcMar>
          </w:tcPr>
          <w:p>
            <w:r>
              <w:rPr>
                <w:b w:val="false"/>
                <w:bCs w:val="false"/>
                <w:color w:val="000000"/>
                <w:sz w:val="20"/>
                <w:szCs w:val="20"/>
              </w:rPr>
              <w:t xml:space="preserve">Static vs dynamic; speculative execution; skew mitigation</w:t>
            </w:r>
          </w:p>
        </w:tc>
      </w:tr>
      <w:tr>
        <w:tc>
          <w:tcPr>
            <w:tcW w:type="dxa" w:w="3000"/>
            <w:tcMar>
              <w:top w:type="dxa" w:w="80"/>
              <w:left w:type="dxa" w:w="100"/>
              <w:bottom w:type="dxa" w:w="80"/>
              <w:right w:type="dxa" w:w="100"/>
            </w:tcMar>
          </w:tcPr>
          <w:p>
            <w:r>
              <w:rPr>
                <w:b w:val="false"/>
                <w:bCs w:val="false"/>
                <w:color w:val="000000"/>
                <w:sz w:val="20"/>
                <w:szCs w:val="20"/>
              </w:rPr>
              <w:t xml:space="preserve">3.7</w:t>
            </w:r>
          </w:p>
        </w:tc>
        <w:tc>
          <w:tcPr>
            <w:tcW w:type="dxa" w:w="3000"/>
            <w:tcMar>
              <w:top w:type="dxa" w:w="80"/>
              <w:left w:type="dxa" w:w="100"/>
              <w:bottom w:type="dxa" w:w="80"/>
              <w:right w:type="dxa" w:w="100"/>
            </w:tcMar>
          </w:tcPr>
          <w:p>
            <w:r>
              <w:rPr>
                <w:b w:val="false"/>
                <w:bCs w:val="false"/>
                <w:color w:val="000000"/>
                <w:sz w:val="20"/>
                <w:szCs w:val="20"/>
              </w:rPr>
              <w:t xml:space="preserve">Fault Tolerance</w:t>
            </w:r>
          </w:p>
        </w:tc>
        <w:tc>
          <w:tcPr>
            <w:tcW w:type="dxa" w:w="3000"/>
            <w:tcMar>
              <w:top w:type="dxa" w:w="80"/>
              <w:left w:type="dxa" w:w="100"/>
              <w:bottom w:type="dxa" w:w="80"/>
              <w:right w:type="dxa" w:w="100"/>
            </w:tcMar>
          </w:tcPr>
          <w:p>
            <w:r>
              <w:rPr>
                <w:b w:val="false"/>
                <w:bCs w:val="false"/>
                <w:color w:val="000000"/>
                <w:sz w:val="20"/>
                <w:szCs w:val="20"/>
              </w:rPr>
              <w:t xml:space="preserve">Checkpointing, lineage re-execution, coordination recovery</w:t>
            </w:r>
          </w:p>
        </w:tc>
      </w:tr>
    </w:tbl>
    <w:p>
      <w:pPr>
        <w:spacing w:after="100"/>
      </w:pPr>
    </w:p>
    <w:p>
      <w:pPr>
        <w:pBdr>
          <w:left w:val="single" w:color="1E7A6F" w:sz="12" w:space="8"/>
        </w:pBdr>
        <w:spacing w:after="150" w:before="100"/>
        <w:ind w:left="300"/>
      </w:pPr>
      <w:r>
        <w:rPr>
          <w:i/>
          <w:iCs/>
          <w:sz w:val="22"/>
          <w:szCs w:val="22"/>
        </w:rPr>
        <w:t xml:space="preserve">Golden thread: every technique in Unit 3 exists to minimize network communication and to survive the failures that WILL happen at cluster scale.</w:t>
      </w:r>
    </w:p>
    <w:p>
      <w:pPr>
        <w:pStyle w:val="Heading2"/>
        <w:spacing w:after="150" w:before="300"/>
      </w:pPr>
      <w:r>
        <w:t xml:space="preserve">Unit 3 — Viva Questions</w:t>
      </w:r>
    </w:p>
    <w:p>
      <w:pPr>
        <w:pStyle w:val="Heading3"/>
        <w:spacing w:after="100" w:before="200"/>
      </w:pPr>
      <w:r>
        <w:t xml:space="preserve">Quick-fire Viva (Unit 3)</w:t>
      </w:r>
    </w:p>
    <w:p>
      <w:pPr>
        <w:spacing w:after="40"/>
      </w:pPr>
      <w:r>
        <w:rPr>
          <w:b/>
          <w:bCs/>
          <w:sz w:val="21"/>
          <w:szCs w:val="21"/>
        </w:rPr>
        <w:t xml:space="preserve">Q1. What class of system is a distributed cluster in Flynn's Taxonomy?</w:t>
      </w:r>
    </w:p>
    <w:p>
      <w:pPr>
        <w:spacing w:after="100"/>
      </w:pPr>
      <w:r>
        <w:rPr>
          <w:sz w:val="21"/>
          <w:szCs w:val="21"/>
        </w:rPr>
        <w:t xml:space="preserve">A. MIMD — Multiple Instruction, Multiple Data.</w:t>
      </w:r>
    </w:p>
    <w:p>
      <w:pPr>
        <w:spacing w:after="40"/>
      </w:pPr>
      <w:r>
        <w:rPr>
          <w:b/>
          <w:bCs/>
          <w:sz w:val="21"/>
          <w:szCs w:val="21"/>
        </w:rPr>
        <w:t xml:space="preserve">Q2. State Amdahl's Law's simplified maximum speed-up formula.</w:t>
      </w:r>
    </w:p>
    <w:p>
      <w:pPr>
        <w:spacing w:after="100"/>
      </w:pPr>
      <w:r>
        <w:rPr>
          <w:sz w:val="21"/>
          <w:szCs w:val="21"/>
        </w:rPr>
        <w:t xml:space="preserve">A. Maximum speed-up = 1 / (1 − p), where p is the parallelizable fraction.</w:t>
      </w:r>
    </w:p>
    <w:p>
      <w:pPr>
        <w:spacing w:after="40"/>
      </w:pPr>
      <w:r>
        <w:rPr>
          <w:b/>
          <w:bCs/>
          <w:sz w:val="21"/>
          <w:szCs w:val="21"/>
        </w:rPr>
        <w:t xml:space="preserve">Q3. Difference between narrow and wide transformations?</w:t>
      </w:r>
    </w:p>
    <w:p>
      <w:pPr>
        <w:spacing w:after="100"/>
      </w:pPr>
      <w:r>
        <w:rPr>
          <w:sz w:val="21"/>
          <w:szCs w:val="21"/>
        </w:rPr>
        <w:t xml:space="preserve">A. Narrow: each input partition maps to exactly one output partition (map, flatMap). Wide: data must be reorganized/shuffled across nodes (sort, repartition).</w:t>
      </w:r>
    </w:p>
    <w:p>
      <w:pPr>
        <w:spacing w:after="40"/>
      </w:pPr>
      <w:r>
        <w:rPr>
          <w:b/>
          <w:bCs/>
          <w:sz w:val="21"/>
          <w:szCs w:val="21"/>
        </w:rPr>
        <w:t xml:space="preserve">Q4. Why is reduceByKey more efficient than groupByKey in Spark?</w:t>
      </w:r>
    </w:p>
    <w:p>
      <w:pPr>
        <w:spacing w:after="100"/>
      </w:pPr>
      <w:r>
        <w:rPr>
          <w:sz w:val="21"/>
          <w:szCs w:val="21"/>
        </w:rPr>
        <w:t xml:space="preserve">A. reduceByKey combines values locally first (map-side combine) and shuffles only partial sums; groupByKey shuffles every raw record.</w:t>
      </w:r>
    </w:p>
    <w:p>
      <w:pPr>
        <w:spacing w:after="40"/>
      </w:pPr>
      <w:r>
        <w:rPr>
          <w:b/>
          <w:bCs/>
          <w:sz w:val="21"/>
          <w:szCs w:val="21"/>
        </w:rPr>
        <w:t xml:space="preserve">Q5. When should you use a broadcast join instead of a shuffle join?</w:t>
      </w:r>
    </w:p>
    <w:p>
      <w:pPr>
        <w:spacing w:after="100"/>
      </w:pPr>
      <w:r>
        <w:rPr>
          <w:sz w:val="21"/>
          <w:szCs w:val="21"/>
        </w:rPr>
        <w:t xml:space="preserve">A. When one side of the join is small enough to fit in executor memory — avoids shuffling the large side entirely.</w:t>
      </w:r>
    </w:p>
    <w:p>
      <w:pPr>
        <w:spacing w:after="40"/>
      </w:pPr>
      <w:r>
        <w:rPr>
          <w:b/>
          <w:bCs/>
          <w:sz w:val="21"/>
          <w:szCs w:val="21"/>
        </w:rPr>
        <w:t xml:space="preserve">Q6. What is speculative execution?</w:t>
      </w:r>
    </w:p>
    <w:p>
      <w:pPr>
        <w:spacing w:after="100"/>
      </w:pPr>
      <w:r>
        <w:rPr>
          <w:sz w:val="21"/>
          <w:szCs w:val="21"/>
        </w:rPr>
        <w:t xml:space="preserve">A. Dynamic load balancing where a duplicate of a slow task is launched on another node; whichever finishes first wins and the other is killed.</w:t>
      </w:r>
    </w:p>
    <w:p>
      <w:pPr>
        <w:spacing w:after="40"/>
      </w:pPr>
      <w:r>
        <w:rPr>
          <w:b/>
          <w:bCs/>
          <w:sz w:val="21"/>
          <w:szCs w:val="21"/>
        </w:rPr>
        <w:t xml:space="preserve">Q7. What is data skew and how can it be fixed?</w:t>
      </w:r>
    </w:p>
    <w:p>
      <w:pPr>
        <w:spacing w:after="100"/>
      </w:pPr>
      <w:r>
        <w:rPr>
          <w:sz w:val="21"/>
          <w:szCs w:val="21"/>
        </w:rPr>
        <w:t xml:space="preserve">A. One key dominates a partition, creating a straggler; fixed via salting, broadcast join, AQE auto-split, or custom partitioners.</w:t>
      </w:r>
    </w:p>
    <w:p>
      <w:pPr>
        <w:spacing w:after="40"/>
      </w:pPr>
      <w:r>
        <w:rPr>
          <w:b/>
          <w:bCs/>
          <w:sz w:val="21"/>
          <w:szCs w:val="21"/>
        </w:rPr>
        <w:t xml:space="preserve">Q8. Difference between Fair Scheduler and Capacity Scheduler?</w:t>
      </w:r>
    </w:p>
    <w:p>
      <w:pPr>
        <w:spacing w:after="100"/>
      </w:pPr>
      <w:r>
        <w:rPr>
          <w:sz w:val="21"/>
          <w:szCs w:val="21"/>
        </w:rPr>
        <w:t xml:space="preserve">A. Fair Scheduler gives every job an equal, elastic share over time; Capacity Scheduler uses guaranteed hierarchical queues per department/team.</w:t>
      </w:r>
    </w:p>
    <w:p>
      <w:pPr>
        <w:spacing w:after="40"/>
      </w:pPr>
      <w:r>
        <w:rPr>
          <w:b/>
          <w:bCs/>
          <w:sz w:val="21"/>
          <w:szCs w:val="21"/>
        </w:rPr>
        <w:t xml:space="preserve">Q9. What's the trade-off between checkpointing and lineage-based re-execution?</w:t>
      </w:r>
    </w:p>
    <w:p>
      <w:pPr>
        <w:spacing w:after="100"/>
      </w:pPr>
      <w:r>
        <w:rPr>
          <w:sz w:val="21"/>
          <w:szCs w:val="21"/>
        </w:rPr>
        <w:t xml:space="preserve">A. Checkpointing costs continuous I/O but guarantees fast, bounded recovery; lineage re-execution is free until a failure, but recovery time grows with lineage depth.</w:t>
      </w:r>
    </w:p>
    <w:p>
      <w:pPr>
        <w:spacing w:after="40"/>
      </w:pPr>
      <w:r>
        <w:rPr>
          <w:b/>
          <w:bCs/>
          <w:sz w:val="21"/>
          <w:szCs w:val="21"/>
        </w:rPr>
        <w:t xml:space="preserve">Q10. What broader lesson did the Oct 2025 AWS us-east-1 outage teach about regions?</w:t>
      </w:r>
    </w:p>
    <w:p>
      <w:pPr>
        <w:spacing w:after="100"/>
      </w:pPr>
      <w:r>
        <w:rPr>
          <w:sz w:val="21"/>
          <w:szCs w:val="21"/>
        </w:rPr>
        <w:t xml:space="preserve">A. A region isolates the DATA plane but often not the CONTROL plane — shared control-plane dependencies can cause a 'multi-region' system to fail everywhere at once.</w:t>
      </w:r>
    </w:p>
    <w:p>
      <w:pPr>
        <w:pStyle w:val="Heading2"/>
        <w:spacing w:after="150" w:before="300"/>
      </w:pPr>
      <w:r>
        <w:t xml:space="preserve">Unit 3 — MCQs</w:t>
      </w:r>
    </w:p>
    <w:p>
      <w:pPr>
        <w:pStyle w:val="Heading3"/>
        <w:spacing w:after="100" w:before="200"/>
      </w:pPr>
      <w:r>
        <w:t xml:space="preserve">Unit 3 MCQs</w:t>
      </w:r>
    </w:p>
    <w:p>
      <w:pPr>
        <w:spacing w:after="20"/>
      </w:pPr>
      <w:r>
        <w:rPr>
          <w:b/>
          <w:bCs/>
          <w:sz w:val="21"/>
          <w:szCs w:val="21"/>
        </w:rPr>
        <w:t xml:space="preserve">1. Hadoop/Spark clusters are examples of which Flynn's Taxonomy class?</w:t>
      </w:r>
    </w:p>
    <w:p>
      <w:pPr>
        <w:spacing w:after="100"/>
      </w:pPr>
      <w:r>
        <w:rPr>
          <w:sz w:val="21"/>
          <w:szCs w:val="21"/>
        </w:rPr>
        <w:t xml:space="preserve">a) SISD   b) SIMD   c) MISD   d) MIMD ✅</w:t>
      </w:r>
    </w:p>
    <w:p>
      <w:pPr>
        <w:spacing w:after="20"/>
      </w:pPr>
      <w:r>
        <w:rPr>
          <w:b/>
          <w:bCs/>
          <w:sz w:val="21"/>
          <w:szCs w:val="21"/>
        </w:rPr>
        <w:t xml:space="preserve">2. If p = 0.90 (90% parallelizable), the maximum possible speed-up (infinite processors) is:</w:t>
      </w:r>
    </w:p>
    <w:p>
      <w:pPr>
        <w:spacing w:after="100"/>
      </w:pPr>
      <w:r>
        <w:rPr>
          <w:sz w:val="21"/>
          <w:szCs w:val="21"/>
        </w:rPr>
        <w:t xml:space="preserve">a) 5×   b) 9×   c) 10× ✅   d) 90×</w:t>
      </w:r>
    </w:p>
    <w:p>
      <w:pPr>
        <w:spacing w:after="20"/>
      </w:pPr>
      <w:r>
        <w:rPr>
          <w:b/>
          <w:bCs/>
          <w:sz w:val="21"/>
          <w:szCs w:val="21"/>
        </w:rPr>
        <w:t xml:space="preserve">3. Vertical partitioning splits a table by:</w:t>
      </w:r>
    </w:p>
    <w:p>
      <w:pPr>
        <w:spacing w:after="100"/>
      </w:pPr>
      <w:r>
        <w:rPr>
          <w:sz w:val="21"/>
          <w:szCs w:val="21"/>
        </w:rPr>
        <w:t xml:space="preserve">a) Rows   b) Columns ✅   c) Time   d) Hash value</w:t>
      </w:r>
    </w:p>
    <w:p>
      <w:pPr>
        <w:spacing w:after="20"/>
      </w:pPr>
      <w:r>
        <w:rPr>
          <w:b/>
          <w:bCs/>
          <w:sz w:val="21"/>
          <w:szCs w:val="21"/>
        </w:rPr>
        <w:t xml:space="preserve">4. Which join strategy copies the small table to every executor?</w:t>
      </w:r>
    </w:p>
    <w:p>
      <w:pPr>
        <w:spacing w:after="100"/>
      </w:pPr>
      <w:r>
        <w:rPr>
          <w:sz w:val="21"/>
          <w:szCs w:val="21"/>
        </w:rPr>
        <w:t xml:space="preserve">a) Shuffle join   b) Sort-merge join   c) Broadcast join ✅   d) Bucketed join</w:t>
      </w:r>
    </w:p>
    <w:p>
      <w:pPr>
        <w:spacing w:after="20"/>
      </w:pPr>
      <w:r>
        <w:rPr>
          <w:b/>
          <w:bCs/>
          <w:sz w:val="21"/>
          <w:szCs w:val="21"/>
        </w:rPr>
        <w:t xml:space="preserve">5. Speculative execution is an example of:</w:t>
      </w:r>
    </w:p>
    <w:p>
      <w:pPr>
        <w:spacing w:after="100"/>
      </w:pPr>
      <w:r>
        <w:rPr>
          <w:sz w:val="21"/>
          <w:szCs w:val="21"/>
        </w:rPr>
        <w:t xml:space="preserve">a) Static load balancing   b) Dynamic load balancing ✅   c) Data replication   d) Query pushdown</w:t>
      </w:r>
    </w:p>
    <w:p>
      <w:pPr>
        <w:spacing w:after="20"/>
      </w:pPr>
      <w:r>
        <w:rPr>
          <w:b/>
          <w:bCs/>
          <w:sz w:val="21"/>
          <w:szCs w:val="21"/>
        </w:rPr>
        <w:t xml:space="preserve">6. Salting is used to fix:</w:t>
      </w:r>
    </w:p>
    <w:p>
      <w:pPr>
        <w:spacing w:after="100"/>
      </w:pPr>
      <w:r>
        <w:rPr>
          <w:sz w:val="21"/>
          <w:szCs w:val="21"/>
        </w:rPr>
        <w:t xml:space="preserve">a) Slow network   b) Data skew ✅   c) NameNode failure   d) Compression ratio</w:t>
      </w:r>
    </w:p>
    <w:p>
      <w:pPr>
        <w:spacing w:after="20"/>
      </w:pPr>
      <w:r>
        <w:rPr>
          <w:b/>
          <w:bCs/>
          <w:sz w:val="21"/>
          <w:szCs w:val="21"/>
        </w:rPr>
        <w:t xml:space="preserve">7. Predicate pushdown reduces cost by:</w:t>
      </w:r>
    </w:p>
    <w:p>
      <w:pPr>
        <w:spacing w:after="100"/>
      </w:pPr>
      <w:r>
        <w:rPr>
          <w:sz w:val="21"/>
          <w:szCs w:val="21"/>
        </w:rPr>
        <w:t xml:space="preserve">a) Reading fewer columns   b) Filtering rows at the storage layer ✅   c) Broadcasting tables   d) Adding more nodes</w:t>
      </w:r>
    </w:p>
    <w:p>
      <w:pPr>
        <w:spacing w:after="20"/>
      </w:pPr>
      <w:r>
        <w:rPr>
          <w:b/>
          <w:bCs/>
          <w:sz w:val="21"/>
          <w:szCs w:val="21"/>
        </w:rPr>
        <w:t xml:space="preserve">8. The Capacity Scheduler is best suited for:</w:t>
      </w:r>
    </w:p>
    <w:p>
      <w:pPr>
        <w:spacing w:after="100"/>
      </w:pPr>
      <w:r>
        <w:rPr>
          <w:sz w:val="21"/>
          <w:szCs w:val="21"/>
        </w:rPr>
        <w:t xml:space="preserve">a) Ad-hoc mixed workloads   b) Predictable multi-department SLAs ✅   c) Single-user clusters   d) GPU-only clusters</w:t>
      </w:r>
    </w:p>
    <w:p>
      <w:pPr>
        <w:spacing w:after="20"/>
      </w:pPr>
      <w:r>
        <w:rPr>
          <w:b/>
          <w:bCs/>
          <w:sz w:val="21"/>
          <w:szCs w:val="21"/>
        </w:rPr>
        <w:t xml:space="preserve">9. Which fault-tolerance layer handles ZooKeeper leader election / HA NameNode?</w:t>
      </w:r>
    </w:p>
    <w:p>
      <w:pPr>
        <w:spacing w:after="100"/>
      </w:pPr>
      <w:r>
        <w:rPr>
          <w:sz w:val="21"/>
          <w:szCs w:val="21"/>
        </w:rPr>
        <w:t xml:space="preserve">a) Layer 1   b) Layer 2   c) Layer 3   d) Layer 4 ✅</w:t>
      </w:r>
    </w:p>
    <w:p>
      <w:pPr>
        <w:spacing w:after="20"/>
      </w:pPr>
      <w:r>
        <w:rPr>
          <w:b/>
          <w:bCs/>
          <w:sz w:val="21"/>
          <w:szCs w:val="21"/>
        </w:rPr>
        <w:t xml:space="preserve">10. The Oct 2025 AWS outage's root cause was in:</w:t>
      </w:r>
    </w:p>
    <w:p>
      <w:pPr>
        <w:spacing w:after="100"/>
      </w:pPr>
      <w:r>
        <w:rPr>
          <w:sz w:val="21"/>
          <w:szCs w:val="21"/>
        </w:rPr>
        <w:t xml:space="preserve">a) EC2 hardware   b) DynamoDB DNS resolution ✅   c) S3 storage   d) Lambda compute</w:t>
      </w:r>
    </w:p>
    <w:p>
      <w:pPr>
        <w:spacing w:after="20"/>
      </w:pPr>
      <w:r>
        <w:rPr>
          <w:b/>
          <w:bCs/>
          <w:sz w:val="21"/>
          <w:szCs w:val="21"/>
        </w:rPr>
        <w:t xml:space="preserve">11. AQE (Adaptive Query Execution) in Spark 3.x mainly helps with:</w:t>
      </w:r>
    </w:p>
    <w:p>
      <w:pPr>
        <w:spacing w:after="100"/>
      </w:pPr>
      <w:r>
        <w:rPr>
          <w:sz w:val="21"/>
          <w:szCs w:val="21"/>
        </w:rPr>
        <w:t xml:space="preserve">a) Compression   b) Runtime re-optimization of oversized shuffle partitions ✅   c) NameNode HA   d) Bit-level parallelism</w:t>
      </w:r>
    </w:p>
    <w:p>
      <w:pPr>
        <w:spacing w:after="20"/>
      </w:pPr>
      <w:r>
        <w:rPr>
          <w:b/>
          <w:bCs/>
          <w:sz w:val="21"/>
          <w:szCs w:val="21"/>
        </w:rPr>
        <w:t xml:space="preserve">12. reduceByKey is more efficient than groupByKey mainly because it:</w:t>
      </w:r>
    </w:p>
    <w:p>
      <w:pPr>
        <w:spacing w:after="100"/>
      </w:pPr>
      <w:r>
        <w:rPr>
          <w:sz w:val="21"/>
          <w:szCs w:val="21"/>
        </w:rPr>
        <w:t xml:space="preserve">a) Uses more memory   b) Combines locally before shuffling ✅   c) Avoids partitioning   d) Increases replication</w:t>
      </w:r>
    </w:p>
    <w:p>
      <w:pPr>
        <w:pageBreakBefore/>
      </w:pPr>
    </w:p>
    <w:p>
      <w:pPr>
        <w:pStyle w:val="Heading1"/>
        <w:spacing w:after="200" w:before="400"/>
      </w:pPr>
      <w:r>
        <w:t xml:space="preserve">Combined Quick-Revision Index (Units 2 &amp;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00"/>
      </w:tblGrid>
      <w:tr>
        <w:trPr>
          <w:tblHeader/>
        </w:trPr>
        <w:tc>
          <w:tcPr>
            <w:tcW w:type="dxa" w:w="900"/>
            <w:shd w:fill="1F3864" w:val="clear"/>
            <w:tcMar>
              <w:top w:type="dxa" w:w="80"/>
              <w:left w:type="dxa" w:w="100"/>
              <w:bottom w:type="dxa" w:w="80"/>
              <w:right w:type="dxa" w:w="100"/>
            </w:tcMar>
          </w:tcPr>
          <w:p>
            <w:r>
              <w:rPr>
                <w:b/>
                <w:bCs/>
                <w:color w:val="FFFFFF"/>
                <w:sz w:val="20"/>
                <w:szCs w:val="20"/>
              </w:rPr>
              <w:t xml:space="preserve">Unit</w:t>
            </w:r>
          </w:p>
        </w:tc>
        <w:tc>
          <w:tcPr>
            <w:tcW w:type="dxa" w:w="3200"/>
            <w:shd w:fill="1F3864" w:val="clear"/>
            <w:tcMar>
              <w:top w:type="dxa" w:w="80"/>
              <w:left w:type="dxa" w:w="100"/>
              <w:bottom w:type="dxa" w:w="80"/>
              <w:right w:type="dxa" w:w="100"/>
            </w:tcMar>
          </w:tcPr>
          <w:p>
            <w:r>
              <w:rPr>
                <w:b/>
                <w:bCs/>
                <w:color w:val="FFFFFF"/>
                <w:sz w:val="20"/>
                <w:szCs w:val="20"/>
              </w:rPr>
              <w:t xml:space="preserve">Topic</w:t>
            </w:r>
          </w:p>
        </w:tc>
        <w:tc>
          <w:tcPr>
            <w:tcW w:type="dxa" w:w="4900"/>
            <w:shd w:fill="1F3864" w:val="clear"/>
            <w:tcMar>
              <w:top w:type="dxa" w:w="80"/>
              <w:left w:type="dxa" w:w="100"/>
              <w:bottom w:type="dxa" w:w="80"/>
              <w:right w:type="dxa" w:w="100"/>
            </w:tcMar>
          </w:tcPr>
          <w:p>
            <w:r>
              <w:rPr>
                <w:b/>
                <w:bCs/>
                <w:color w:val="FFFFFF"/>
                <w:sz w:val="20"/>
                <w:szCs w:val="20"/>
              </w:rPr>
              <w:t xml:space="preserve">One-Line Memory Hook</w:t>
            </w:r>
          </w:p>
        </w:tc>
      </w:tr>
      <w:tr>
        <w:tc>
          <w:tcPr>
            <w:tcW w:type="dxa" w:w="900"/>
            <w:tcMar>
              <w:top w:type="dxa" w:w="80"/>
              <w:left w:type="dxa" w:w="100"/>
              <w:bottom w:type="dxa" w:w="80"/>
              <w:right w:type="dxa" w:w="100"/>
            </w:tcMar>
          </w:tcPr>
          <w:p>
            <w:r>
              <w:rPr>
                <w:b w:val="false"/>
                <w:bCs w:val="false"/>
                <w:color w:val="000000"/>
                <w:sz w:val="20"/>
                <w:szCs w:val="20"/>
              </w:rPr>
              <w:t xml:space="preserve">2</w:t>
            </w:r>
          </w:p>
        </w:tc>
        <w:tc>
          <w:tcPr>
            <w:tcW w:type="dxa" w:w="3200"/>
            <w:tcMar>
              <w:top w:type="dxa" w:w="80"/>
              <w:left w:type="dxa" w:w="100"/>
              <w:bottom w:type="dxa" w:w="80"/>
              <w:right w:type="dxa" w:w="100"/>
            </w:tcMar>
          </w:tcPr>
          <w:p>
            <w:r>
              <w:rPr>
                <w:b w:val="false"/>
                <w:bCs w:val="false"/>
                <w:color w:val="000000"/>
                <w:sz w:val="20"/>
                <w:szCs w:val="20"/>
              </w:rPr>
              <w:t xml:space="preserve">HDFS Architecture</w:t>
            </w:r>
          </w:p>
        </w:tc>
        <w:tc>
          <w:tcPr>
            <w:tcW w:type="dxa" w:w="4900"/>
            <w:tcMar>
              <w:top w:type="dxa" w:w="80"/>
              <w:left w:type="dxa" w:w="100"/>
              <w:bottom w:type="dxa" w:w="80"/>
              <w:right w:type="dxa" w:w="100"/>
            </w:tcMar>
          </w:tcPr>
          <w:p>
            <w:r>
              <w:rPr>
                <w:b w:val="false"/>
                <w:bCs w:val="false"/>
                <w:color w:val="000000"/>
                <w:sz w:val="20"/>
                <w:szCs w:val="20"/>
              </w:rPr>
              <w:t xml:space="preserve">NameNode = brain (metadata); DataNode = body (blocks); Secondary NameNode ≠ backup</w:t>
            </w:r>
          </w:p>
        </w:tc>
      </w:tr>
      <w:tr>
        <w:tc>
          <w:tcPr>
            <w:tcW w:type="dxa" w:w="900"/>
            <w:tcMar>
              <w:top w:type="dxa" w:w="80"/>
              <w:left w:type="dxa" w:w="100"/>
              <w:bottom w:type="dxa" w:w="80"/>
              <w:right w:type="dxa" w:w="100"/>
            </w:tcMar>
          </w:tcPr>
          <w:p>
            <w:r>
              <w:rPr>
                <w:b w:val="false"/>
                <w:bCs w:val="false"/>
                <w:color w:val="000000"/>
                <w:sz w:val="20"/>
                <w:szCs w:val="20"/>
              </w:rPr>
              <w:t xml:space="preserve">2</w:t>
            </w:r>
          </w:p>
        </w:tc>
        <w:tc>
          <w:tcPr>
            <w:tcW w:type="dxa" w:w="3200"/>
            <w:tcMar>
              <w:top w:type="dxa" w:w="80"/>
              <w:left w:type="dxa" w:w="100"/>
              <w:bottom w:type="dxa" w:w="80"/>
              <w:right w:type="dxa" w:w="100"/>
            </w:tcMar>
          </w:tcPr>
          <w:p>
            <w:r>
              <w:rPr>
                <w:b w:val="false"/>
                <w:bCs w:val="false"/>
                <w:color w:val="000000"/>
                <w:sz w:val="20"/>
                <w:szCs w:val="20"/>
              </w:rPr>
              <w:t xml:space="preserve">Block Management</w:t>
            </w:r>
          </w:p>
        </w:tc>
        <w:tc>
          <w:tcPr>
            <w:tcW w:type="dxa" w:w="4900"/>
            <w:tcMar>
              <w:top w:type="dxa" w:w="80"/>
              <w:left w:type="dxa" w:w="100"/>
              <w:bottom w:type="dxa" w:w="80"/>
              <w:right w:type="dxa" w:w="100"/>
            </w:tcMar>
          </w:tcPr>
          <w:p>
            <w:r>
              <w:rPr>
                <w:b w:val="false"/>
                <w:bCs w:val="false"/>
                <w:color w:val="000000"/>
                <w:sz w:val="20"/>
                <w:szCs w:val="20"/>
              </w:rPr>
              <w:t xml:space="preserve">128 MB blocks + checksums + heartbeats + Balancer</w:t>
            </w:r>
          </w:p>
        </w:tc>
      </w:tr>
      <w:tr>
        <w:tc>
          <w:tcPr>
            <w:tcW w:type="dxa" w:w="900"/>
            <w:tcMar>
              <w:top w:type="dxa" w:w="80"/>
              <w:left w:type="dxa" w:w="100"/>
              <w:bottom w:type="dxa" w:w="80"/>
              <w:right w:type="dxa" w:w="100"/>
            </w:tcMar>
          </w:tcPr>
          <w:p>
            <w:r>
              <w:rPr>
                <w:b w:val="false"/>
                <w:bCs w:val="false"/>
                <w:color w:val="000000"/>
                <w:sz w:val="20"/>
                <w:szCs w:val="20"/>
              </w:rPr>
              <w:t xml:space="preserve">2</w:t>
            </w:r>
          </w:p>
        </w:tc>
        <w:tc>
          <w:tcPr>
            <w:tcW w:type="dxa" w:w="3200"/>
            <w:tcMar>
              <w:top w:type="dxa" w:w="80"/>
              <w:left w:type="dxa" w:w="100"/>
              <w:bottom w:type="dxa" w:w="80"/>
              <w:right w:type="dxa" w:w="100"/>
            </w:tcMar>
          </w:tcPr>
          <w:p>
            <w:r>
              <w:rPr>
                <w:b w:val="false"/>
                <w:bCs w:val="false"/>
                <w:color w:val="000000"/>
                <w:sz w:val="20"/>
                <w:szCs w:val="20"/>
              </w:rPr>
              <w:t xml:space="preserve">Hash vs Range Partitioning</w:t>
            </w:r>
          </w:p>
        </w:tc>
        <w:tc>
          <w:tcPr>
            <w:tcW w:type="dxa" w:w="4900"/>
            <w:tcMar>
              <w:top w:type="dxa" w:w="80"/>
              <w:left w:type="dxa" w:w="100"/>
              <w:bottom w:type="dxa" w:w="80"/>
              <w:right w:type="dxa" w:w="100"/>
            </w:tcMar>
          </w:tcPr>
          <w:p>
            <w:r>
              <w:rPr>
                <w:b w:val="false"/>
                <w:bCs w:val="false"/>
                <w:color w:val="000000"/>
                <w:sz w:val="20"/>
                <w:szCs w:val="20"/>
              </w:rPr>
              <w:t xml:space="preserve">Hash = even spread, poor range scans; Range = great scans, skew risk</w:t>
            </w:r>
          </w:p>
        </w:tc>
      </w:tr>
      <w:tr>
        <w:tc>
          <w:tcPr>
            <w:tcW w:type="dxa" w:w="900"/>
            <w:tcMar>
              <w:top w:type="dxa" w:w="80"/>
              <w:left w:type="dxa" w:w="100"/>
              <w:bottom w:type="dxa" w:w="80"/>
              <w:right w:type="dxa" w:w="100"/>
            </w:tcMar>
          </w:tcPr>
          <w:p>
            <w:r>
              <w:rPr>
                <w:b w:val="false"/>
                <w:bCs w:val="false"/>
                <w:color w:val="000000"/>
                <w:sz w:val="20"/>
                <w:szCs w:val="20"/>
              </w:rPr>
              <w:t xml:space="preserve">2</w:t>
            </w:r>
          </w:p>
        </w:tc>
        <w:tc>
          <w:tcPr>
            <w:tcW w:type="dxa" w:w="3200"/>
            <w:tcMar>
              <w:top w:type="dxa" w:w="80"/>
              <w:left w:type="dxa" w:w="100"/>
              <w:bottom w:type="dxa" w:w="80"/>
              <w:right w:type="dxa" w:w="100"/>
            </w:tcMar>
          </w:tcPr>
          <w:p>
            <w:r>
              <w:rPr>
                <w:b w:val="false"/>
                <w:bCs w:val="false"/>
                <w:color w:val="000000"/>
                <w:sz w:val="20"/>
                <w:szCs w:val="20"/>
              </w:rPr>
              <w:t xml:space="preserve">Rack Awareness</w:t>
            </w:r>
          </w:p>
        </w:tc>
        <w:tc>
          <w:tcPr>
            <w:tcW w:type="dxa" w:w="4900"/>
            <w:tcMar>
              <w:top w:type="dxa" w:w="80"/>
              <w:left w:type="dxa" w:w="100"/>
              <w:bottom w:type="dxa" w:w="80"/>
              <w:right w:type="dxa" w:w="100"/>
            </w:tcMar>
          </w:tcPr>
          <w:p>
            <w:r>
              <w:rPr>
                <w:b w:val="false"/>
                <w:bCs w:val="false"/>
                <w:color w:val="000000"/>
                <w:sz w:val="20"/>
                <w:szCs w:val="20"/>
              </w:rPr>
              <w:t xml:space="preserve">1 local + 1 remote-rack + 1 same-remote-rack replica</w:t>
            </w:r>
          </w:p>
        </w:tc>
      </w:tr>
      <w:tr>
        <w:tc>
          <w:tcPr>
            <w:tcW w:type="dxa" w:w="900"/>
            <w:tcMar>
              <w:top w:type="dxa" w:w="80"/>
              <w:left w:type="dxa" w:w="100"/>
              <w:bottom w:type="dxa" w:w="80"/>
              <w:right w:type="dxa" w:w="100"/>
            </w:tcMar>
          </w:tcPr>
          <w:p>
            <w:r>
              <w:rPr>
                <w:b w:val="false"/>
                <w:bCs w:val="false"/>
                <w:color w:val="000000"/>
                <w:sz w:val="20"/>
                <w:szCs w:val="20"/>
              </w:rPr>
              <w:t xml:space="preserve">2</w:t>
            </w:r>
          </w:p>
        </w:tc>
        <w:tc>
          <w:tcPr>
            <w:tcW w:type="dxa" w:w="3200"/>
            <w:tcMar>
              <w:top w:type="dxa" w:w="80"/>
              <w:left w:type="dxa" w:w="100"/>
              <w:bottom w:type="dxa" w:w="80"/>
              <w:right w:type="dxa" w:w="100"/>
            </w:tcMar>
          </w:tcPr>
          <w:p>
            <w:r>
              <w:rPr>
                <w:b w:val="false"/>
                <w:bCs w:val="false"/>
                <w:color w:val="000000"/>
                <w:sz w:val="20"/>
                <w:szCs w:val="20"/>
              </w:rPr>
              <w:t xml:space="preserve">NoSQL Models</w:t>
            </w:r>
          </w:p>
        </w:tc>
        <w:tc>
          <w:tcPr>
            <w:tcW w:type="dxa" w:w="4900"/>
            <w:tcMar>
              <w:top w:type="dxa" w:w="80"/>
              <w:left w:type="dxa" w:w="100"/>
              <w:bottom w:type="dxa" w:w="80"/>
              <w:right w:type="dxa" w:w="100"/>
            </w:tcMar>
          </w:tcPr>
          <w:p>
            <w:r>
              <w:rPr>
                <w:b w:val="false"/>
                <w:bCs w:val="false"/>
                <w:color w:val="000000"/>
                <w:sz w:val="20"/>
                <w:szCs w:val="20"/>
              </w:rPr>
              <w:t xml:space="preserve">Key-Value fastest; Document flexible; Column-family big writes; Graph relationships</w:t>
            </w:r>
          </w:p>
        </w:tc>
      </w:tr>
      <w:tr>
        <w:tc>
          <w:tcPr>
            <w:tcW w:type="dxa" w:w="900"/>
            <w:tcMar>
              <w:top w:type="dxa" w:w="80"/>
              <w:left w:type="dxa" w:w="100"/>
              <w:bottom w:type="dxa" w:w="80"/>
              <w:right w:type="dxa" w:w="100"/>
            </w:tcMar>
          </w:tcPr>
          <w:p>
            <w:r>
              <w:rPr>
                <w:b w:val="false"/>
                <w:bCs w:val="false"/>
                <w:color w:val="000000"/>
                <w:sz w:val="20"/>
                <w:szCs w:val="20"/>
              </w:rPr>
              <w:t xml:space="preserve">2</w:t>
            </w:r>
          </w:p>
        </w:tc>
        <w:tc>
          <w:tcPr>
            <w:tcW w:type="dxa" w:w="3200"/>
            <w:tcMar>
              <w:top w:type="dxa" w:w="80"/>
              <w:left w:type="dxa" w:w="100"/>
              <w:bottom w:type="dxa" w:w="80"/>
              <w:right w:type="dxa" w:w="100"/>
            </w:tcMar>
          </w:tcPr>
          <w:p>
            <w:r>
              <w:rPr>
                <w:b w:val="false"/>
                <w:bCs w:val="false"/>
                <w:color w:val="000000"/>
                <w:sz w:val="20"/>
                <w:szCs w:val="20"/>
              </w:rPr>
              <w:t xml:space="preserve">Indexing</w:t>
            </w:r>
          </w:p>
        </w:tc>
        <w:tc>
          <w:tcPr>
            <w:tcW w:type="dxa" w:w="4900"/>
            <w:tcMar>
              <w:top w:type="dxa" w:w="80"/>
              <w:left w:type="dxa" w:w="100"/>
              <w:bottom w:type="dxa" w:w="80"/>
              <w:right w:type="dxa" w:w="100"/>
            </w:tcMar>
          </w:tcPr>
          <w:p>
            <w:r>
              <w:rPr>
                <w:b w:val="false"/>
                <w:bCs w:val="false"/>
                <w:color w:val="000000"/>
                <w:sz w:val="20"/>
                <w:szCs w:val="20"/>
              </w:rPr>
              <w:t xml:space="preserve">B-Tree read-optimized; LSM-Tree write-optimized; Inverted = text search</w:t>
            </w:r>
          </w:p>
        </w:tc>
      </w:tr>
      <w:tr>
        <w:tc>
          <w:tcPr>
            <w:tcW w:type="dxa" w:w="900"/>
            <w:tcMar>
              <w:top w:type="dxa" w:w="80"/>
              <w:left w:type="dxa" w:w="100"/>
              <w:bottom w:type="dxa" w:w="80"/>
              <w:right w:type="dxa" w:w="100"/>
            </w:tcMar>
          </w:tcPr>
          <w:p>
            <w:r>
              <w:rPr>
                <w:b w:val="false"/>
                <w:bCs w:val="false"/>
                <w:color w:val="000000"/>
                <w:sz w:val="20"/>
                <w:szCs w:val="20"/>
              </w:rPr>
              <w:t xml:space="preserve">2</w:t>
            </w:r>
          </w:p>
        </w:tc>
        <w:tc>
          <w:tcPr>
            <w:tcW w:type="dxa" w:w="3200"/>
            <w:tcMar>
              <w:top w:type="dxa" w:w="80"/>
              <w:left w:type="dxa" w:w="100"/>
              <w:bottom w:type="dxa" w:w="80"/>
              <w:right w:type="dxa" w:w="100"/>
            </w:tcMar>
          </w:tcPr>
          <w:p>
            <w:r>
              <w:rPr>
                <w:b w:val="false"/>
                <w:bCs w:val="false"/>
                <w:color w:val="000000"/>
                <w:sz w:val="20"/>
                <w:szCs w:val="20"/>
              </w:rPr>
              <w:t xml:space="preserve">Storage Optimization</w:t>
            </w:r>
          </w:p>
        </w:tc>
        <w:tc>
          <w:tcPr>
            <w:tcW w:type="dxa" w:w="4900"/>
            <w:tcMar>
              <w:top w:type="dxa" w:w="80"/>
              <w:left w:type="dxa" w:w="100"/>
              <w:bottom w:type="dxa" w:w="80"/>
              <w:right w:type="dxa" w:w="100"/>
            </w:tcMar>
          </w:tcPr>
          <w:p>
            <w:r>
              <w:rPr>
                <w:b w:val="false"/>
                <w:bCs w:val="false"/>
                <w:color w:val="000000"/>
                <w:sz w:val="20"/>
                <w:szCs w:val="20"/>
              </w:rPr>
              <w:t xml:space="preserve">Columnar (Parquet/ORC) + RLE/Dictionary/Delta + splittable compression</w:t>
            </w:r>
          </w:p>
        </w:tc>
      </w:tr>
      <w:tr>
        <w:tc>
          <w:tcPr>
            <w:tcW w:type="dxa" w:w="900"/>
            <w:tcMar>
              <w:top w:type="dxa" w:w="80"/>
              <w:left w:type="dxa" w:w="100"/>
              <w:bottom w:type="dxa" w:w="80"/>
              <w:right w:type="dxa" w:w="100"/>
            </w:tcMar>
          </w:tcPr>
          <w:p>
            <w:r>
              <w:rPr>
                <w:b w:val="false"/>
                <w:bCs w:val="false"/>
                <w:color w:val="000000"/>
                <w:sz w:val="20"/>
                <w:szCs w:val="20"/>
              </w:rPr>
              <w:t xml:space="preserve">3</w:t>
            </w:r>
          </w:p>
        </w:tc>
        <w:tc>
          <w:tcPr>
            <w:tcW w:type="dxa" w:w="3200"/>
            <w:tcMar>
              <w:top w:type="dxa" w:w="80"/>
              <w:left w:type="dxa" w:w="100"/>
              <w:bottom w:type="dxa" w:w="80"/>
              <w:right w:type="dxa" w:w="100"/>
            </w:tcMar>
          </w:tcPr>
          <w:p>
            <w:r>
              <w:rPr>
                <w:b w:val="false"/>
                <w:bCs w:val="false"/>
                <w:color w:val="000000"/>
                <w:sz w:val="20"/>
                <w:szCs w:val="20"/>
              </w:rPr>
              <w:t xml:space="preserve">Flynn's Taxonomy</w:t>
            </w:r>
          </w:p>
        </w:tc>
        <w:tc>
          <w:tcPr>
            <w:tcW w:type="dxa" w:w="4900"/>
            <w:tcMar>
              <w:top w:type="dxa" w:w="80"/>
              <w:left w:type="dxa" w:w="100"/>
              <w:bottom w:type="dxa" w:w="80"/>
              <w:right w:type="dxa" w:w="100"/>
            </w:tcMar>
          </w:tcPr>
          <w:p>
            <w:r>
              <w:rPr>
                <w:b w:val="false"/>
                <w:bCs w:val="false"/>
                <w:color w:val="000000"/>
                <w:sz w:val="20"/>
                <w:szCs w:val="20"/>
              </w:rPr>
              <w:t xml:space="preserve">Clusters = MIMD</w:t>
            </w:r>
          </w:p>
        </w:tc>
      </w:tr>
      <w:tr>
        <w:tc>
          <w:tcPr>
            <w:tcW w:type="dxa" w:w="900"/>
            <w:tcMar>
              <w:top w:type="dxa" w:w="80"/>
              <w:left w:type="dxa" w:w="100"/>
              <w:bottom w:type="dxa" w:w="80"/>
              <w:right w:type="dxa" w:w="100"/>
            </w:tcMar>
          </w:tcPr>
          <w:p>
            <w:r>
              <w:rPr>
                <w:b w:val="false"/>
                <w:bCs w:val="false"/>
                <w:color w:val="000000"/>
                <w:sz w:val="20"/>
                <w:szCs w:val="20"/>
              </w:rPr>
              <w:t xml:space="preserve">3</w:t>
            </w:r>
          </w:p>
        </w:tc>
        <w:tc>
          <w:tcPr>
            <w:tcW w:type="dxa" w:w="3200"/>
            <w:tcMar>
              <w:top w:type="dxa" w:w="80"/>
              <w:left w:type="dxa" w:w="100"/>
              <w:bottom w:type="dxa" w:w="80"/>
              <w:right w:type="dxa" w:w="100"/>
            </w:tcMar>
          </w:tcPr>
          <w:p>
            <w:r>
              <w:rPr>
                <w:b w:val="false"/>
                <w:bCs w:val="false"/>
                <w:color w:val="000000"/>
                <w:sz w:val="20"/>
                <w:szCs w:val="20"/>
              </w:rPr>
              <w:t xml:space="preserve">Amdahl's Law</w:t>
            </w:r>
          </w:p>
        </w:tc>
        <w:tc>
          <w:tcPr>
            <w:tcW w:type="dxa" w:w="4900"/>
            <w:tcMar>
              <w:top w:type="dxa" w:w="80"/>
              <w:left w:type="dxa" w:w="100"/>
              <w:bottom w:type="dxa" w:w="80"/>
              <w:right w:type="dxa" w:w="100"/>
            </w:tcMar>
          </w:tcPr>
          <w:p>
            <w:r>
              <w:rPr>
                <w:b w:val="false"/>
                <w:bCs w:val="false"/>
                <w:color w:val="000000"/>
                <w:sz w:val="20"/>
                <w:szCs w:val="20"/>
              </w:rPr>
              <w:t xml:space="preserve">Max speed-up = 1 / (1 − p)</w:t>
            </w:r>
          </w:p>
        </w:tc>
      </w:tr>
      <w:tr>
        <w:tc>
          <w:tcPr>
            <w:tcW w:type="dxa" w:w="900"/>
            <w:tcMar>
              <w:top w:type="dxa" w:w="80"/>
              <w:left w:type="dxa" w:w="100"/>
              <w:bottom w:type="dxa" w:w="80"/>
              <w:right w:type="dxa" w:w="100"/>
            </w:tcMar>
          </w:tcPr>
          <w:p>
            <w:r>
              <w:rPr>
                <w:b w:val="false"/>
                <w:bCs w:val="false"/>
                <w:color w:val="000000"/>
                <w:sz w:val="20"/>
                <w:szCs w:val="20"/>
              </w:rPr>
              <w:t xml:space="preserve">3</w:t>
            </w:r>
          </w:p>
        </w:tc>
        <w:tc>
          <w:tcPr>
            <w:tcW w:type="dxa" w:w="3200"/>
            <w:tcMar>
              <w:top w:type="dxa" w:w="80"/>
              <w:left w:type="dxa" w:w="100"/>
              <w:bottom w:type="dxa" w:w="80"/>
              <w:right w:type="dxa" w:w="100"/>
            </w:tcMar>
          </w:tcPr>
          <w:p>
            <w:r>
              <w:rPr>
                <w:b w:val="false"/>
                <w:bCs w:val="false"/>
                <w:color w:val="000000"/>
                <w:sz w:val="20"/>
                <w:szCs w:val="20"/>
              </w:rPr>
              <w:t xml:space="preserve">Aggregation</w:t>
            </w:r>
          </w:p>
        </w:tc>
        <w:tc>
          <w:tcPr>
            <w:tcW w:type="dxa" w:w="4900"/>
            <w:tcMar>
              <w:top w:type="dxa" w:w="80"/>
              <w:left w:type="dxa" w:w="100"/>
              <w:bottom w:type="dxa" w:w="80"/>
              <w:right w:type="dxa" w:w="100"/>
            </w:tcMar>
          </w:tcPr>
          <w:p>
            <w:r>
              <w:rPr>
                <w:b w:val="false"/>
                <w:bCs w:val="false"/>
                <w:color w:val="000000"/>
                <w:sz w:val="20"/>
                <w:szCs w:val="20"/>
              </w:rPr>
              <w:t xml:space="preserve">reduceByKey (combine-then-shuffle) beats groupByKey (shuffle-everything)</w:t>
            </w:r>
          </w:p>
        </w:tc>
      </w:tr>
      <w:tr>
        <w:tc>
          <w:tcPr>
            <w:tcW w:type="dxa" w:w="900"/>
            <w:tcMar>
              <w:top w:type="dxa" w:w="80"/>
              <w:left w:type="dxa" w:w="100"/>
              <w:bottom w:type="dxa" w:w="80"/>
              <w:right w:type="dxa" w:w="100"/>
            </w:tcMar>
          </w:tcPr>
          <w:p>
            <w:r>
              <w:rPr>
                <w:b w:val="false"/>
                <w:bCs w:val="false"/>
                <w:color w:val="000000"/>
                <w:sz w:val="20"/>
                <w:szCs w:val="20"/>
              </w:rPr>
              <w:t xml:space="preserve">3</w:t>
            </w:r>
          </w:p>
        </w:tc>
        <w:tc>
          <w:tcPr>
            <w:tcW w:type="dxa" w:w="3200"/>
            <w:tcMar>
              <w:top w:type="dxa" w:w="80"/>
              <w:left w:type="dxa" w:w="100"/>
              <w:bottom w:type="dxa" w:w="80"/>
              <w:right w:type="dxa" w:w="100"/>
            </w:tcMar>
          </w:tcPr>
          <w:p>
            <w:r>
              <w:rPr>
                <w:b w:val="false"/>
                <w:bCs w:val="false"/>
                <w:color w:val="000000"/>
                <w:sz w:val="20"/>
                <w:szCs w:val="20"/>
              </w:rPr>
              <w:t xml:space="preserve">Joins</w:t>
            </w:r>
          </w:p>
        </w:tc>
        <w:tc>
          <w:tcPr>
            <w:tcW w:type="dxa" w:w="4900"/>
            <w:tcMar>
              <w:top w:type="dxa" w:w="80"/>
              <w:left w:type="dxa" w:w="100"/>
              <w:bottom w:type="dxa" w:w="80"/>
              <w:right w:type="dxa" w:w="100"/>
            </w:tcMar>
          </w:tcPr>
          <w:p>
            <w:r>
              <w:rPr>
                <w:b w:val="false"/>
                <w:bCs w:val="false"/>
                <w:color w:val="000000"/>
                <w:sz w:val="20"/>
                <w:szCs w:val="20"/>
              </w:rPr>
              <w:t xml:space="preserve">Broadcast (small side) vs Shuffle/Sort-Merge (both large)</w:t>
            </w:r>
          </w:p>
        </w:tc>
      </w:tr>
      <w:tr>
        <w:tc>
          <w:tcPr>
            <w:tcW w:type="dxa" w:w="900"/>
            <w:tcMar>
              <w:top w:type="dxa" w:w="80"/>
              <w:left w:type="dxa" w:w="100"/>
              <w:bottom w:type="dxa" w:w="80"/>
              <w:right w:type="dxa" w:w="100"/>
            </w:tcMar>
          </w:tcPr>
          <w:p>
            <w:r>
              <w:rPr>
                <w:b w:val="false"/>
                <w:bCs w:val="false"/>
                <w:color w:val="000000"/>
                <w:sz w:val="20"/>
                <w:szCs w:val="20"/>
              </w:rPr>
              <w:t xml:space="preserve">3</w:t>
            </w:r>
          </w:p>
        </w:tc>
        <w:tc>
          <w:tcPr>
            <w:tcW w:type="dxa" w:w="3200"/>
            <w:tcMar>
              <w:top w:type="dxa" w:w="80"/>
              <w:left w:type="dxa" w:w="100"/>
              <w:bottom w:type="dxa" w:w="80"/>
              <w:right w:type="dxa" w:w="100"/>
            </w:tcMar>
          </w:tcPr>
          <w:p>
            <w:r>
              <w:rPr>
                <w:b w:val="false"/>
                <w:bCs w:val="false"/>
                <w:color w:val="000000"/>
                <w:sz w:val="20"/>
                <w:szCs w:val="20"/>
              </w:rPr>
              <w:t xml:space="preserve">Query Optimization</w:t>
            </w:r>
          </w:p>
        </w:tc>
        <w:tc>
          <w:tcPr>
            <w:tcW w:type="dxa" w:w="4900"/>
            <w:tcMar>
              <w:top w:type="dxa" w:w="80"/>
              <w:left w:type="dxa" w:w="100"/>
              <w:bottom w:type="dxa" w:w="80"/>
              <w:right w:type="dxa" w:w="100"/>
            </w:tcMar>
          </w:tcPr>
          <w:p>
            <w:r>
              <w:rPr>
                <w:b w:val="false"/>
                <w:bCs w:val="false"/>
                <w:color w:val="000000"/>
                <w:sz w:val="20"/>
                <w:szCs w:val="20"/>
              </w:rPr>
              <w:t xml:space="preserve">Pushdown + pruning + broadcast = minimize network I/O</w:t>
            </w:r>
          </w:p>
        </w:tc>
      </w:tr>
      <w:tr>
        <w:tc>
          <w:tcPr>
            <w:tcW w:type="dxa" w:w="900"/>
            <w:tcMar>
              <w:top w:type="dxa" w:w="80"/>
              <w:left w:type="dxa" w:w="100"/>
              <w:bottom w:type="dxa" w:w="80"/>
              <w:right w:type="dxa" w:w="100"/>
            </w:tcMar>
          </w:tcPr>
          <w:p>
            <w:r>
              <w:rPr>
                <w:b w:val="false"/>
                <w:bCs w:val="false"/>
                <w:color w:val="000000"/>
                <w:sz w:val="20"/>
                <w:szCs w:val="20"/>
              </w:rPr>
              <w:t xml:space="preserve">3</w:t>
            </w:r>
          </w:p>
        </w:tc>
        <w:tc>
          <w:tcPr>
            <w:tcW w:type="dxa" w:w="3200"/>
            <w:tcMar>
              <w:top w:type="dxa" w:w="80"/>
              <w:left w:type="dxa" w:w="100"/>
              <w:bottom w:type="dxa" w:w="80"/>
              <w:right w:type="dxa" w:w="100"/>
            </w:tcMar>
          </w:tcPr>
          <w:p>
            <w:r>
              <w:rPr>
                <w:b w:val="false"/>
                <w:bCs w:val="false"/>
                <w:color w:val="000000"/>
                <w:sz w:val="20"/>
                <w:szCs w:val="20"/>
              </w:rPr>
              <w:t xml:space="preserve">Scheduling</w:t>
            </w:r>
          </w:p>
        </w:tc>
        <w:tc>
          <w:tcPr>
            <w:tcW w:type="dxa" w:w="4900"/>
            <w:tcMar>
              <w:top w:type="dxa" w:w="80"/>
              <w:left w:type="dxa" w:w="100"/>
              <w:bottom w:type="dxa" w:w="80"/>
              <w:right w:type="dxa" w:w="100"/>
            </w:tcMar>
          </w:tcPr>
          <w:p>
            <w:r>
              <w:rPr>
                <w:b w:val="false"/>
                <w:bCs w:val="false"/>
                <w:color w:val="000000"/>
                <w:sz w:val="20"/>
                <w:szCs w:val="20"/>
              </w:rPr>
              <w:t xml:space="preserve">Fair = elastic equal share; Capacity = guaranteed queues</w:t>
            </w:r>
          </w:p>
        </w:tc>
      </w:tr>
      <w:tr>
        <w:tc>
          <w:tcPr>
            <w:tcW w:type="dxa" w:w="900"/>
            <w:tcMar>
              <w:top w:type="dxa" w:w="80"/>
              <w:left w:type="dxa" w:w="100"/>
              <w:bottom w:type="dxa" w:w="80"/>
              <w:right w:type="dxa" w:w="100"/>
            </w:tcMar>
          </w:tcPr>
          <w:p>
            <w:r>
              <w:rPr>
                <w:b w:val="false"/>
                <w:bCs w:val="false"/>
                <w:color w:val="000000"/>
                <w:sz w:val="20"/>
                <w:szCs w:val="20"/>
              </w:rPr>
              <w:t xml:space="preserve">3</w:t>
            </w:r>
          </w:p>
        </w:tc>
        <w:tc>
          <w:tcPr>
            <w:tcW w:type="dxa" w:w="3200"/>
            <w:tcMar>
              <w:top w:type="dxa" w:w="80"/>
              <w:left w:type="dxa" w:w="100"/>
              <w:bottom w:type="dxa" w:w="80"/>
              <w:right w:type="dxa" w:w="100"/>
            </w:tcMar>
          </w:tcPr>
          <w:p>
            <w:r>
              <w:rPr>
                <w:b w:val="false"/>
                <w:bCs w:val="false"/>
                <w:color w:val="000000"/>
                <w:sz w:val="20"/>
                <w:szCs w:val="20"/>
              </w:rPr>
              <w:t xml:space="preserve">Load Balancing</w:t>
            </w:r>
          </w:p>
        </w:tc>
        <w:tc>
          <w:tcPr>
            <w:tcW w:type="dxa" w:w="4900"/>
            <w:tcMar>
              <w:top w:type="dxa" w:w="80"/>
              <w:left w:type="dxa" w:w="100"/>
              <w:bottom w:type="dxa" w:w="80"/>
              <w:right w:type="dxa" w:w="100"/>
            </w:tcMar>
          </w:tcPr>
          <w:p>
            <w:r>
              <w:rPr>
                <w:b w:val="false"/>
                <w:bCs w:val="false"/>
                <w:color w:val="000000"/>
                <w:sz w:val="20"/>
                <w:szCs w:val="20"/>
              </w:rPr>
              <w:t xml:space="preserve">Static = fixed plan; Dynamic = speculative execution reacts live</w:t>
            </w:r>
          </w:p>
        </w:tc>
      </w:tr>
      <w:tr>
        <w:tc>
          <w:tcPr>
            <w:tcW w:type="dxa" w:w="900"/>
            <w:tcMar>
              <w:top w:type="dxa" w:w="80"/>
              <w:left w:type="dxa" w:w="100"/>
              <w:bottom w:type="dxa" w:w="80"/>
              <w:right w:type="dxa" w:w="100"/>
            </w:tcMar>
          </w:tcPr>
          <w:p>
            <w:r>
              <w:rPr>
                <w:b w:val="false"/>
                <w:bCs w:val="false"/>
                <w:color w:val="000000"/>
                <w:sz w:val="20"/>
                <w:szCs w:val="20"/>
              </w:rPr>
              <w:t xml:space="preserve">3</w:t>
            </w:r>
          </w:p>
        </w:tc>
        <w:tc>
          <w:tcPr>
            <w:tcW w:type="dxa" w:w="3200"/>
            <w:tcMar>
              <w:top w:type="dxa" w:w="80"/>
              <w:left w:type="dxa" w:w="100"/>
              <w:bottom w:type="dxa" w:w="80"/>
              <w:right w:type="dxa" w:w="100"/>
            </w:tcMar>
          </w:tcPr>
          <w:p>
            <w:r>
              <w:rPr>
                <w:b w:val="false"/>
                <w:bCs w:val="false"/>
                <w:color w:val="000000"/>
                <w:sz w:val="20"/>
                <w:szCs w:val="20"/>
              </w:rPr>
              <w:t xml:space="preserve">Data Skew</w:t>
            </w:r>
          </w:p>
        </w:tc>
        <w:tc>
          <w:tcPr>
            <w:tcW w:type="dxa" w:w="4900"/>
            <w:tcMar>
              <w:top w:type="dxa" w:w="80"/>
              <w:left w:type="dxa" w:w="100"/>
              <w:bottom w:type="dxa" w:w="80"/>
              <w:right w:type="dxa" w:w="100"/>
            </w:tcMar>
          </w:tcPr>
          <w:p>
            <w:r>
              <w:rPr>
                <w:b w:val="false"/>
                <w:bCs w:val="false"/>
                <w:color w:val="000000"/>
                <w:sz w:val="20"/>
                <w:szCs w:val="20"/>
              </w:rPr>
              <w:t xml:space="preserve">Salting spreads a hot key across partitions</w:t>
            </w:r>
          </w:p>
        </w:tc>
      </w:tr>
      <w:tr>
        <w:tc>
          <w:tcPr>
            <w:tcW w:type="dxa" w:w="900"/>
            <w:tcMar>
              <w:top w:type="dxa" w:w="80"/>
              <w:left w:type="dxa" w:w="100"/>
              <w:bottom w:type="dxa" w:w="80"/>
              <w:right w:type="dxa" w:w="100"/>
            </w:tcMar>
          </w:tcPr>
          <w:p>
            <w:r>
              <w:rPr>
                <w:b w:val="false"/>
                <w:bCs w:val="false"/>
                <w:color w:val="000000"/>
                <w:sz w:val="20"/>
                <w:szCs w:val="20"/>
              </w:rPr>
              <w:t xml:space="preserve">3</w:t>
            </w:r>
          </w:p>
        </w:tc>
        <w:tc>
          <w:tcPr>
            <w:tcW w:type="dxa" w:w="3200"/>
            <w:tcMar>
              <w:top w:type="dxa" w:w="80"/>
              <w:left w:type="dxa" w:w="100"/>
              <w:bottom w:type="dxa" w:w="80"/>
              <w:right w:type="dxa" w:w="100"/>
            </w:tcMar>
          </w:tcPr>
          <w:p>
            <w:r>
              <w:rPr>
                <w:b w:val="false"/>
                <w:bCs w:val="false"/>
                <w:color w:val="000000"/>
                <w:sz w:val="20"/>
                <w:szCs w:val="20"/>
              </w:rPr>
              <w:t xml:space="preserve">Fault Tolerance</w:t>
            </w:r>
          </w:p>
        </w:tc>
        <w:tc>
          <w:tcPr>
            <w:tcW w:type="dxa" w:w="4900"/>
            <w:tcMar>
              <w:top w:type="dxa" w:w="80"/>
              <w:left w:type="dxa" w:w="100"/>
              <w:bottom w:type="dxa" w:w="80"/>
              <w:right w:type="dxa" w:w="100"/>
            </w:tcMar>
          </w:tcPr>
          <w:p>
            <w:r>
              <w:rPr>
                <w:b w:val="false"/>
                <w:bCs w:val="false"/>
                <w:color w:val="000000"/>
                <w:sz w:val="20"/>
                <w:szCs w:val="20"/>
              </w:rPr>
              <w:t xml:space="preserve">Layer1 durability → Layer2 task retry → Layer3 job restart → Layer4 cluster HA</w:t>
            </w:r>
          </w:p>
        </w:tc>
      </w:tr>
      <w:tr>
        <w:tc>
          <w:tcPr>
            <w:tcW w:type="dxa" w:w="900"/>
            <w:tcMar>
              <w:top w:type="dxa" w:w="80"/>
              <w:left w:type="dxa" w:w="100"/>
              <w:bottom w:type="dxa" w:w="80"/>
              <w:right w:type="dxa" w:w="100"/>
            </w:tcMar>
          </w:tcPr>
          <w:p>
            <w:r>
              <w:rPr>
                <w:b w:val="false"/>
                <w:bCs w:val="false"/>
                <w:color w:val="000000"/>
                <w:sz w:val="20"/>
                <w:szCs w:val="20"/>
              </w:rPr>
              <w:t xml:space="preserve">3</w:t>
            </w:r>
          </w:p>
        </w:tc>
        <w:tc>
          <w:tcPr>
            <w:tcW w:type="dxa" w:w="3200"/>
            <w:tcMar>
              <w:top w:type="dxa" w:w="80"/>
              <w:left w:type="dxa" w:w="100"/>
              <w:bottom w:type="dxa" w:w="80"/>
              <w:right w:type="dxa" w:w="100"/>
            </w:tcMar>
          </w:tcPr>
          <w:p>
            <w:r>
              <w:rPr>
                <w:b w:val="false"/>
                <w:bCs w:val="false"/>
                <w:color w:val="000000"/>
                <w:sz w:val="20"/>
                <w:szCs w:val="20"/>
              </w:rPr>
              <w:t xml:space="preserve">Checkpointing vs Lineage</w:t>
            </w:r>
          </w:p>
        </w:tc>
        <w:tc>
          <w:tcPr>
            <w:tcW w:type="dxa" w:w="4900"/>
            <w:tcMar>
              <w:top w:type="dxa" w:w="80"/>
              <w:left w:type="dxa" w:w="100"/>
              <w:bottom w:type="dxa" w:w="80"/>
              <w:right w:type="dxa" w:w="100"/>
            </w:tcMar>
          </w:tcPr>
          <w:p>
            <w:r>
              <w:rPr>
                <w:b w:val="false"/>
                <w:bCs w:val="false"/>
                <w:color w:val="000000"/>
                <w:sz w:val="20"/>
                <w:szCs w:val="20"/>
              </w:rPr>
              <w:t xml:space="preserve">Checkpoint = costly but fast recovery; Lineage = free until failure, slower recovery</w:t>
            </w:r>
          </w:p>
        </w:tc>
      </w:tr>
    </w:tbl>
    <w:p>
      <w:pPr>
        <w:spacing w:after="100"/>
      </w:pPr>
    </w:p>
    <w:p>
      <w:pPr>
        <w:spacing w:after="120"/>
      </w:pPr>
      <w:r>
        <w:rPr>
          <w:b w:val="false"/>
          <w:bCs w:val="false"/>
          <w:i/>
          <w:iCs/>
          <w:sz w:val="22"/>
          <w:szCs w:val="22"/>
        </w:rPr>
        <w:t xml:space="preserve">Good luck with your exam! Revise the tables and the bolded key terms first — they map directly to short-answer and MCQ questions.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2026-08-21T11:38:02.462Z</dcterms:created>
  <dcterms:modified xsi:type="dcterms:W3CDTF">2026-08-21T11:38:02.477Z</dcterms:modified>
</cp:coreProperties>
</file>

<file path=docProps/custom.xml><?xml version="1.0" encoding="utf-8"?>
<Properties xmlns="http://schemas.openxmlformats.org/officeDocument/2006/custom-properties" xmlns:vt="http://schemas.openxmlformats.org/officeDocument/2006/docPropsVTypes"/>
</file>