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37ABC" w14:textId="77777777" w:rsidR="00B67E20" w:rsidRPr="0049392B" w:rsidRDefault="00B67E20" w:rsidP="00D01CF9">
      <w:pPr>
        <w:pBdr>
          <w:top w:val="nil"/>
          <w:left w:val="nil"/>
          <w:bottom w:val="nil"/>
          <w:right w:val="nil"/>
          <w:between w:val="nil"/>
        </w:pBdr>
        <w:spacing w:before="28"/>
        <w:jc w:val="both"/>
        <w:rPr>
          <w:rFonts w:ascii="Times New Roman" w:eastAsia="Times New Roman" w:hAnsi="Times New Roman" w:cs="Times New Roman"/>
          <w:color w:val="000000"/>
          <w:sz w:val="24"/>
          <w:szCs w:val="24"/>
        </w:rPr>
      </w:pPr>
    </w:p>
    <w:p w14:paraId="2D38445B" w14:textId="77777777" w:rsidR="00B67E20" w:rsidRPr="0049392B" w:rsidRDefault="00000000" w:rsidP="00D01CF9">
      <w:pPr>
        <w:pBdr>
          <w:top w:val="nil"/>
          <w:left w:val="nil"/>
          <w:bottom w:val="nil"/>
          <w:right w:val="nil"/>
          <w:between w:val="nil"/>
        </w:pBdr>
        <w:ind w:left="1940"/>
        <w:jc w:val="both"/>
        <w:rPr>
          <w:rFonts w:ascii="Times New Roman" w:eastAsia="Times New Roman" w:hAnsi="Times New Roman" w:cs="Times New Roman"/>
          <w:color w:val="000000"/>
          <w:sz w:val="24"/>
          <w:szCs w:val="24"/>
        </w:rPr>
      </w:pPr>
      <w:r w:rsidRPr="0049392B">
        <w:rPr>
          <w:rFonts w:ascii="Times New Roman" w:eastAsia="Times New Roman" w:hAnsi="Times New Roman" w:cs="Times New Roman"/>
          <w:noProof/>
          <w:color w:val="000000"/>
          <w:sz w:val="24"/>
          <w:szCs w:val="24"/>
        </w:rPr>
        <w:drawing>
          <wp:inline distT="0" distB="0" distL="0" distR="0" wp14:anchorId="1754B3F3" wp14:editId="1C2604B3">
            <wp:extent cx="3246120" cy="72517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3248958" cy="725804"/>
                    </a:xfrm>
                    <a:prstGeom prst="rect">
                      <a:avLst/>
                    </a:prstGeom>
                    <a:ln/>
                  </pic:spPr>
                </pic:pic>
              </a:graphicData>
            </a:graphic>
          </wp:inline>
        </w:drawing>
      </w:r>
    </w:p>
    <w:p w14:paraId="62A32A87" w14:textId="77777777" w:rsidR="00B67E20" w:rsidRPr="0049392B" w:rsidRDefault="00B67E20" w:rsidP="00D01CF9">
      <w:pPr>
        <w:pBdr>
          <w:top w:val="nil"/>
          <w:left w:val="nil"/>
          <w:bottom w:val="nil"/>
          <w:right w:val="nil"/>
          <w:between w:val="nil"/>
        </w:pBdr>
        <w:jc w:val="both"/>
        <w:rPr>
          <w:rFonts w:ascii="Times New Roman" w:eastAsia="Times New Roman" w:hAnsi="Times New Roman" w:cs="Times New Roman"/>
          <w:color w:val="000000"/>
          <w:sz w:val="24"/>
          <w:szCs w:val="24"/>
        </w:rPr>
      </w:pPr>
    </w:p>
    <w:p w14:paraId="61363634" w14:textId="77777777" w:rsidR="0049392B" w:rsidRPr="0049392B" w:rsidRDefault="0049392B" w:rsidP="00D01CF9">
      <w:pPr>
        <w:pStyle w:val="Title"/>
        <w:ind w:left="-450"/>
        <w:rPr>
          <w:rFonts w:ascii="Times New Roman" w:eastAsia="Times New Roman" w:hAnsi="Times New Roman" w:cs="Times New Roman"/>
          <w:b/>
          <w:color w:val="202020"/>
          <w:sz w:val="44"/>
          <w:szCs w:val="44"/>
        </w:rPr>
      </w:pPr>
      <w:r w:rsidRPr="0049392B">
        <w:rPr>
          <w:rFonts w:ascii="Times New Roman" w:eastAsia="Times New Roman" w:hAnsi="Times New Roman" w:cs="Times New Roman"/>
          <w:b/>
          <w:color w:val="202020"/>
          <w:sz w:val="44"/>
          <w:szCs w:val="44"/>
        </w:rPr>
        <w:t>Natural Language Processing</w:t>
      </w:r>
    </w:p>
    <w:p w14:paraId="3C94421B" w14:textId="77777777" w:rsidR="00B67E20" w:rsidRPr="0049392B" w:rsidRDefault="00B67E20" w:rsidP="00D01CF9">
      <w:pPr>
        <w:ind w:left="-450"/>
        <w:jc w:val="center"/>
        <w:rPr>
          <w:rFonts w:ascii="Times New Roman" w:hAnsi="Times New Roman" w:cs="Times New Roman"/>
          <w:sz w:val="20"/>
          <w:szCs w:val="20"/>
        </w:rPr>
      </w:pPr>
    </w:p>
    <w:p w14:paraId="1EB8EAE4" w14:textId="6C737F44" w:rsidR="00B67E20" w:rsidRPr="0049392B" w:rsidRDefault="005031B4" w:rsidP="00D01CF9">
      <w:pPr>
        <w:pStyle w:val="Title"/>
        <w:ind w:left="-450" w:right="584"/>
        <w:rPr>
          <w:rFonts w:ascii="Times New Roman" w:eastAsia="Times New Roman" w:hAnsi="Times New Roman" w:cs="Times New Roman"/>
          <w:b/>
          <w:i/>
          <w:iCs/>
          <w:sz w:val="36"/>
          <w:szCs w:val="36"/>
          <w:u w:val="none"/>
        </w:rPr>
      </w:pPr>
      <w:r>
        <w:rPr>
          <w:rFonts w:ascii="Times New Roman" w:eastAsia="Times New Roman" w:hAnsi="Times New Roman" w:cs="Times New Roman"/>
          <w:b/>
          <w:i/>
          <w:iCs/>
          <w:sz w:val="36"/>
          <w:szCs w:val="36"/>
          <w:u w:val="none"/>
        </w:rPr>
        <w:t>(</w:t>
      </w:r>
      <w:r w:rsidRPr="0049392B">
        <w:rPr>
          <w:rFonts w:ascii="Times New Roman" w:eastAsia="Times New Roman" w:hAnsi="Times New Roman" w:cs="Times New Roman"/>
          <w:b/>
          <w:i/>
          <w:iCs/>
          <w:sz w:val="36"/>
          <w:szCs w:val="36"/>
          <w:u w:val="none"/>
        </w:rPr>
        <w:t>Mini Project Synopsis</w:t>
      </w:r>
      <w:r>
        <w:rPr>
          <w:rFonts w:ascii="Times New Roman" w:eastAsia="Times New Roman" w:hAnsi="Times New Roman" w:cs="Times New Roman"/>
          <w:b/>
          <w:i/>
          <w:iCs/>
          <w:sz w:val="36"/>
          <w:szCs w:val="36"/>
          <w:u w:val="none"/>
        </w:rPr>
        <w:t>)</w:t>
      </w:r>
    </w:p>
    <w:p w14:paraId="29B32077" w14:textId="77777777" w:rsidR="0049392B" w:rsidRPr="005031B4" w:rsidRDefault="0049392B" w:rsidP="00D01CF9">
      <w:pPr>
        <w:ind w:left="-450"/>
        <w:jc w:val="both"/>
        <w:rPr>
          <w:rFonts w:ascii="Times New Roman" w:hAnsi="Times New Roman" w:cs="Times New Roman"/>
          <w:sz w:val="24"/>
          <w:szCs w:val="24"/>
        </w:rPr>
      </w:pPr>
    </w:p>
    <w:p w14:paraId="5AB06E0B" w14:textId="4DD72D7D" w:rsidR="0049392B" w:rsidRPr="0049392B" w:rsidRDefault="0049392B" w:rsidP="00D01CF9">
      <w:pPr>
        <w:ind w:left="-450"/>
        <w:jc w:val="both"/>
        <w:rPr>
          <w:rFonts w:ascii="Times New Roman" w:hAnsi="Times New Roman" w:cs="Times New Roman"/>
          <w:b/>
          <w:bCs/>
          <w:sz w:val="28"/>
          <w:szCs w:val="28"/>
          <w:u w:val="single"/>
        </w:rPr>
      </w:pPr>
      <w:r w:rsidRPr="0049392B">
        <w:rPr>
          <w:rFonts w:ascii="Times New Roman" w:hAnsi="Times New Roman" w:cs="Times New Roman"/>
          <w:b/>
          <w:bCs/>
          <w:sz w:val="28"/>
          <w:szCs w:val="28"/>
          <w:u w:val="single"/>
        </w:rPr>
        <w:t xml:space="preserve">Group Members: </w:t>
      </w:r>
    </w:p>
    <w:p w14:paraId="1D8A3DD9" w14:textId="5A6FCED4" w:rsidR="0049392B" w:rsidRPr="0049392B" w:rsidRDefault="0049392B" w:rsidP="00D01CF9">
      <w:pPr>
        <w:ind w:left="-450"/>
        <w:jc w:val="both"/>
        <w:rPr>
          <w:rFonts w:ascii="Times New Roman" w:hAnsi="Times New Roman" w:cs="Times New Roman"/>
          <w:b/>
          <w:bCs/>
          <w:sz w:val="10"/>
          <w:szCs w:val="10"/>
          <w:u w:val="single"/>
        </w:rPr>
      </w:pPr>
    </w:p>
    <w:p w14:paraId="0ADD06FD" w14:textId="5C61DF3E" w:rsidR="0049392B" w:rsidRPr="0049392B" w:rsidRDefault="0049392B" w:rsidP="00D01CF9">
      <w:pPr>
        <w:ind w:left="-450"/>
        <w:jc w:val="both"/>
        <w:rPr>
          <w:rFonts w:ascii="Times New Roman" w:hAnsi="Times New Roman" w:cs="Times New Roman"/>
          <w:b/>
          <w:bCs/>
          <w:i/>
          <w:iCs/>
          <w:sz w:val="28"/>
          <w:szCs w:val="28"/>
        </w:rPr>
      </w:pPr>
      <w:r w:rsidRPr="0049392B">
        <w:rPr>
          <w:rFonts w:ascii="Times New Roman" w:hAnsi="Times New Roman" w:cs="Times New Roman"/>
          <w:b/>
          <w:bCs/>
          <w:i/>
          <w:iCs/>
          <w:sz w:val="28"/>
          <w:szCs w:val="28"/>
        </w:rPr>
        <w:t>TY BTech CSE – Panel C – Batch C1</w:t>
      </w:r>
    </w:p>
    <w:p w14:paraId="472EB444" w14:textId="77777777" w:rsidR="0049392B" w:rsidRDefault="0049392B" w:rsidP="00D01CF9">
      <w:pPr>
        <w:ind w:left="-450"/>
        <w:jc w:val="both"/>
        <w:rPr>
          <w:rFonts w:ascii="Times New Roman" w:hAnsi="Times New Roman" w:cs="Times New Roman"/>
          <w:b/>
          <w:bCs/>
          <w:sz w:val="10"/>
          <w:szCs w:val="10"/>
        </w:rPr>
      </w:pPr>
    </w:p>
    <w:p w14:paraId="300172EA" w14:textId="77777777" w:rsidR="00A227F7" w:rsidRPr="00D01CF9" w:rsidRDefault="00A227F7" w:rsidP="00D01CF9">
      <w:pPr>
        <w:ind w:left="-450"/>
        <w:jc w:val="both"/>
        <w:rPr>
          <w:rFonts w:ascii="Times New Roman" w:hAnsi="Times New Roman" w:cs="Times New Roman"/>
          <w:b/>
          <w:bCs/>
          <w:sz w:val="10"/>
          <w:szCs w:val="10"/>
        </w:rPr>
      </w:pPr>
    </w:p>
    <w:p w14:paraId="17FD9A70" w14:textId="030BE605" w:rsidR="0049392B" w:rsidRPr="0049392B" w:rsidRDefault="0049392B" w:rsidP="00D01CF9">
      <w:pPr>
        <w:pStyle w:val="ListParagraph"/>
        <w:numPr>
          <w:ilvl w:val="0"/>
          <w:numId w:val="11"/>
        </w:numPr>
        <w:ind w:left="90"/>
        <w:jc w:val="both"/>
        <w:rPr>
          <w:rFonts w:ascii="Times New Roman" w:hAnsi="Times New Roman" w:cs="Times New Roman"/>
          <w:sz w:val="24"/>
          <w:szCs w:val="22"/>
        </w:rPr>
      </w:pPr>
      <w:r w:rsidRPr="0049392B">
        <w:rPr>
          <w:rFonts w:ascii="Times New Roman" w:hAnsi="Times New Roman" w:cs="Times New Roman"/>
          <w:sz w:val="24"/>
          <w:szCs w:val="22"/>
        </w:rPr>
        <w:t>Aditi Singh – 1032221947 – 09</w:t>
      </w:r>
    </w:p>
    <w:p w14:paraId="002967E6" w14:textId="3F2A568A" w:rsidR="0049392B" w:rsidRPr="0049392B" w:rsidRDefault="0049392B" w:rsidP="00D01CF9">
      <w:pPr>
        <w:pStyle w:val="ListParagraph"/>
        <w:numPr>
          <w:ilvl w:val="0"/>
          <w:numId w:val="11"/>
        </w:numPr>
        <w:ind w:left="90"/>
        <w:jc w:val="both"/>
        <w:rPr>
          <w:rFonts w:ascii="Times New Roman" w:hAnsi="Times New Roman" w:cs="Times New Roman"/>
          <w:sz w:val="24"/>
          <w:szCs w:val="22"/>
        </w:rPr>
      </w:pPr>
      <w:r w:rsidRPr="0049392B">
        <w:rPr>
          <w:rFonts w:ascii="Times New Roman" w:hAnsi="Times New Roman" w:cs="Times New Roman"/>
          <w:sz w:val="24"/>
          <w:szCs w:val="22"/>
        </w:rPr>
        <w:t>Gaganjot Kaur Badwal – 1032222170 – 29</w:t>
      </w:r>
    </w:p>
    <w:p w14:paraId="621CA47F" w14:textId="71F65726" w:rsidR="0049392B" w:rsidRPr="0049392B" w:rsidRDefault="0049392B" w:rsidP="00D01CF9">
      <w:pPr>
        <w:pStyle w:val="ListParagraph"/>
        <w:numPr>
          <w:ilvl w:val="0"/>
          <w:numId w:val="11"/>
        </w:numPr>
        <w:ind w:left="90"/>
        <w:jc w:val="both"/>
        <w:rPr>
          <w:rFonts w:ascii="Times New Roman" w:hAnsi="Times New Roman" w:cs="Times New Roman"/>
          <w:sz w:val="24"/>
          <w:szCs w:val="22"/>
        </w:rPr>
      </w:pPr>
      <w:r w:rsidRPr="0049392B">
        <w:rPr>
          <w:rFonts w:ascii="Times New Roman" w:hAnsi="Times New Roman" w:cs="Times New Roman"/>
          <w:sz w:val="24"/>
          <w:szCs w:val="22"/>
        </w:rPr>
        <w:t>Nimisha Manna James – 1032222171 – 30</w:t>
      </w:r>
    </w:p>
    <w:p w14:paraId="6ED6539C" w14:textId="127A4166" w:rsidR="00B67E20" w:rsidRPr="0049392B" w:rsidRDefault="00000000" w:rsidP="00D01CF9">
      <w:pPr>
        <w:pBdr>
          <w:top w:val="nil"/>
          <w:left w:val="nil"/>
          <w:bottom w:val="nil"/>
          <w:right w:val="nil"/>
          <w:between w:val="nil"/>
        </w:pBdr>
        <w:ind w:left="-450"/>
        <w:jc w:val="both"/>
        <w:rPr>
          <w:rFonts w:ascii="Times New Roman" w:eastAsia="Times New Roman" w:hAnsi="Times New Roman" w:cs="Times New Roman"/>
          <w:b/>
          <w:color w:val="202020"/>
          <w:sz w:val="24"/>
          <w:szCs w:val="24"/>
        </w:rPr>
      </w:pPr>
      <w:r w:rsidRPr="0049392B">
        <w:rPr>
          <w:rFonts w:ascii="Times New Roman" w:hAnsi="Times New Roman" w:cs="Times New Roman"/>
          <w:noProof/>
          <w:sz w:val="24"/>
          <w:szCs w:val="24"/>
        </w:rPr>
        <mc:AlternateContent>
          <mc:Choice Requires="wpg">
            <w:drawing>
              <wp:anchor distT="0" distB="0" distL="0" distR="0" simplePos="0" relativeHeight="251658240" behindDoc="0" locked="0" layoutInCell="1" hidden="0" allowOverlap="1" wp14:anchorId="2C55D907" wp14:editId="7473BB87">
                <wp:simplePos x="0" y="0"/>
                <wp:positionH relativeFrom="column">
                  <wp:posOffset>3530600</wp:posOffset>
                </wp:positionH>
                <wp:positionV relativeFrom="paragraph">
                  <wp:posOffset>736600</wp:posOffset>
                </wp:positionV>
                <wp:extent cx="60960" cy="12700"/>
                <wp:effectExtent l="0" t="0" r="0" b="0"/>
                <wp:wrapNone/>
                <wp:docPr id="1" name="Freeform: Shape 1"/>
                <wp:cNvGraphicFramePr/>
                <a:graphic xmlns:a="http://schemas.openxmlformats.org/drawingml/2006/main">
                  <a:graphicData uri="http://schemas.microsoft.com/office/word/2010/wordprocessingShape">
                    <wps:wsp>
                      <wps:cNvSpPr/>
                      <wps:spPr>
                        <a:xfrm>
                          <a:off x="5315520" y="3779365"/>
                          <a:ext cx="60960" cy="1270"/>
                        </a:xfrm>
                        <a:custGeom>
                          <a:avLst/>
                          <a:gdLst/>
                          <a:ahLst/>
                          <a:cxnLst/>
                          <a:rect l="l" t="t" r="r" b="b"/>
                          <a:pathLst>
                            <a:path w="60960" h="120000" extrusionOk="0">
                              <a:moveTo>
                                <a:pt x="0" y="0"/>
                              </a:moveTo>
                              <a:lnTo>
                                <a:pt x="60959" y="0"/>
                              </a:lnTo>
                            </a:path>
                          </a:pathLst>
                        </a:custGeom>
                        <a:noFill/>
                        <a:ln w="9525" cap="flat" cmpd="sng">
                          <a:solidFill>
                            <a:srgbClr val="1F1F1F"/>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3530600</wp:posOffset>
                </wp:positionH>
                <wp:positionV relativeFrom="paragraph">
                  <wp:posOffset>736600</wp:posOffset>
                </wp:positionV>
                <wp:extent cx="60960"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 cy="12700"/>
                        </a:xfrm>
                        <a:prstGeom prst="rect"/>
                        <a:ln/>
                      </pic:spPr>
                    </pic:pic>
                  </a:graphicData>
                </a:graphic>
              </wp:anchor>
            </w:drawing>
          </mc:Fallback>
        </mc:AlternateContent>
      </w:r>
    </w:p>
    <w:p w14:paraId="2F527119" w14:textId="588A4E3D" w:rsidR="00B67E20" w:rsidRPr="0049392B" w:rsidRDefault="00000000" w:rsidP="00D01CF9">
      <w:pPr>
        <w:pBdr>
          <w:top w:val="nil"/>
          <w:left w:val="nil"/>
          <w:bottom w:val="nil"/>
          <w:right w:val="nil"/>
          <w:between w:val="nil"/>
        </w:pBdr>
        <w:ind w:left="-450"/>
        <w:jc w:val="both"/>
        <w:rPr>
          <w:rFonts w:ascii="Times New Roman" w:eastAsia="Times New Roman" w:hAnsi="Times New Roman" w:cs="Times New Roman"/>
          <w:color w:val="000000"/>
          <w:sz w:val="24"/>
          <w:szCs w:val="24"/>
        </w:rPr>
      </w:pPr>
      <w:r w:rsidRPr="005031B4">
        <w:rPr>
          <w:rFonts w:ascii="Times New Roman" w:eastAsia="Times New Roman" w:hAnsi="Times New Roman" w:cs="Times New Roman"/>
          <w:b/>
          <w:color w:val="202020"/>
          <w:sz w:val="28"/>
          <w:szCs w:val="28"/>
        </w:rPr>
        <w:t>Titl</w:t>
      </w:r>
      <w:r w:rsidRPr="005031B4">
        <w:rPr>
          <w:rFonts w:ascii="Times New Roman" w:eastAsia="Times New Roman" w:hAnsi="Times New Roman" w:cs="Times New Roman"/>
          <w:b/>
          <w:bCs/>
          <w:color w:val="202020"/>
          <w:sz w:val="28"/>
          <w:szCs w:val="28"/>
        </w:rPr>
        <w:t>e</w:t>
      </w:r>
      <w:r w:rsidRPr="005031B4">
        <w:rPr>
          <w:rFonts w:ascii="Times New Roman" w:eastAsia="Times New Roman" w:hAnsi="Times New Roman" w:cs="Times New Roman"/>
          <w:color w:val="202020"/>
          <w:sz w:val="28"/>
          <w:szCs w:val="28"/>
        </w:rPr>
        <w:t>:</w:t>
      </w:r>
      <w:r w:rsidRPr="0049392B">
        <w:rPr>
          <w:rFonts w:ascii="Times New Roman" w:eastAsia="Times New Roman" w:hAnsi="Times New Roman" w:cs="Times New Roman"/>
          <w:color w:val="202020"/>
          <w:sz w:val="24"/>
          <w:szCs w:val="24"/>
        </w:rPr>
        <w:t xml:space="preserve"> </w:t>
      </w:r>
      <w:r w:rsidR="0049392B" w:rsidRPr="0049392B">
        <w:rPr>
          <w:rFonts w:ascii="Times New Roman" w:eastAsia="Times New Roman" w:hAnsi="Times New Roman" w:cs="Times New Roman"/>
          <w:color w:val="202020"/>
          <w:sz w:val="28"/>
          <w:szCs w:val="28"/>
          <w:lang w:val="en-IN"/>
        </w:rPr>
        <w:t>Document clustering and summarization website</w:t>
      </w:r>
    </w:p>
    <w:p w14:paraId="5D2DC825" w14:textId="77777777" w:rsidR="0049392B" w:rsidRPr="0049392B" w:rsidRDefault="0049392B" w:rsidP="00D01CF9">
      <w:pPr>
        <w:pBdr>
          <w:top w:val="nil"/>
          <w:left w:val="nil"/>
          <w:bottom w:val="nil"/>
          <w:right w:val="nil"/>
          <w:between w:val="nil"/>
        </w:pBdr>
        <w:tabs>
          <w:tab w:val="left" w:pos="6026"/>
        </w:tabs>
        <w:spacing w:before="228"/>
        <w:ind w:left="-450" w:right="3659"/>
        <w:jc w:val="both"/>
        <w:rPr>
          <w:rFonts w:ascii="Times New Roman" w:eastAsia="Times New Roman" w:hAnsi="Times New Roman" w:cs="Times New Roman"/>
          <w:color w:val="202020"/>
          <w:sz w:val="4"/>
          <w:szCs w:val="4"/>
        </w:rPr>
      </w:pPr>
    </w:p>
    <w:p w14:paraId="5402BB34" w14:textId="77777777" w:rsidR="005031B4" w:rsidRDefault="00000000" w:rsidP="00D01CF9">
      <w:pPr>
        <w:pBdr>
          <w:top w:val="nil"/>
          <w:left w:val="nil"/>
          <w:bottom w:val="nil"/>
          <w:right w:val="nil"/>
          <w:between w:val="nil"/>
        </w:pBdr>
        <w:ind w:left="-450" w:right="510"/>
        <w:jc w:val="both"/>
        <w:rPr>
          <w:rFonts w:ascii="Times New Roman" w:eastAsia="Times New Roman" w:hAnsi="Times New Roman" w:cs="Times New Roman"/>
          <w:b/>
          <w:color w:val="202020"/>
          <w:sz w:val="28"/>
          <w:szCs w:val="28"/>
        </w:rPr>
      </w:pPr>
      <w:r w:rsidRPr="005031B4">
        <w:rPr>
          <w:rFonts w:ascii="Times New Roman" w:eastAsia="Times New Roman" w:hAnsi="Times New Roman" w:cs="Times New Roman"/>
          <w:b/>
          <w:color w:val="202020"/>
          <w:sz w:val="28"/>
          <w:szCs w:val="28"/>
        </w:rPr>
        <w:t xml:space="preserve">Abstract: </w:t>
      </w:r>
    </w:p>
    <w:p w14:paraId="010C006C" w14:textId="77777777" w:rsidR="005031B4" w:rsidRPr="005031B4" w:rsidRDefault="005031B4" w:rsidP="00D01CF9">
      <w:pPr>
        <w:pBdr>
          <w:top w:val="nil"/>
          <w:left w:val="nil"/>
          <w:bottom w:val="nil"/>
          <w:right w:val="nil"/>
          <w:between w:val="nil"/>
        </w:pBdr>
        <w:ind w:left="-450" w:right="240"/>
        <w:jc w:val="both"/>
        <w:rPr>
          <w:rFonts w:ascii="Times New Roman" w:eastAsia="Times New Roman" w:hAnsi="Times New Roman" w:cs="Times New Roman"/>
          <w:b/>
          <w:color w:val="202020"/>
          <w:sz w:val="10"/>
          <w:szCs w:val="10"/>
        </w:rPr>
      </w:pPr>
    </w:p>
    <w:p w14:paraId="6F3255BC" w14:textId="0D299E56" w:rsidR="0049392B" w:rsidRPr="0049392B" w:rsidRDefault="0049392B" w:rsidP="00A227F7">
      <w:pPr>
        <w:pBdr>
          <w:top w:val="nil"/>
          <w:left w:val="nil"/>
          <w:bottom w:val="nil"/>
          <w:right w:val="nil"/>
          <w:between w:val="nil"/>
        </w:pBdr>
        <w:ind w:left="-450" w:right="240"/>
        <w:jc w:val="both"/>
        <w:rPr>
          <w:rFonts w:ascii="Times New Roman" w:eastAsia="Times New Roman" w:hAnsi="Times New Roman" w:cs="Times New Roman"/>
          <w:color w:val="202020"/>
          <w:sz w:val="24"/>
          <w:szCs w:val="24"/>
        </w:rPr>
      </w:pPr>
      <w:r w:rsidRPr="0049392B">
        <w:rPr>
          <w:rFonts w:ascii="Times New Roman" w:eastAsia="Times New Roman" w:hAnsi="Times New Roman" w:cs="Times New Roman"/>
          <w:color w:val="202020"/>
          <w:sz w:val="24"/>
          <w:szCs w:val="24"/>
        </w:rPr>
        <w:t xml:space="preserve">In a time of rapidly increasing digital content, managing and comprehending significant amounts of unstructured text data presents a major challenge. This initiative suggests an online platform for clustering and summarizing diverse documents, utilizing Natural Language Processing (NLP) methods to automatically categorize and condense documents according to content similarity. The platform enables users to upload several documents in </w:t>
      </w:r>
      <w:r w:rsidR="00D01CF9">
        <w:rPr>
          <w:rFonts w:ascii="Times New Roman" w:eastAsia="Times New Roman" w:hAnsi="Times New Roman" w:cs="Times New Roman"/>
          <w:color w:val="202020"/>
          <w:sz w:val="24"/>
          <w:szCs w:val="24"/>
        </w:rPr>
        <w:t>DOCS format</w:t>
      </w:r>
      <w:r w:rsidRPr="0049392B">
        <w:rPr>
          <w:rFonts w:ascii="Times New Roman" w:eastAsia="Times New Roman" w:hAnsi="Times New Roman" w:cs="Times New Roman"/>
          <w:color w:val="202020"/>
          <w:sz w:val="24"/>
          <w:szCs w:val="24"/>
        </w:rPr>
        <w:t xml:space="preserve"> which are subsequently analyzed using text extraction, vectorization, and clustering methods. The documents are organized into separate folders according to their semantic similarities, making sure that related content is classified together.</w:t>
      </w:r>
    </w:p>
    <w:p w14:paraId="318E941A" w14:textId="790FFE6D" w:rsidR="003A490B" w:rsidRPr="0049392B" w:rsidRDefault="0049392B" w:rsidP="00A227F7">
      <w:pPr>
        <w:pBdr>
          <w:top w:val="nil"/>
          <w:left w:val="nil"/>
          <w:bottom w:val="nil"/>
          <w:right w:val="nil"/>
          <w:between w:val="nil"/>
        </w:pBdr>
        <w:spacing w:before="228"/>
        <w:ind w:left="-450" w:right="240"/>
        <w:jc w:val="both"/>
        <w:rPr>
          <w:rFonts w:ascii="Times New Roman" w:eastAsia="Times New Roman" w:hAnsi="Times New Roman" w:cs="Times New Roman"/>
          <w:color w:val="202020"/>
          <w:sz w:val="24"/>
          <w:szCs w:val="24"/>
        </w:rPr>
      </w:pPr>
      <w:r w:rsidRPr="0049392B">
        <w:rPr>
          <w:rFonts w:ascii="Times New Roman" w:eastAsia="Times New Roman" w:hAnsi="Times New Roman" w:cs="Times New Roman"/>
          <w:color w:val="202020"/>
          <w:sz w:val="24"/>
          <w:szCs w:val="24"/>
        </w:rPr>
        <w:t>After clustering is finished, the system creates an extra summary file for every cluster, emphasizing the shared themes, important similarities, and distinctive differences among the documents in that category. This allows users to swiftly understand the connections between documents in a cluster and what sets each apart. The suggested approach utilizes machine learning, deep learning, and NLP models for analyzing text, embedding documents, and clustering, guaranteeing high precision in similarity identification. The system offers an effective method for researchers, analysts, and professionals to structure, examine, and derive significant insights from extensive groups of diverse textual information.</w:t>
      </w:r>
    </w:p>
    <w:p w14:paraId="4A65EC33" w14:textId="77777777" w:rsidR="0049392B" w:rsidRPr="005031B4" w:rsidRDefault="0049392B" w:rsidP="00A227F7">
      <w:pPr>
        <w:pBdr>
          <w:top w:val="nil"/>
          <w:left w:val="nil"/>
          <w:bottom w:val="nil"/>
          <w:right w:val="nil"/>
          <w:between w:val="nil"/>
        </w:pBdr>
        <w:spacing w:before="228"/>
        <w:ind w:left="-450" w:right="240"/>
        <w:jc w:val="both"/>
        <w:rPr>
          <w:rFonts w:ascii="Times New Roman" w:eastAsia="Times New Roman" w:hAnsi="Times New Roman" w:cs="Times New Roman"/>
          <w:color w:val="202020"/>
          <w:sz w:val="10"/>
          <w:szCs w:val="10"/>
        </w:rPr>
      </w:pPr>
    </w:p>
    <w:p w14:paraId="07ACEC9B" w14:textId="5D216E8A" w:rsidR="00B67E20" w:rsidRPr="005031B4" w:rsidRDefault="00000000" w:rsidP="00A227F7">
      <w:pPr>
        <w:pBdr>
          <w:top w:val="nil"/>
          <w:left w:val="nil"/>
          <w:bottom w:val="nil"/>
          <w:right w:val="nil"/>
          <w:between w:val="nil"/>
        </w:pBdr>
        <w:ind w:left="-450" w:right="240"/>
        <w:jc w:val="both"/>
        <w:rPr>
          <w:rFonts w:ascii="Times New Roman" w:eastAsia="Times New Roman" w:hAnsi="Times New Roman" w:cs="Times New Roman"/>
          <w:b/>
          <w:color w:val="202020"/>
          <w:sz w:val="28"/>
          <w:szCs w:val="28"/>
        </w:rPr>
      </w:pPr>
      <w:r w:rsidRPr="005031B4">
        <w:rPr>
          <w:rFonts w:ascii="Times New Roman" w:eastAsia="Times New Roman" w:hAnsi="Times New Roman" w:cs="Times New Roman"/>
          <w:b/>
          <w:color w:val="202020"/>
          <w:sz w:val="28"/>
          <w:szCs w:val="28"/>
        </w:rPr>
        <w:t xml:space="preserve">Objectives:  </w:t>
      </w:r>
    </w:p>
    <w:p w14:paraId="50F28F05" w14:textId="77777777" w:rsidR="003A490B" w:rsidRPr="005031B4" w:rsidRDefault="003A490B" w:rsidP="00A227F7">
      <w:pPr>
        <w:pBdr>
          <w:top w:val="nil"/>
          <w:left w:val="nil"/>
          <w:bottom w:val="nil"/>
          <w:right w:val="nil"/>
          <w:between w:val="nil"/>
        </w:pBdr>
        <w:ind w:left="-450" w:right="240"/>
        <w:jc w:val="both"/>
        <w:rPr>
          <w:rFonts w:ascii="Times New Roman" w:eastAsia="Times New Roman" w:hAnsi="Times New Roman" w:cs="Times New Roman"/>
          <w:b/>
          <w:color w:val="202020"/>
          <w:sz w:val="10"/>
          <w:szCs w:val="10"/>
        </w:rPr>
      </w:pPr>
    </w:p>
    <w:p w14:paraId="6F23ED42" w14:textId="28DCB186" w:rsidR="005031B4" w:rsidRDefault="005031B4" w:rsidP="00A227F7">
      <w:pPr>
        <w:pStyle w:val="ListParagraph"/>
        <w:numPr>
          <w:ilvl w:val="0"/>
          <w:numId w:val="12"/>
        </w:numPr>
        <w:pBdr>
          <w:top w:val="nil"/>
          <w:left w:val="nil"/>
          <w:bottom w:val="nil"/>
          <w:right w:val="nil"/>
          <w:between w:val="nil"/>
        </w:pBdr>
        <w:ind w:left="0" w:right="240"/>
        <w:jc w:val="both"/>
        <w:rPr>
          <w:rFonts w:ascii="Times New Roman" w:eastAsia="Times New Roman" w:hAnsi="Times New Roman" w:cs="Times New Roman"/>
          <w:color w:val="202020"/>
          <w:sz w:val="24"/>
          <w:szCs w:val="24"/>
          <w:lang w:val="en-IN"/>
        </w:rPr>
      </w:pPr>
      <w:r w:rsidRPr="005031B4">
        <w:rPr>
          <w:rFonts w:ascii="Times New Roman" w:eastAsia="Times New Roman" w:hAnsi="Times New Roman" w:cs="Times New Roman"/>
          <w:color w:val="202020"/>
          <w:sz w:val="24"/>
          <w:szCs w:val="24"/>
          <w:lang w:val="en-IN"/>
        </w:rPr>
        <w:t>Automated Document Clustering – Categorize heterogeneous documents into meaningful clusters based on content similarity.</w:t>
      </w:r>
    </w:p>
    <w:p w14:paraId="47F00B7E" w14:textId="77777777" w:rsidR="005031B4" w:rsidRPr="005031B4" w:rsidRDefault="005031B4" w:rsidP="00A227F7">
      <w:pPr>
        <w:pStyle w:val="ListParagraph"/>
        <w:pBdr>
          <w:top w:val="nil"/>
          <w:left w:val="nil"/>
          <w:bottom w:val="nil"/>
          <w:right w:val="nil"/>
          <w:between w:val="nil"/>
        </w:pBdr>
        <w:ind w:left="0" w:right="240"/>
        <w:jc w:val="both"/>
        <w:rPr>
          <w:rFonts w:ascii="Times New Roman" w:eastAsia="Times New Roman" w:hAnsi="Times New Roman" w:cs="Times New Roman"/>
          <w:color w:val="202020"/>
          <w:sz w:val="10"/>
          <w:szCs w:val="10"/>
          <w:lang w:val="en-IN"/>
        </w:rPr>
      </w:pPr>
    </w:p>
    <w:p w14:paraId="7E2CB554" w14:textId="0F3180C4" w:rsidR="005031B4" w:rsidRPr="005031B4" w:rsidRDefault="005031B4" w:rsidP="00A227F7">
      <w:pPr>
        <w:pStyle w:val="ListParagraph"/>
        <w:numPr>
          <w:ilvl w:val="0"/>
          <w:numId w:val="12"/>
        </w:numPr>
        <w:pBdr>
          <w:top w:val="nil"/>
          <w:left w:val="nil"/>
          <w:bottom w:val="nil"/>
          <w:right w:val="nil"/>
          <w:between w:val="nil"/>
        </w:pBdr>
        <w:ind w:left="0" w:right="240"/>
        <w:jc w:val="both"/>
        <w:rPr>
          <w:rFonts w:ascii="Times New Roman" w:eastAsia="Times New Roman" w:hAnsi="Times New Roman" w:cs="Times New Roman"/>
          <w:color w:val="202020"/>
          <w:sz w:val="24"/>
          <w:szCs w:val="24"/>
          <w:lang w:val="en-IN"/>
        </w:rPr>
      </w:pPr>
      <w:r w:rsidRPr="005031B4">
        <w:rPr>
          <w:rFonts w:ascii="Times New Roman" w:eastAsia="Times New Roman" w:hAnsi="Times New Roman" w:cs="Times New Roman"/>
          <w:color w:val="202020"/>
          <w:sz w:val="24"/>
          <w:szCs w:val="24"/>
          <w:lang w:val="en-IN"/>
        </w:rPr>
        <w:t>Summarization with Similarity &amp; Differences Analysis – Generate summaries highlighting common themes within each cluster and unique aspects of individual documents.</w:t>
      </w:r>
    </w:p>
    <w:p w14:paraId="13CB6D4C" w14:textId="77777777" w:rsidR="005031B4" w:rsidRPr="005031B4" w:rsidRDefault="005031B4" w:rsidP="00A227F7">
      <w:pPr>
        <w:pStyle w:val="ListParagraph"/>
        <w:pBdr>
          <w:top w:val="nil"/>
          <w:left w:val="nil"/>
          <w:bottom w:val="nil"/>
          <w:right w:val="nil"/>
          <w:between w:val="nil"/>
        </w:pBdr>
        <w:ind w:left="0" w:right="240"/>
        <w:jc w:val="both"/>
        <w:rPr>
          <w:rFonts w:ascii="Times New Roman" w:eastAsia="Times New Roman" w:hAnsi="Times New Roman" w:cs="Times New Roman"/>
          <w:color w:val="202020"/>
          <w:sz w:val="10"/>
          <w:szCs w:val="10"/>
          <w:lang w:val="en-IN"/>
        </w:rPr>
      </w:pPr>
    </w:p>
    <w:p w14:paraId="514B7995" w14:textId="3DE06565" w:rsidR="003A490B" w:rsidRPr="0049392B" w:rsidRDefault="005031B4" w:rsidP="00A227F7">
      <w:pPr>
        <w:pStyle w:val="ListParagraph"/>
        <w:numPr>
          <w:ilvl w:val="0"/>
          <w:numId w:val="12"/>
        </w:numPr>
        <w:pBdr>
          <w:top w:val="nil"/>
          <w:left w:val="nil"/>
          <w:bottom w:val="nil"/>
          <w:right w:val="nil"/>
          <w:between w:val="nil"/>
        </w:pBdr>
        <w:ind w:left="0" w:right="240"/>
        <w:jc w:val="both"/>
        <w:rPr>
          <w:rFonts w:ascii="Times New Roman" w:eastAsia="Times New Roman" w:hAnsi="Times New Roman" w:cs="Times New Roman"/>
          <w:b/>
          <w:color w:val="202020"/>
          <w:sz w:val="24"/>
          <w:szCs w:val="24"/>
        </w:rPr>
      </w:pPr>
      <w:r w:rsidRPr="005031B4">
        <w:rPr>
          <w:rFonts w:ascii="Times New Roman" w:eastAsia="Times New Roman" w:hAnsi="Times New Roman" w:cs="Times New Roman"/>
          <w:color w:val="202020"/>
          <w:sz w:val="24"/>
          <w:szCs w:val="24"/>
          <w:lang w:val="en-IN"/>
        </w:rPr>
        <w:t>User-Friendly Web Interface – Provide an intuitive platform for document upload, clustering, and retrieval with easy access to summaries.</w:t>
      </w:r>
    </w:p>
    <w:p w14:paraId="03EDADE1" w14:textId="77777777" w:rsidR="003A490B" w:rsidRDefault="003A490B" w:rsidP="00A227F7">
      <w:pPr>
        <w:pStyle w:val="ListParagraph"/>
        <w:pBdr>
          <w:top w:val="nil"/>
          <w:left w:val="nil"/>
          <w:bottom w:val="nil"/>
          <w:right w:val="nil"/>
          <w:between w:val="nil"/>
        </w:pBdr>
        <w:ind w:left="540" w:right="240"/>
        <w:jc w:val="both"/>
        <w:rPr>
          <w:rFonts w:ascii="Times New Roman" w:eastAsia="Times New Roman" w:hAnsi="Times New Roman" w:cs="Times New Roman"/>
          <w:b/>
          <w:color w:val="202020"/>
          <w:sz w:val="24"/>
          <w:szCs w:val="24"/>
        </w:rPr>
      </w:pPr>
    </w:p>
    <w:p w14:paraId="0080845E" w14:textId="77777777" w:rsidR="00D01CF9" w:rsidRDefault="00D01CF9" w:rsidP="00A227F7">
      <w:pPr>
        <w:pStyle w:val="ListParagraph"/>
        <w:pBdr>
          <w:top w:val="nil"/>
          <w:left w:val="nil"/>
          <w:bottom w:val="nil"/>
          <w:right w:val="nil"/>
          <w:between w:val="nil"/>
        </w:pBdr>
        <w:ind w:left="540" w:right="240"/>
        <w:jc w:val="both"/>
        <w:rPr>
          <w:rFonts w:ascii="Times New Roman" w:eastAsia="Times New Roman" w:hAnsi="Times New Roman" w:cs="Times New Roman"/>
          <w:b/>
          <w:color w:val="202020"/>
          <w:sz w:val="24"/>
          <w:szCs w:val="24"/>
        </w:rPr>
      </w:pPr>
    </w:p>
    <w:p w14:paraId="1BE27463" w14:textId="77777777" w:rsidR="00D01CF9" w:rsidRDefault="00D01CF9" w:rsidP="00A227F7">
      <w:pPr>
        <w:pStyle w:val="ListParagraph"/>
        <w:pBdr>
          <w:top w:val="nil"/>
          <w:left w:val="nil"/>
          <w:bottom w:val="nil"/>
          <w:right w:val="nil"/>
          <w:between w:val="nil"/>
        </w:pBdr>
        <w:ind w:left="540" w:right="240"/>
        <w:jc w:val="both"/>
        <w:rPr>
          <w:rFonts w:ascii="Times New Roman" w:eastAsia="Times New Roman" w:hAnsi="Times New Roman" w:cs="Times New Roman"/>
          <w:b/>
          <w:color w:val="202020"/>
          <w:sz w:val="24"/>
          <w:szCs w:val="24"/>
        </w:rPr>
      </w:pPr>
    </w:p>
    <w:p w14:paraId="2A250264" w14:textId="77777777" w:rsidR="00D01CF9" w:rsidRDefault="00D01CF9" w:rsidP="00A227F7">
      <w:pPr>
        <w:pStyle w:val="ListParagraph"/>
        <w:pBdr>
          <w:top w:val="nil"/>
          <w:left w:val="nil"/>
          <w:bottom w:val="nil"/>
          <w:right w:val="nil"/>
          <w:between w:val="nil"/>
        </w:pBdr>
        <w:ind w:left="540" w:right="240"/>
        <w:jc w:val="both"/>
        <w:rPr>
          <w:rFonts w:ascii="Times New Roman" w:eastAsia="Times New Roman" w:hAnsi="Times New Roman" w:cs="Times New Roman"/>
          <w:b/>
          <w:color w:val="202020"/>
          <w:sz w:val="24"/>
          <w:szCs w:val="24"/>
        </w:rPr>
      </w:pPr>
    </w:p>
    <w:p w14:paraId="78CDE938" w14:textId="77777777" w:rsidR="00D01CF9" w:rsidRDefault="00D01CF9" w:rsidP="00A227F7">
      <w:pPr>
        <w:pStyle w:val="ListParagraph"/>
        <w:pBdr>
          <w:top w:val="nil"/>
          <w:left w:val="nil"/>
          <w:bottom w:val="nil"/>
          <w:right w:val="nil"/>
          <w:between w:val="nil"/>
        </w:pBdr>
        <w:ind w:left="540" w:right="240"/>
        <w:jc w:val="both"/>
        <w:rPr>
          <w:rFonts w:ascii="Times New Roman" w:eastAsia="Times New Roman" w:hAnsi="Times New Roman" w:cs="Times New Roman"/>
          <w:b/>
          <w:color w:val="202020"/>
          <w:sz w:val="24"/>
          <w:szCs w:val="24"/>
        </w:rPr>
      </w:pPr>
    </w:p>
    <w:p w14:paraId="5330FFE3" w14:textId="77777777" w:rsidR="00D01CF9" w:rsidRDefault="00D01CF9" w:rsidP="00A227F7">
      <w:pPr>
        <w:pStyle w:val="ListParagraph"/>
        <w:pBdr>
          <w:top w:val="nil"/>
          <w:left w:val="nil"/>
          <w:bottom w:val="nil"/>
          <w:right w:val="nil"/>
          <w:between w:val="nil"/>
        </w:pBdr>
        <w:ind w:left="540" w:right="240"/>
        <w:jc w:val="both"/>
        <w:rPr>
          <w:rFonts w:ascii="Times New Roman" w:eastAsia="Times New Roman" w:hAnsi="Times New Roman" w:cs="Times New Roman"/>
          <w:b/>
          <w:color w:val="202020"/>
          <w:sz w:val="24"/>
          <w:szCs w:val="24"/>
        </w:rPr>
      </w:pPr>
    </w:p>
    <w:p w14:paraId="2E4D04D4" w14:textId="77777777" w:rsidR="00D01CF9" w:rsidRDefault="00D01CF9" w:rsidP="00A227F7">
      <w:pPr>
        <w:pStyle w:val="ListParagraph"/>
        <w:pBdr>
          <w:top w:val="nil"/>
          <w:left w:val="nil"/>
          <w:bottom w:val="nil"/>
          <w:right w:val="nil"/>
          <w:between w:val="nil"/>
        </w:pBdr>
        <w:ind w:left="540" w:right="240"/>
        <w:jc w:val="both"/>
        <w:rPr>
          <w:rFonts w:ascii="Times New Roman" w:eastAsia="Times New Roman" w:hAnsi="Times New Roman" w:cs="Times New Roman"/>
          <w:b/>
          <w:color w:val="202020"/>
          <w:sz w:val="24"/>
          <w:szCs w:val="24"/>
        </w:rPr>
      </w:pPr>
    </w:p>
    <w:p w14:paraId="0A0680C9" w14:textId="77777777" w:rsidR="00A227F7" w:rsidRDefault="00A227F7" w:rsidP="00A227F7">
      <w:pPr>
        <w:pStyle w:val="ListParagraph"/>
        <w:pBdr>
          <w:top w:val="nil"/>
          <w:left w:val="nil"/>
          <w:bottom w:val="nil"/>
          <w:right w:val="nil"/>
          <w:between w:val="nil"/>
        </w:pBdr>
        <w:ind w:left="540" w:right="240"/>
        <w:jc w:val="both"/>
        <w:rPr>
          <w:rFonts w:ascii="Times New Roman" w:eastAsia="Times New Roman" w:hAnsi="Times New Roman" w:cs="Times New Roman"/>
          <w:b/>
          <w:color w:val="202020"/>
          <w:sz w:val="24"/>
          <w:szCs w:val="24"/>
        </w:rPr>
      </w:pPr>
    </w:p>
    <w:p w14:paraId="5D2D0CD6" w14:textId="77777777" w:rsidR="00A227F7" w:rsidRDefault="00A227F7" w:rsidP="00D01CF9">
      <w:pPr>
        <w:pBdr>
          <w:top w:val="nil"/>
          <w:left w:val="nil"/>
          <w:bottom w:val="nil"/>
          <w:right w:val="nil"/>
          <w:between w:val="nil"/>
        </w:pBdr>
        <w:ind w:right="240"/>
        <w:jc w:val="both"/>
        <w:rPr>
          <w:rFonts w:ascii="Times New Roman" w:eastAsia="Times New Roman" w:hAnsi="Times New Roman" w:cs="Times New Roman"/>
          <w:b/>
          <w:color w:val="202020"/>
          <w:sz w:val="28"/>
          <w:szCs w:val="28"/>
        </w:rPr>
      </w:pPr>
    </w:p>
    <w:p w14:paraId="09C2713B" w14:textId="31567757" w:rsidR="00B67E20" w:rsidRDefault="005031B4" w:rsidP="00A227F7">
      <w:pPr>
        <w:pBdr>
          <w:top w:val="nil"/>
          <w:left w:val="nil"/>
          <w:bottom w:val="nil"/>
          <w:right w:val="nil"/>
          <w:between w:val="nil"/>
        </w:pBdr>
        <w:ind w:left="-450" w:right="240"/>
        <w:jc w:val="both"/>
        <w:rPr>
          <w:rFonts w:ascii="Times New Roman" w:eastAsia="Times New Roman" w:hAnsi="Times New Roman" w:cs="Times New Roman"/>
          <w:b/>
          <w:color w:val="202020"/>
          <w:sz w:val="28"/>
          <w:szCs w:val="28"/>
        </w:rPr>
      </w:pPr>
      <w:r w:rsidRPr="005031B4">
        <w:rPr>
          <w:rFonts w:ascii="Times New Roman" w:eastAsia="Times New Roman" w:hAnsi="Times New Roman" w:cs="Times New Roman"/>
          <w:b/>
          <w:color w:val="202020"/>
          <w:sz w:val="28"/>
          <w:szCs w:val="28"/>
        </w:rPr>
        <w:lastRenderedPageBreak/>
        <w:t>Literature Survey:</w:t>
      </w:r>
    </w:p>
    <w:p w14:paraId="7FF82BE2" w14:textId="77777777" w:rsidR="00D01CF9" w:rsidRPr="00D01CF9" w:rsidRDefault="00D01CF9" w:rsidP="00D01CF9">
      <w:pPr>
        <w:pBdr>
          <w:top w:val="nil"/>
          <w:left w:val="nil"/>
          <w:bottom w:val="nil"/>
          <w:right w:val="nil"/>
          <w:between w:val="nil"/>
        </w:pBdr>
        <w:ind w:right="240"/>
        <w:jc w:val="both"/>
        <w:rPr>
          <w:rFonts w:ascii="Times New Roman" w:eastAsia="Times New Roman" w:hAnsi="Times New Roman" w:cs="Times New Roman"/>
          <w:b/>
          <w:color w:val="202020"/>
          <w:sz w:val="10"/>
          <w:szCs w:val="10"/>
        </w:rPr>
      </w:pPr>
    </w:p>
    <w:p w14:paraId="6A459B9C" w14:textId="0B6FA503" w:rsidR="00D01CF9" w:rsidRDefault="00D01CF9" w:rsidP="00D01CF9">
      <w:pPr>
        <w:pBdr>
          <w:top w:val="nil"/>
          <w:left w:val="nil"/>
          <w:bottom w:val="nil"/>
          <w:right w:val="nil"/>
          <w:between w:val="nil"/>
        </w:pBdr>
        <w:ind w:right="240"/>
        <w:jc w:val="both"/>
        <w:rPr>
          <w:rFonts w:ascii="Times New Roman" w:eastAsia="Times New Roman" w:hAnsi="Times New Roman" w:cs="Times New Roman"/>
          <w:b/>
          <w:color w:val="202020"/>
          <w:sz w:val="28"/>
          <w:szCs w:val="28"/>
        </w:rPr>
      </w:pPr>
      <w:r w:rsidRPr="00D74DAE">
        <w:rPr>
          <w:noProof/>
        </w:rPr>
        <w:drawing>
          <wp:inline distT="0" distB="0" distL="0" distR="0" wp14:anchorId="551A28CC" wp14:editId="357A602A">
            <wp:extent cx="9373222" cy="5696979"/>
            <wp:effectExtent l="9207" t="0" r="9208" b="9207"/>
            <wp:docPr id="99428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9401230" cy="5714002"/>
                    </a:xfrm>
                    <a:prstGeom prst="rect">
                      <a:avLst/>
                    </a:prstGeom>
                    <a:noFill/>
                    <a:ln>
                      <a:noFill/>
                    </a:ln>
                  </pic:spPr>
                </pic:pic>
              </a:graphicData>
            </a:graphic>
          </wp:inline>
        </w:drawing>
      </w:r>
    </w:p>
    <w:p w14:paraId="170C8A59" w14:textId="77777777" w:rsidR="00D01CF9" w:rsidRDefault="00D01CF9" w:rsidP="00D01CF9">
      <w:pPr>
        <w:pBdr>
          <w:top w:val="nil"/>
          <w:left w:val="nil"/>
          <w:bottom w:val="nil"/>
          <w:right w:val="nil"/>
          <w:between w:val="nil"/>
        </w:pBdr>
        <w:ind w:right="240"/>
        <w:jc w:val="both"/>
        <w:rPr>
          <w:rFonts w:ascii="Times New Roman" w:eastAsia="Times New Roman" w:hAnsi="Times New Roman" w:cs="Times New Roman"/>
          <w:b/>
          <w:color w:val="202020"/>
          <w:sz w:val="28"/>
          <w:szCs w:val="28"/>
        </w:rPr>
      </w:pPr>
    </w:p>
    <w:p w14:paraId="053E3AB4" w14:textId="346D904D" w:rsidR="00D01CF9" w:rsidRDefault="00D01CF9" w:rsidP="00A227F7">
      <w:pPr>
        <w:pBdr>
          <w:top w:val="nil"/>
          <w:left w:val="nil"/>
          <w:bottom w:val="nil"/>
          <w:right w:val="nil"/>
          <w:between w:val="nil"/>
        </w:pBdr>
        <w:ind w:left="-360" w:right="240"/>
        <w:jc w:val="both"/>
        <w:rPr>
          <w:rFonts w:ascii="Times New Roman" w:eastAsia="Times New Roman" w:hAnsi="Times New Roman" w:cs="Times New Roman"/>
          <w:b/>
          <w:color w:val="202020"/>
          <w:sz w:val="28"/>
          <w:szCs w:val="28"/>
        </w:rPr>
      </w:pPr>
      <w:r>
        <w:rPr>
          <w:rFonts w:ascii="Times New Roman" w:eastAsia="Times New Roman" w:hAnsi="Times New Roman" w:cs="Times New Roman"/>
          <w:b/>
          <w:color w:val="202020"/>
          <w:sz w:val="28"/>
          <w:szCs w:val="28"/>
        </w:rPr>
        <w:lastRenderedPageBreak/>
        <w:t>System Flow Diagram:</w:t>
      </w:r>
    </w:p>
    <w:p w14:paraId="2C142D5D" w14:textId="77777777" w:rsidR="00D01CF9" w:rsidRDefault="00D01CF9" w:rsidP="00D01CF9">
      <w:pPr>
        <w:pBdr>
          <w:top w:val="nil"/>
          <w:left w:val="nil"/>
          <w:bottom w:val="nil"/>
          <w:right w:val="nil"/>
          <w:between w:val="nil"/>
        </w:pBdr>
        <w:ind w:right="240"/>
        <w:jc w:val="both"/>
        <w:rPr>
          <w:rFonts w:ascii="Times New Roman" w:eastAsia="Times New Roman" w:hAnsi="Times New Roman" w:cs="Times New Roman"/>
          <w:b/>
          <w:color w:val="202020"/>
          <w:sz w:val="28"/>
          <w:szCs w:val="28"/>
        </w:rPr>
      </w:pPr>
    </w:p>
    <w:p w14:paraId="1FDFC198" w14:textId="626ADCED" w:rsidR="00D01CF9" w:rsidRDefault="00D01CF9" w:rsidP="00D01CF9">
      <w:pPr>
        <w:pBdr>
          <w:top w:val="nil"/>
          <w:left w:val="nil"/>
          <w:bottom w:val="nil"/>
          <w:right w:val="nil"/>
          <w:between w:val="nil"/>
        </w:pBdr>
        <w:ind w:right="510"/>
        <w:jc w:val="both"/>
        <w:rPr>
          <w:rFonts w:ascii="Times New Roman" w:eastAsia="Times New Roman" w:hAnsi="Times New Roman" w:cs="Times New Roman"/>
          <w:bCs/>
          <w:color w:val="202020"/>
          <w:sz w:val="28"/>
          <w:szCs w:val="28"/>
        </w:rPr>
      </w:pPr>
      <w:r w:rsidRPr="00D01CF9">
        <w:rPr>
          <w:rFonts w:ascii="Times New Roman" w:eastAsia="Times New Roman" w:hAnsi="Times New Roman" w:cs="Times New Roman"/>
          <w:bCs/>
          <w:noProof/>
          <w:color w:val="202020"/>
          <w:sz w:val="28"/>
          <w:szCs w:val="28"/>
        </w:rPr>
        <w:drawing>
          <wp:inline distT="0" distB="0" distL="0" distR="0" wp14:anchorId="38AA49F0" wp14:editId="71C55C6D">
            <wp:extent cx="5920740" cy="5572706"/>
            <wp:effectExtent l="0" t="0" r="3810" b="9525"/>
            <wp:docPr id="784087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87478" name=""/>
                    <pic:cNvPicPr/>
                  </pic:nvPicPr>
                  <pic:blipFill>
                    <a:blip r:embed="rId9"/>
                    <a:stretch>
                      <a:fillRect/>
                    </a:stretch>
                  </pic:blipFill>
                  <pic:spPr>
                    <a:xfrm>
                      <a:off x="0" y="0"/>
                      <a:ext cx="5928980" cy="5580462"/>
                    </a:xfrm>
                    <a:prstGeom prst="rect">
                      <a:avLst/>
                    </a:prstGeom>
                  </pic:spPr>
                </pic:pic>
              </a:graphicData>
            </a:graphic>
          </wp:inline>
        </w:drawing>
      </w:r>
    </w:p>
    <w:p w14:paraId="46C6A592" w14:textId="77777777" w:rsidR="00A227F7" w:rsidRDefault="00A227F7" w:rsidP="00D01CF9">
      <w:pPr>
        <w:pBdr>
          <w:top w:val="nil"/>
          <w:left w:val="nil"/>
          <w:bottom w:val="nil"/>
          <w:right w:val="nil"/>
          <w:between w:val="nil"/>
        </w:pBdr>
        <w:ind w:right="510"/>
        <w:jc w:val="both"/>
        <w:rPr>
          <w:rFonts w:ascii="Times New Roman" w:eastAsia="Times New Roman" w:hAnsi="Times New Roman" w:cs="Times New Roman"/>
          <w:bCs/>
          <w:color w:val="202020"/>
          <w:sz w:val="28"/>
          <w:szCs w:val="28"/>
        </w:rPr>
      </w:pPr>
    </w:p>
    <w:p w14:paraId="557BD911" w14:textId="77777777" w:rsidR="00D01CF9" w:rsidRDefault="00D01CF9" w:rsidP="00D01CF9">
      <w:pPr>
        <w:pBdr>
          <w:top w:val="nil"/>
          <w:left w:val="nil"/>
          <w:bottom w:val="nil"/>
          <w:right w:val="nil"/>
          <w:between w:val="nil"/>
        </w:pBdr>
        <w:ind w:right="510"/>
        <w:jc w:val="both"/>
        <w:rPr>
          <w:rFonts w:ascii="Times New Roman" w:eastAsia="Times New Roman" w:hAnsi="Times New Roman" w:cs="Times New Roman"/>
          <w:bCs/>
          <w:color w:val="202020"/>
          <w:sz w:val="28"/>
          <w:szCs w:val="28"/>
        </w:rPr>
      </w:pPr>
    </w:p>
    <w:p w14:paraId="31048E8B" w14:textId="01B9152A" w:rsidR="00D01CF9" w:rsidRPr="00D01CF9" w:rsidRDefault="00D01CF9" w:rsidP="00D01CF9">
      <w:pPr>
        <w:pBdr>
          <w:top w:val="nil"/>
          <w:left w:val="nil"/>
          <w:bottom w:val="nil"/>
          <w:right w:val="nil"/>
          <w:between w:val="nil"/>
        </w:pBdr>
        <w:ind w:right="510"/>
        <w:jc w:val="both"/>
        <w:rPr>
          <w:rFonts w:ascii="Times New Roman" w:eastAsia="Times New Roman" w:hAnsi="Times New Roman" w:cs="Times New Roman"/>
          <w:bCs/>
          <w:color w:val="202020"/>
          <w:sz w:val="28"/>
          <w:szCs w:val="28"/>
        </w:rPr>
      </w:pPr>
    </w:p>
    <w:p w14:paraId="037E9152" w14:textId="77777777" w:rsidR="00B67E20" w:rsidRPr="0049392B" w:rsidRDefault="00B67E20" w:rsidP="00D01CF9">
      <w:pPr>
        <w:pBdr>
          <w:top w:val="nil"/>
          <w:left w:val="nil"/>
          <w:bottom w:val="nil"/>
          <w:right w:val="nil"/>
          <w:between w:val="nil"/>
        </w:pBdr>
        <w:spacing w:before="229"/>
        <w:jc w:val="both"/>
        <w:rPr>
          <w:rFonts w:ascii="Times New Roman" w:eastAsia="Times New Roman" w:hAnsi="Times New Roman" w:cs="Times New Roman"/>
          <w:color w:val="000000"/>
          <w:sz w:val="24"/>
          <w:szCs w:val="24"/>
        </w:rPr>
      </w:pPr>
    </w:p>
    <w:p w14:paraId="2999A2B3" w14:textId="77777777" w:rsidR="00B67E20" w:rsidRPr="0049392B" w:rsidRDefault="00B67E20" w:rsidP="00D01CF9">
      <w:pPr>
        <w:pBdr>
          <w:top w:val="nil"/>
          <w:left w:val="nil"/>
          <w:bottom w:val="nil"/>
          <w:right w:val="nil"/>
          <w:between w:val="nil"/>
        </w:pBdr>
        <w:ind w:left="340"/>
        <w:jc w:val="both"/>
        <w:rPr>
          <w:rFonts w:ascii="Times New Roman" w:eastAsia="Times New Roman" w:hAnsi="Times New Roman" w:cs="Times New Roman"/>
          <w:color w:val="000000"/>
          <w:sz w:val="24"/>
          <w:szCs w:val="24"/>
        </w:rPr>
      </w:pPr>
    </w:p>
    <w:p w14:paraId="06037171" w14:textId="77777777" w:rsidR="00B67E20" w:rsidRPr="0049392B" w:rsidRDefault="00B67E20" w:rsidP="00D01CF9">
      <w:pPr>
        <w:pBdr>
          <w:top w:val="nil"/>
          <w:left w:val="nil"/>
          <w:bottom w:val="nil"/>
          <w:right w:val="nil"/>
          <w:between w:val="nil"/>
        </w:pBdr>
        <w:ind w:left="340"/>
        <w:jc w:val="both"/>
        <w:rPr>
          <w:rFonts w:ascii="Times New Roman" w:eastAsia="Times New Roman" w:hAnsi="Times New Roman" w:cs="Times New Roman"/>
          <w:color w:val="202020"/>
          <w:sz w:val="24"/>
          <w:szCs w:val="24"/>
        </w:rPr>
      </w:pPr>
    </w:p>
    <w:p w14:paraId="3DDDBE3C" w14:textId="55AD09BC" w:rsidR="0047106D" w:rsidRPr="0049392B" w:rsidRDefault="0047106D" w:rsidP="00D01CF9">
      <w:pPr>
        <w:pBdr>
          <w:top w:val="nil"/>
          <w:left w:val="nil"/>
          <w:bottom w:val="nil"/>
          <w:right w:val="nil"/>
          <w:between w:val="nil"/>
        </w:pBdr>
        <w:jc w:val="both"/>
        <w:rPr>
          <w:rFonts w:ascii="Times New Roman" w:eastAsia="Times New Roman" w:hAnsi="Times New Roman" w:cs="Times New Roman"/>
          <w:color w:val="202020"/>
          <w:sz w:val="24"/>
          <w:szCs w:val="24"/>
        </w:rPr>
      </w:pPr>
    </w:p>
    <w:p w14:paraId="6C230A72" w14:textId="77777777" w:rsidR="00B67E20" w:rsidRPr="0049392B" w:rsidRDefault="00B67E20" w:rsidP="00D01CF9">
      <w:pPr>
        <w:pBdr>
          <w:top w:val="nil"/>
          <w:left w:val="nil"/>
          <w:bottom w:val="nil"/>
          <w:right w:val="nil"/>
          <w:between w:val="nil"/>
        </w:pBdr>
        <w:ind w:left="340"/>
        <w:jc w:val="both"/>
        <w:rPr>
          <w:rFonts w:ascii="Times New Roman" w:eastAsia="Times New Roman" w:hAnsi="Times New Roman" w:cs="Times New Roman"/>
          <w:b/>
          <w:color w:val="000000"/>
          <w:sz w:val="24"/>
          <w:szCs w:val="24"/>
        </w:rPr>
      </w:pPr>
    </w:p>
    <w:sectPr w:rsidR="00B67E20" w:rsidRPr="0049392B">
      <w:pgSz w:w="11910" w:h="16840"/>
      <w:pgMar w:top="900" w:right="760" w:bottom="280" w:left="14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12C4"/>
    <w:multiLevelType w:val="multilevel"/>
    <w:tmpl w:val="0A6E6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4452DC"/>
    <w:multiLevelType w:val="hybridMultilevel"/>
    <w:tmpl w:val="30D243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CB86E95"/>
    <w:multiLevelType w:val="multilevel"/>
    <w:tmpl w:val="34B8B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8361AE"/>
    <w:multiLevelType w:val="hybridMultilevel"/>
    <w:tmpl w:val="54CEBCA0"/>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4" w15:restartNumberingAfterBreak="0">
    <w:nsid w:val="32A52B95"/>
    <w:multiLevelType w:val="hybridMultilevel"/>
    <w:tmpl w:val="0F245DAA"/>
    <w:lvl w:ilvl="0" w:tplc="7A0EE16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1D294E"/>
    <w:multiLevelType w:val="hybridMultilevel"/>
    <w:tmpl w:val="B36A8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CC59B9"/>
    <w:multiLevelType w:val="hybridMultilevel"/>
    <w:tmpl w:val="9C6C4908"/>
    <w:lvl w:ilvl="0" w:tplc="B39AB34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3B69E3"/>
    <w:multiLevelType w:val="multilevel"/>
    <w:tmpl w:val="0A6E6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6C5705"/>
    <w:multiLevelType w:val="multilevel"/>
    <w:tmpl w:val="0A6E6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745481"/>
    <w:multiLevelType w:val="hybridMultilevel"/>
    <w:tmpl w:val="20AE36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DF35E53"/>
    <w:multiLevelType w:val="hybridMultilevel"/>
    <w:tmpl w:val="EBB89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FA2C13"/>
    <w:multiLevelType w:val="multilevel"/>
    <w:tmpl w:val="0A6E6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11915881">
    <w:abstractNumId w:val="7"/>
  </w:num>
  <w:num w:numId="2" w16cid:durableId="655304629">
    <w:abstractNumId w:val="2"/>
  </w:num>
  <w:num w:numId="3" w16cid:durableId="129711861">
    <w:abstractNumId w:val="11"/>
  </w:num>
  <w:num w:numId="4" w16cid:durableId="1037968121">
    <w:abstractNumId w:val="6"/>
  </w:num>
  <w:num w:numId="5" w16cid:durableId="1553033101">
    <w:abstractNumId w:val="8"/>
  </w:num>
  <w:num w:numId="6" w16cid:durableId="631668046">
    <w:abstractNumId w:val="0"/>
  </w:num>
  <w:num w:numId="7" w16cid:durableId="540165776">
    <w:abstractNumId w:val="4"/>
  </w:num>
  <w:num w:numId="8" w16cid:durableId="1382824772">
    <w:abstractNumId w:val="9"/>
  </w:num>
  <w:num w:numId="9" w16cid:durableId="1845127030">
    <w:abstractNumId w:val="5"/>
  </w:num>
  <w:num w:numId="10" w16cid:durableId="1839811979">
    <w:abstractNumId w:val="1"/>
  </w:num>
  <w:num w:numId="11" w16cid:durableId="1651011040">
    <w:abstractNumId w:val="10"/>
  </w:num>
  <w:num w:numId="12" w16cid:durableId="55476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E20"/>
    <w:rsid w:val="002963FB"/>
    <w:rsid w:val="003543CF"/>
    <w:rsid w:val="003A490B"/>
    <w:rsid w:val="0047106D"/>
    <w:rsid w:val="0049392B"/>
    <w:rsid w:val="005031B4"/>
    <w:rsid w:val="00801107"/>
    <w:rsid w:val="00A227F7"/>
    <w:rsid w:val="00AE0BBA"/>
    <w:rsid w:val="00B67E20"/>
    <w:rsid w:val="00BE4E0A"/>
    <w:rsid w:val="00CF416F"/>
    <w:rsid w:val="00D01CF9"/>
    <w:rsid w:val="00D612AB"/>
    <w:rsid w:val="00D93F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4EC8A"/>
  <w15:docId w15:val="{70792221-D0DE-45AC-A138-2AC1B2E88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IN" w:bidi="hi-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right="257"/>
      <w:jc w:val="center"/>
    </w:pPr>
    <w:rPr>
      <w:sz w:val="24"/>
      <w:szCs w:val="24"/>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3A490B"/>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46560">
      <w:bodyDiv w:val="1"/>
      <w:marLeft w:val="0"/>
      <w:marRight w:val="0"/>
      <w:marTop w:val="0"/>
      <w:marBottom w:val="0"/>
      <w:divBdr>
        <w:top w:val="none" w:sz="0" w:space="0" w:color="auto"/>
        <w:left w:val="none" w:sz="0" w:space="0" w:color="auto"/>
        <w:bottom w:val="none" w:sz="0" w:space="0" w:color="auto"/>
        <w:right w:val="none" w:sz="0" w:space="0" w:color="auto"/>
      </w:divBdr>
    </w:div>
    <w:div w:id="136843584">
      <w:bodyDiv w:val="1"/>
      <w:marLeft w:val="0"/>
      <w:marRight w:val="0"/>
      <w:marTop w:val="0"/>
      <w:marBottom w:val="0"/>
      <w:divBdr>
        <w:top w:val="none" w:sz="0" w:space="0" w:color="auto"/>
        <w:left w:val="none" w:sz="0" w:space="0" w:color="auto"/>
        <w:bottom w:val="none" w:sz="0" w:space="0" w:color="auto"/>
        <w:right w:val="none" w:sz="0" w:space="0" w:color="auto"/>
      </w:divBdr>
    </w:div>
    <w:div w:id="425157405">
      <w:bodyDiv w:val="1"/>
      <w:marLeft w:val="0"/>
      <w:marRight w:val="0"/>
      <w:marTop w:val="0"/>
      <w:marBottom w:val="0"/>
      <w:divBdr>
        <w:top w:val="none" w:sz="0" w:space="0" w:color="auto"/>
        <w:left w:val="none" w:sz="0" w:space="0" w:color="auto"/>
        <w:bottom w:val="none" w:sz="0" w:space="0" w:color="auto"/>
        <w:right w:val="none" w:sz="0" w:space="0" w:color="auto"/>
      </w:divBdr>
    </w:div>
    <w:div w:id="457769231">
      <w:bodyDiv w:val="1"/>
      <w:marLeft w:val="0"/>
      <w:marRight w:val="0"/>
      <w:marTop w:val="0"/>
      <w:marBottom w:val="0"/>
      <w:divBdr>
        <w:top w:val="none" w:sz="0" w:space="0" w:color="auto"/>
        <w:left w:val="none" w:sz="0" w:space="0" w:color="auto"/>
        <w:bottom w:val="none" w:sz="0" w:space="0" w:color="auto"/>
        <w:right w:val="none" w:sz="0" w:space="0" w:color="auto"/>
      </w:divBdr>
    </w:div>
    <w:div w:id="479811444">
      <w:bodyDiv w:val="1"/>
      <w:marLeft w:val="0"/>
      <w:marRight w:val="0"/>
      <w:marTop w:val="0"/>
      <w:marBottom w:val="0"/>
      <w:divBdr>
        <w:top w:val="none" w:sz="0" w:space="0" w:color="auto"/>
        <w:left w:val="none" w:sz="0" w:space="0" w:color="auto"/>
        <w:bottom w:val="none" w:sz="0" w:space="0" w:color="auto"/>
        <w:right w:val="none" w:sz="0" w:space="0" w:color="auto"/>
      </w:divBdr>
    </w:div>
    <w:div w:id="905601929">
      <w:bodyDiv w:val="1"/>
      <w:marLeft w:val="0"/>
      <w:marRight w:val="0"/>
      <w:marTop w:val="0"/>
      <w:marBottom w:val="0"/>
      <w:divBdr>
        <w:top w:val="none" w:sz="0" w:space="0" w:color="auto"/>
        <w:left w:val="none" w:sz="0" w:space="0" w:color="auto"/>
        <w:bottom w:val="none" w:sz="0" w:space="0" w:color="auto"/>
        <w:right w:val="none" w:sz="0" w:space="0" w:color="auto"/>
      </w:divBdr>
    </w:div>
    <w:div w:id="1555235749">
      <w:bodyDiv w:val="1"/>
      <w:marLeft w:val="0"/>
      <w:marRight w:val="0"/>
      <w:marTop w:val="0"/>
      <w:marBottom w:val="0"/>
      <w:divBdr>
        <w:top w:val="none" w:sz="0" w:space="0" w:color="auto"/>
        <w:left w:val="none" w:sz="0" w:space="0" w:color="auto"/>
        <w:bottom w:val="none" w:sz="0" w:space="0" w:color="auto"/>
        <w:right w:val="none" w:sz="0" w:space="0" w:color="auto"/>
      </w:divBdr>
    </w:div>
    <w:div w:id="1849098274">
      <w:bodyDiv w:val="1"/>
      <w:marLeft w:val="0"/>
      <w:marRight w:val="0"/>
      <w:marTop w:val="0"/>
      <w:marBottom w:val="0"/>
      <w:divBdr>
        <w:top w:val="none" w:sz="0" w:space="0" w:color="auto"/>
        <w:left w:val="none" w:sz="0" w:space="0" w:color="auto"/>
        <w:bottom w:val="none" w:sz="0" w:space="0" w:color="auto"/>
        <w:right w:val="none" w:sz="0" w:space="0" w:color="auto"/>
      </w:divBdr>
      <w:divsChild>
        <w:div w:id="567615440">
          <w:marLeft w:val="0"/>
          <w:marRight w:val="0"/>
          <w:marTop w:val="0"/>
          <w:marBottom w:val="0"/>
          <w:divBdr>
            <w:top w:val="none" w:sz="0" w:space="0" w:color="auto"/>
            <w:left w:val="none" w:sz="0" w:space="0" w:color="auto"/>
            <w:bottom w:val="none" w:sz="0" w:space="0" w:color="auto"/>
            <w:right w:val="none" w:sz="0" w:space="0" w:color="auto"/>
          </w:divBdr>
        </w:div>
      </w:divsChild>
    </w:div>
    <w:div w:id="1979190485">
      <w:bodyDiv w:val="1"/>
      <w:marLeft w:val="0"/>
      <w:marRight w:val="0"/>
      <w:marTop w:val="0"/>
      <w:marBottom w:val="0"/>
      <w:divBdr>
        <w:top w:val="none" w:sz="0" w:space="0" w:color="auto"/>
        <w:left w:val="none" w:sz="0" w:space="0" w:color="auto"/>
        <w:bottom w:val="none" w:sz="0" w:space="0" w:color="auto"/>
        <w:right w:val="none" w:sz="0" w:space="0" w:color="auto"/>
      </w:divBdr>
      <w:divsChild>
        <w:div w:id="772870253">
          <w:marLeft w:val="0"/>
          <w:marRight w:val="0"/>
          <w:marTop w:val="0"/>
          <w:marBottom w:val="0"/>
          <w:divBdr>
            <w:top w:val="none" w:sz="0" w:space="0" w:color="auto"/>
            <w:left w:val="none" w:sz="0" w:space="0" w:color="auto"/>
            <w:bottom w:val="none" w:sz="0" w:space="0" w:color="auto"/>
            <w:right w:val="none" w:sz="0" w:space="0" w:color="auto"/>
          </w:divBdr>
        </w:div>
      </w:divsChild>
    </w:div>
    <w:div w:id="1988364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Nimisha James</dc:creator>
  <cp:lastModifiedBy>GS GS</cp:lastModifiedBy>
  <cp:revision>2</cp:revision>
  <dcterms:created xsi:type="dcterms:W3CDTF">2025-03-14T13:24:00Z</dcterms:created>
  <dcterms:modified xsi:type="dcterms:W3CDTF">2025-03-14T13:24:00Z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2024-08-05T00:00:00Z</vt:lpwstr>
  </property>
  <property fmtid="{D5CDD505-2E9C-101B-9397-08002B2CF9AE}" pid="3" name="Creator">
    <vt:lpwstr>WPS Writer</vt:lpwstr>
  </property>
  <property fmtid="{D5CDD505-2E9C-101B-9397-08002B2CF9AE}" pid="4" name="LastSaved">
    <vt:lpwstr>2024-08-05T00:00:00Z</vt:lpwstr>
  </property>
  <property fmtid="{D5CDD505-2E9C-101B-9397-08002B2CF9AE}" pid="5" name="SourceModified">
    <vt:lpwstr>D:20240805112022+05'50'</vt:lpwstr>
  </property>
</Properties>
</file>