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BF9" w:rsidRPr="003E2BF9" w:rsidRDefault="003E2BF9" w:rsidP="003E2BF9">
      <w:pPr>
        <w:spacing w:after="240" w:line="240" w:lineRule="auto"/>
        <w:outlineLvl w:val="0"/>
        <w:rPr>
          <w:rFonts w:ascii="Times New Roman" w:eastAsia="Times New Roman" w:hAnsi="Times New Roman" w:cs="Times New Roman"/>
          <w:b/>
          <w:bCs/>
          <w:color w:val="000000"/>
          <w:kern w:val="36"/>
          <w:sz w:val="60"/>
          <w:szCs w:val="60"/>
          <w:lang w:bidi="mr-IN"/>
        </w:rPr>
      </w:pPr>
      <w:r w:rsidRPr="003E2BF9">
        <w:rPr>
          <w:rFonts w:ascii="Times New Roman" w:eastAsia="Times New Roman" w:hAnsi="Times New Roman" w:cs="Times New Roman"/>
          <w:b/>
          <w:bCs/>
          <w:color w:val="000000"/>
          <w:kern w:val="36"/>
          <w:sz w:val="60"/>
          <w:szCs w:val="60"/>
          <w:lang w:bidi="mr-IN"/>
        </w:rPr>
        <w:t>Anatomy of the Somatosensory System</w:t>
      </w:r>
    </w:p>
    <w:p w:rsidR="003E2BF9" w:rsidRPr="003E2BF9" w:rsidRDefault="003E2BF9" w:rsidP="003E2BF9">
      <w:pPr>
        <w:spacing w:after="0" w:line="240" w:lineRule="auto"/>
        <w:jc w:val="both"/>
        <w:rPr>
          <w:rFonts w:ascii="Times New Roman" w:eastAsia="Times New Roman" w:hAnsi="Times New Roman" w:cs="Times New Roman"/>
          <w:smallCaps/>
          <w:color w:val="000000"/>
          <w:lang w:bidi="mr-IN"/>
        </w:rPr>
      </w:pPr>
      <w:r w:rsidRPr="003E2BF9">
        <w:rPr>
          <w:rFonts w:ascii="Times New Roman" w:eastAsia="Times New Roman" w:hAnsi="Times New Roman" w:cs="Times New Roman"/>
          <w:smallCaps/>
          <w:color w:val="000000"/>
          <w:lang w:bidi="mr-IN"/>
        </w:rPr>
        <w:t xml:space="preserve">From </w:t>
      </w:r>
      <w:proofErr w:type="spellStart"/>
      <w:r w:rsidRPr="003E2BF9">
        <w:rPr>
          <w:rFonts w:ascii="Times New Roman" w:eastAsia="Times New Roman" w:hAnsi="Times New Roman" w:cs="Times New Roman"/>
          <w:smallCaps/>
          <w:color w:val="000000"/>
          <w:lang w:bidi="mr-IN"/>
        </w:rPr>
        <w:t>Wikibooks</w:t>
      </w:r>
      <w:r w:rsidRPr="003E2BF9">
        <w:rPr>
          <w:rFonts w:ascii="Times New Roman" w:eastAsia="Times New Roman" w:hAnsi="Times New Roman" w:cs="Times New Roman"/>
          <w:color w:val="000000"/>
          <w:sz w:val="20"/>
          <w:szCs w:val="20"/>
          <w:lang w:bidi="mr-IN"/>
        </w:rPr>
        <w:t>The</w:t>
      </w:r>
      <w:proofErr w:type="spellEnd"/>
      <w:r w:rsidRPr="003E2BF9">
        <w:rPr>
          <w:rFonts w:ascii="Times New Roman" w:eastAsia="Times New Roman" w:hAnsi="Times New Roman" w:cs="Times New Roman"/>
          <w:color w:val="000000"/>
          <w:sz w:val="20"/>
          <w:szCs w:val="20"/>
          <w:lang w:bidi="mr-IN"/>
        </w:rPr>
        <w:t xml:space="preserve"> following description is based on lecture notes from Laszlo </w:t>
      </w:r>
      <w:proofErr w:type="spellStart"/>
      <w:r w:rsidRPr="003E2BF9">
        <w:rPr>
          <w:rFonts w:ascii="Times New Roman" w:eastAsia="Times New Roman" w:hAnsi="Times New Roman" w:cs="Times New Roman"/>
          <w:color w:val="000000"/>
          <w:sz w:val="20"/>
          <w:szCs w:val="20"/>
          <w:lang w:bidi="mr-IN"/>
        </w:rPr>
        <w:t>Zaborszky</w:t>
      </w:r>
      <w:proofErr w:type="spellEnd"/>
      <w:r w:rsidRPr="003E2BF9">
        <w:rPr>
          <w:rFonts w:ascii="Times New Roman" w:eastAsia="Times New Roman" w:hAnsi="Times New Roman" w:cs="Times New Roman"/>
          <w:color w:val="000000"/>
          <w:sz w:val="20"/>
          <w:szCs w:val="20"/>
          <w:lang w:bidi="mr-IN"/>
        </w:rPr>
        <w:t>, from Rutgers University.</w:t>
      </w:r>
    </w:p>
    <w:p w:rsidR="003E2BF9" w:rsidRPr="003E2BF9" w:rsidRDefault="003E2BF9" w:rsidP="003E2BF9">
      <w:pPr>
        <w:spacing w:after="0" w:line="240" w:lineRule="auto"/>
        <w:rPr>
          <w:rFonts w:ascii="Times New Roman" w:eastAsia="Times New Roman" w:hAnsi="Times New Roman" w:cs="Times New Roman"/>
          <w:sz w:val="24"/>
          <w:szCs w:val="24"/>
          <w:lang w:bidi="mr-IN"/>
        </w:rPr>
      </w:pPr>
      <w:r w:rsidRPr="003E2BF9">
        <w:rPr>
          <w:rFonts w:ascii="Times New Roman" w:eastAsia="Times New Roman" w:hAnsi="Times New Roman" w:cs="Times New Roman"/>
          <w:sz w:val="24"/>
          <w:szCs w:val="24"/>
          <w:lang w:bidi="mr-IN"/>
        </w:rPr>
        <w:t>This is a sample document to showcase page-based formatting. It contains a chapter from a </w:t>
      </w:r>
      <w:proofErr w:type="spellStart"/>
      <w:r w:rsidRPr="003E2BF9">
        <w:rPr>
          <w:rFonts w:ascii="Times New Roman" w:eastAsia="Times New Roman" w:hAnsi="Times New Roman" w:cs="Times New Roman"/>
          <w:sz w:val="24"/>
          <w:szCs w:val="24"/>
          <w:lang w:bidi="mr-IN"/>
        </w:rPr>
        <w:fldChar w:fldCharType="begin"/>
      </w:r>
      <w:r w:rsidRPr="003E2BF9">
        <w:rPr>
          <w:rFonts w:ascii="Times New Roman" w:eastAsia="Times New Roman" w:hAnsi="Times New Roman" w:cs="Times New Roman"/>
          <w:sz w:val="24"/>
          <w:szCs w:val="24"/>
          <w:lang w:bidi="mr-IN"/>
        </w:rPr>
        <w:instrText xml:space="preserve"> HYPERLINK "http://en.wikibooks.org/" </w:instrText>
      </w:r>
      <w:r w:rsidRPr="003E2BF9">
        <w:rPr>
          <w:rFonts w:ascii="Times New Roman" w:eastAsia="Times New Roman" w:hAnsi="Times New Roman" w:cs="Times New Roman"/>
          <w:sz w:val="24"/>
          <w:szCs w:val="24"/>
          <w:lang w:bidi="mr-IN"/>
        </w:rPr>
        <w:fldChar w:fldCharType="separate"/>
      </w:r>
      <w:r w:rsidRPr="003E2BF9">
        <w:rPr>
          <w:rFonts w:ascii="Times New Roman" w:eastAsia="Times New Roman" w:hAnsi="Times New Roman" w:cs="Times New Roman"/>
          <w:color w:val="0000FF"/>
          <w:sz w:val="24"/>
          <w:szCs w:val="24"/>
          <w:u w:val="single"/>
          <w:lang w:bidi="mr-IN"/>
        </w:rPr>
        <w:t>Wikibook</w:t>
      </w:r>
      <w:proofErr w:type="spellEnd"/>
      <w:r w:rsidRPr="003E2BF9">
        <w:rPr>
          <w:rFonts w:ascii="Times New Roman" w:eastAsia="Times New Roman" w:hAnsi="Times New Roman" w:cs="Times New Roman"/>
          <w:sz w:val="24"/>
          <w:szCs w:val="24"/>
          <w:lang w:bidi="mr-IN"/>
        </w:rPr>
        <w:fldChar w:fldCharType="end"/>
      </w:r>
      <w:r w:rsidRPr="003E2BF9">
        <w:rPr>
          <w:rFonts w:ascii="Times New Roman" w:eastAsia="Times New Roman" w:hAnsi="Times New Roman" w:cs="Times New Roman"/>
          <w:sz w:val="24"/>
          <w:szCs w:val="24"/>
          <w:lang w:bidi="mr-IN"/>
        </w:rPr>
        <w:t> called </w:t>
      </w:r>
      <w:hyperlink r:id="rId4" w:history="1">
        <w:r w:rsidRPr="003E2BF9">
          <w:rPr>
            <w:rFonts w:ascii="Times New Roman" w:eastAsia="Times New Roman" w:hAnsi="Times New Roman" w:cs="Times New Roman"/>
            <w:color w:val="0000FF"/>
            <w:sz w:val="24"/>
            <w:szCs w:val="24"/>
            <w:u w:val="single"/>
            <w:lang w:bidi="mr-IN"/>
          </w:rPr>
          <w:t>Sensory Systems</w:t>
        </w:r>
      </w:hyperlink>
      <w:r w:rsidRPr="003E2BF9">
        <w:rPr>
          <w:rFonts w:ascii="Times New Roman" w:eastAsia="Times New Roman" w:hAnsi="Times New Roman" w:cs="Times New Roman"/>
          <w:sz w:val="24"/>
          <w:szCs w:val="24"/>
          <w:lang w:bidi="mr-IN"/>
        </w:rPr>
        <w:t>. None of the content has been changed in this article, but some content has been removed.</w:t>
      </w:r>
    </w:p>
    <w:p w:rsidR="003E2BF9" w:rsidRPr="003E2BF9" w:rsidRDefault="003E2BF9" w:rsidP="003E2BF9">
      <w:pPr>
        <w:spacing w:after="0" w:line="240" w:lineRule="auto"/>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color w:val="000000"/>
          <w:lang w:bidi="mr-IN"/>
        </w:rPr>
        <w:t>Our somatosensory system consists of sensors in the skin and sensors in our muscles, tendons, and joints. The receptors in the skin, the so called cutaneous receptors, tell us about temperature (</w:t>
      </w:r>
      <w:proofErr w:type="spellStart"/>
      <w:r w:rsidRPr="003E2BF9">
        <w:rPr>
          <w:rFonts w:ascii="Times New Roman" w:eastAsia="Times New Roman" w:hAnsi="Times New Roman" w:cs="Times New Roman"/>
          <w:i/>
          <w:iCs/>
          <w:color w:val="000000"/>
          <w:lang w:bidi="mr-IN"/>
        </w:rPr>
        <w:t>thermoreceptors</w:t>
      </w:r>
      <w:proofErr w:type="spellEnd"/>
      <w:r w:rsidRPr="003E2BF9">
        <w:rPr>
          <w:rFonts w:ascii="Times New Roman" w:eastAsia="Times New Roman" w:hAnsi="Times New Roman" w:cs="Times New Roman"/>
          <w:color w:val="000000"/>
          <w:lang w:bidi="mr-IN"/>
        </w:rPr>
        <w:t>), pressure and surface texture (</w:t>
      </w:r>
      <w:proofErr w:type="spellStart"/>
      <w:r w:rsidRPr="003E2BF9">
        <w:rPr>
          <w:rFonts w:ascii="Times New Roman" w:eastAsia="Times New Roman" w:hAnsi="Times New Roman" w:cs="Times New Roman"/>
          <w:i/>
          <w:iCs/>
          <w:color w:val="000000"/>
          <w:lang w:bidi="mr-IN"/>
        </w:rPr>
        <w:t>mechano</w:t>
      </w:r>
      <w:proofErr w:type="spellEnd"/>
      <w:r w:rsidRPr="003E2BF9">
        <w:rPr>
          <w:rFonts w:ascii="Times New Roman" w:eastAsia="Times New Roman" w:hAnsi="Times New Roman" w:cs="Times New Roman"/>
          <w:i/>
          <w:iCs/>
          <w:color w:val="000000"/>
          <w:lang w:bidi="mr-IN"/>
        </w:rPr>
        <w:t xml:space="preserve"> receptors</w:t>
      </w:r>
      <w:r w:rsidRPr="003E2BF9">
        <w:rPr>
          <w:rFonts w:ascii="Times New Roman" w:eastAsia="Times New Roman" w:hAnsi="Times New Roman" w:cs="Times New Roman"/>
          <w:color w:val="000000"/>
          <w:lang w:bidi="mr-IN"/>
        </w:rPr>
        <w:t>), and pain (</w:t>
      </w:r>
      <w:proofErr w:type="spellStart"/>
      <w:r w:rsidRPr="003E2BF9">
        <w:rPr>
          <w:rFonts w:ascii="Times New Roman" w:eastAsia="Times New Roman" w:hAnsi="Times New Roman" w:cs="Times New Roman"/>
          <w:i/>
          <w:iCs/>
          <w:color w:val="000000"/>
          <w:lang w:bidi="mr-IN"/>
        </w:rPr>
        <w:t>nociceptors</w:t>
      </w:r>
      <w:proofErr w:type="spellEnd"/>
      <w:r w:rsidRPr="003E2BF9">
        <w:rPr>
          <w:rFonts w:ascii="Times New Roman" w:eastAsia="Times New Roman" w:hAnsi="Times New Roman" w:cs="Times New Roman"/>
          <w:color w:val="000000"/>
          <w:lang w:bidi="mr-IN"/>
        </w:rPr>
        <w:t>). The receptors in muscles and joints provide information about muscle length, muscle tension, and joint angles.</w:t>
      </w:r>
    </w:p>
    <w:p w:rsidR="003E2BF9" w:rsidRPr="003E2BF9" w:rsidRDefault="003E2BF9" w:rsidP="003E2BF9">
      <w:pPr>
        <w:spacing w:after="0" w:line="240" w:lineRule="auto"/>
        <w:rPr>
          <w:rFonts w:ascii="Times New Roman" w:eastAsia="Times New Roman" w:hAnsi="Times New Roman" w:cs="Times New Roman"/>
          <w:sz w:val="24"/>
          <w:szCs w:val="24"/>
          <w:lang w:bidi="mr-IN"/>
        </w:rPr>
      </w:pPr>
      <w:r w:rsidRPr="003E2BF9">
        <w:rPr>
          <w:rFonts w:ascii="Times New Roman" w:eastAsia="Times New Roman" w:hAnsi="Times New Roman" w:cs="Times New Roman"/>
          <w:sz w:val="24"/>
          <w:szCs w:val="24"/>
          <w:lang w:bidi="mr-IN"/>
        </w:rPr>
        <w:t xml:space="preserve">Receptors in the human skin: Mechanoreceptors can be free receptors or encapsulated. Examples for free receptors are the hair receptors at the roots of hairs. Encapsulated receptors are the </w:t>
      </w:r>
      <w:proofErr w:type="spellStart"/>
      <w:r w:rsidRPr="003E2BF9">
        <w:rPr>
          <w:rFonts w:ascii="Times New Roman" w:eastAsia="Times New Roman" w:hAnsi="Times New Roman" w:cs="Times New Roman"/>
          <w:sz w:val="24"/>
          <w:szCs w:val="24"/>
          <w:lang w:bidi="mr-IN"/>
        </w:rPr>
        <w:t>Pacinian</w:t>
      </w:r>
      <w:proofErr w:type="spellEnd"/>
      <w:r w:rsidRPr="003E2BF9">
        <w:rPr>
          <w:rFonts w:ascii="Times New Roman" w:eastAsia="Times New Roman" w:hAnsi="Times New Roman" w:cs="Times New Roman"/>
          <w:sz w:val="24"/>
          <w:szCs w:val="24"/>
          <w:lang w:bidi="mr-IN"/>
        </w:rPr>
        <w:t xml:space="preserve"> corpuscles and the receptors in the glabrous (hairless) skin: </w:t>
      </w:r>
      <w:proofErr w:type="spellStart"/>
      <w:r w:rsidRPr="003E2BF9">
        <w:rPr>
          <w:rFonts w:ascii="Times New Roman" w:eastAsia="Times New Roman" w:hAnsi="Times New Roman" w:cs="Times New Roman"/>
          <w:sz w:val="24"/>
          <w:szCs w:val="24"/>
          <w:lang w:bidi="mr-IN"/>
        </w:rPr>
        <w:t>Meissner</w:t>
      </w:r>
      <w:proofErr w:type="spellEnd"/>
      <w:r w:rsidRPr="003E2BF9">
        <w:rPr>
          <w:rFonts w:ascii="Times New Roman" w:eastAsia="Times New Roman" w:hAnsi="Times New Roman" w:cs="Times New Roman"/>
          <w:sz w:val="24"/>
          <w:szCs w:val="24"/>
          <w:lang w:bidi="mr-IN"/>
        </w:rPr>
        <w:t xml:space="preserve"> corpuscles, </w:t>
      </w:r>
      <w:proofErr w:type="spellStart"/>
      <w:r w:rsidRPr="003E2BF9">
        <w:rPr>
          <w:rFonts w:ascii="Times New Roman" w:eastAsia="Times New Roman" w:hAnsi="Times New Roman" w:cs="Times New Roman"/>
          <w:sz w:val="24"/>
          <w:szCs w:val="24"/>
          <w:lang w:bidi="mr-IN"/>
        </w:rPr>
        <w:t>Ruffini</w:t>
      </w:r>
      <w:proofErr w:type="spellEnd"/>
      <w:r w:rsidRPr="003E2BF9">
        <w:rPr>
          <w:rFonts w:ascii="Times New Roman" w:eastAsia="Times New Roman" w:hAnsi="Times New Roman" w:cs="Times New Roman"/>
          <w:sz w:val="24"/>
          <w:szCs w:val="24"/>
          <w:lang w:bidi="mr-IN"/>
        </w:rPr>
        <w:t xml:space="preserve"> corpuscles and Merkel’s disks.</w:t>
      </w:r>
      <w:r w:rsidRPr="003E2BF9">
        <w:rPr>
          <w:rFonts w:ascii="Times New Roman" w:eastAsia="Times New Roman" w:hAnsi="Times New Roman" w:cs="Times New Roman"/>
          <w:noProof/>
          <w:sz w:val="24"/>
          <w:szCs w:val="24"/>
          <w:lang w:bidi="mr-IN"/>
        </w:rPr>
        <mc:AlternateContent>
          <mc:Choice Requires="wps">
            <w:drawing>
              <wp:inline distT="0" distB="0" distL="0" distR="0">
                <wp:extent cx="304800" cy="304800"/>
                <wp:effectExtent l="0" t="0" r="0" b="0"/>
                <wp:docPr id="3" name="Rectangle 3" descr="https://css4.pub/2015/textbook/img/Skin_propriocep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28744" id="Rectangle 3" o:spid="_x0000_s1026" alt="https://css4.pub/2015/textbook/img/Skin_propriocep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iKCqp4gIAAPo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3E2BF9" w:rsidRPr="003E2BF9" w:rsidRDefault="003E2BF9" w:rsidP="003E2BF9">
      <w:pPr>
        <w:spacing w:before="288" w:after="120" w:line="240" w:lineRule="auto"/>
        <w:outlineLvl w:val="2"/>
        <w:rPr>
          <w:rFonts w:ascii="Times New Roman" w:eastAsia="Times New Roman" w:hAnsi="Times New Roman" w:cs="Times New Roman"/>
          <w:b/>
          <w:bCs/>
          <w:color w:val="000000"/>
          <w:sz w:val="29"/>
          <w:szCs w:val="29"/>
          <w:lang w:bidi="mr-IN"/>
        </w:rPr>
      </w:pPr>
      <w:r w:rsidRPr="003E2BF9">
        <w:rPr>
          <w:rFonts w:ascii="Times New Roman" w:eastAsia="Times New Roman" w:hAnsi="Times New Roman" w:cs="Times New Roman"/>
          <w:b/>
          <w:bCs/>
          <w:color w:val="000000"/>
          <w:sz w:val="29"/>
          <w:szCs w:val="29"/>
          <w:lang w:bidi="mr-IN"/>
        </w:rPr>
        <w:t>Cutaneous receptors</w:t>
      </w:r>
    </w:p>
    <w:p w:rsidR="003E2BF9" w:rsidRPr="003E2BF9" w:rsidRDefault="003E2BF9" w:rsidP="003E2BF9">
      <w:pPr>
        <w:spacing w:after="0" w:line="240" w:lineRule="auto"/>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color w:val="000000"/>
          <w:lang w:bidi="mr-IN"/>
        </w:rPr>
        <w:t>Sensory information from </w:t>
      </w:r>
      <w:proofErr w:type="spellStart"/>
      <w:r w:rsidRPr="003E2BF9">
        <w:rPr>
          <w:rFonts w:ascii="Times New Roman" w:eastAsia="Times New Roman" w:hAnsi="Times New Roman" w:cs="Times New Roman"/>
          <w:i/>
          <w:iCs/>
          <w:color w:val="000000"/>
          <w:lang w:bidi="mr-IN"/>
        </w:rPr>
        <w:t>Meissner</w:t>
      </w:r>
      <w:proofErr w:type="spellEnd"/>
      <w:r w:rsidRPr="003E2BF9">
        <w:rPr>
          <w:rFonts w:ascii="Times New Roman" w:eastAsia="Times New Roman" w:hAnsi="Times New Roman" w:cs="Times New Roman"/>
          <w:i/>
          <w:iCs/>
          <w:color w:val="000000"/>
          <w:lang w:bidi="mr-IN"/>
        </w:rPr>
        <w:t xml:space="preserve"> corpuscles</w:t>
      </w:r>
      <w:r w:rsidRPr="003E2BF9">
        <w:rPr>
          <w:rFonts w:ascii="Times New Roman" w:eastAsia="Times New Roman" w:hAnsi="Times New Roman" w:cs="Times New Roman"/>
          <w:color w:val="000000"/>
          <w:lang w:bidi="mr-IN"/>
        </w:rPr>
        <w:t> and rapidly adapting afferents leads to adjustment of grip force when objects are lifted. These afferents respond with a brief burst of action potentials when objects move a small distance during the early stages of lifting. In response to rapidly adapting afferent activity, muscle force increases reflexively until the gripped object no longer moves. Such a rapid response to a tactile stimulus is a clear indication of the role played by somatosensory neurons in motor activity.</w:t>
      </w:r>
    </w:p>
    <w:p w:rsidR="003E2BF9" w:rsidRPr="003E2BF9" w:rsidRDefault="003E2BF9" w:rsidP="003E2BF9">
      <w:pPr>
        <w:spacing w:after="0" w:line="240" w:lineRule="auto"/>
        <w:ind w:firstLine="336"/>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color w:val="000000"/>
          <w:lang w:bidi="mr-IN"/>
        </w:rPr>
        <w:t>The slowly adapting </w:t>
      </w:r>
      <w:r w:rsidRPr="003E2BF9">
        <w:rPr>
          <w:rFonts w:ascii="Times New Roman" w:eastAsia="Times New Roman" w:hAnsi="Times New Roman" w:cs="Times New Roman"/>
          <w:i/>
          <w:iCs/>
          <w:color w:val="000000"/>
          <w:lang w:bidi="mr-IN"/>
        </w:rPr>
        <w:t>Merkel’s receptors</w:t>
      </w:r>
      <w:r w:rsidRPr="003E2BF9">
        <w:rPr>
          <w:rFonts w:ascii="Times New Roman" w:eastAsia="Times New Roman" w:hAnsi="Times New Roman" w:cs="Times New Roman"/>
          <w:color w:val="000000"/>
          <w:lang w:bidi="mr-IN"/>
        </w:rPr>
        <w:t> are responsible for form and texture perception. As would be expected for receptors mediating form perception, Merkel’s receptors are present at high density in the digits and around the mouth (50/mm² of skin surface), at lower density in other glabrous surfaces, and at very low density in hairy skin. This innervations density shrinks progressively with the passage of time so that by the age of 50, the density in human digits is reduced to 10/mm². Unlike rapidly adapting axons, slowly adapting fibers respond not only to the initial indentation of skin, but also to sustained indentation up to several seconds in duration.</w:t>
      </w:r>
    </w:p>
    <w:p w:rsidR="003E2BF9" w:rsidRPr="003E2BF9" w:rsidRDefault="003E2BF9" w:rsidP="003E2BF9">
      <w:pPr>
        <w:spacing w:after="0" w:line="240" w:lineRule="auto"/>
        <w:ind w:firstLine="336"/>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color w:val="000000"/>
          <w:lang w:bidi="mr-IN"/>
        </w:rPr>
        <w:t>Activation of the rapidly adapting </w:t>
      </w:r>
      <w:proofErr w:type="spellStart"/>
      <w:r w:rsidRPr="003E2BF9">
        <w:rPr>
          <w:rFonts w:ascii="Times New Roman" w:eastAsia="Times New Roman" w:hAnsi="Times New Roman" w:cs="Times New Roman"/>
          <w:i/>
          <w:iCs/>
          <w:color w:val="000000"/>
          <w:lang w:bidi="mr-IN"/>
        </w:rPr>
        <w:t>Pacinian</w:t>
      </w:r>
      <w:proofErr w:type="spellEnd"/>
      <w:r w:rsidRPr="003E2BF9">
        <w:rPr>
          <w:rFonts w:ascii="Times New Roman" w:eastAsia="Times New Roman" w:hAnsi="Times New Roman" w:cs="Times New Roman"/>
          <w:i/>
          <w:iCs/>
          <w:color w:val="000000"/>
          <w:lang w:bidi="mr-IN"/>
        </w:rPr>
        <w:t xml:space="preserve"> corpuscles</w:t>
      </w:r>
      <w:r w:rsidRPr="003E2BF9">
        <w:rPr>
          <w:rFonts w:ascii="Times New Roman" w:eastAsia="Times New Roman" w:hAnsi="Times New Roman" w:cs="Times New Roman"/>
          <w:color w:val="000000"/>
          <w:lang w:bidi="mr-IN"/>
        </w:rPr>
        <w:t> gives a feeling of vibration, while the slowly adapting </w:t>
      </w:r>
      <w:proofErr w:type="spellStart"/>
      <w:r w:rsidRPr="003E2BF9">
        <w:rPr>
          <w:rFonts w:ascii="Times New Roman" w:eastAsia="Times New Roman" w:hAnsi="Times New Roman" w:cs="Times New Roman"/>
          <w:i/>
          <w:iCs/>
          <w:color w:val="000000"/>
          <w:lang w:bidi="mr-IN"/>
        </w:rPr>
        <w:t>Ruffini</w:t>
      </w:r>
      <w:proofErr w:type="spellEnd"/>
      <w:r w:rsidRPr="003E2BF9">
        <w:rPr>
          <w:rFonts w:ascii="Times New Roman" w:eastAsia="Times New Roman" w:hAnsi="Times New Roman" w:cs="Times New Roman"/>
          <w:i/>
          <w:iCs/>
          <w:color w:val="000000"/>
          <w:lang w:bidi="mr-IN"/>
        </w:rPr>
        <w:t xml:space="preserve"> corpuscles</w:t>
      </w:r>
      <w:r w:rsidRPr="003E2BF9">
        <w:rPr>
          <w:rFonts w:ascii="Times New Roman" w:eastAsia="Times New Roman" w:hAnsi="Times New Roman" w:cs="Times New Roman"/>
          <w:color w:val="000000"/>
          <w:lang w:bidi="mr-IN"/>
        </w:rPr>
        <w:t xml:space="preserve"> respond to the </w:t>
      </w:r>
      <w:proofErr w:type="spellStart"/>
      <w:r w:rsidRPr="003E2BF9">
        <w:rPr>
          <w:rFonts w:ascii="Times New Roman" w:eastAsia="Times New Roman" w:hAnsi="Times New Roman" w:cs="Times New Roman"/>
          <w:color w:val="000000"/>
          <w:lang w:bidi="mr-IN"/>
        </w:rPr>
        <w:t>lataral</w:t>
      </w:r>
      <w:proofErr w:type="spellEnd"/>
      <w:r w:rsidRPr="003E2BF9">
        <w:rPr>
          <w:rFonts w:ascii="Times New Roman" w:eastAsia="Times New Roman" w:hAnsi="Times New Roman" w:cs="Times New Roman"/>
          <w:color w:val="000000"/>
          <w:lang w:bidi="mr-IN"/>
        </w:rPr>
        <w:t xml:space="preserve"> movement or stretching of skin.</w:t>
      </w:r>
    </w:p>
    <w:p w:rsidR="003E2BF9" w:rsidRPr="003E2BF9" w:rsidRDefault="003E2BF9" w:rsidP="003E2BF9">
      <w:pPr>
        <w:spacing w:after="0" w:line="240" w:lineRule="auto"/>
        <w:rPr>
          <w:rFonts w:ascii="Times New Roman" w:eastAsia="Times New Roman" w:hAnsi="Times New Roman" w:cs="Times New Roman"/>
          <w:sz w:val="24"/>
          <w:szCs w:val="24"/>
          <w:lang w:bidi="mr-IN"/>
        </w:rPr>
      </w:pPr>
      <w:r w:rsidRPr="003E2BF9">
        <w:rPr>
          <w:rFonts w:ascii="Times New Roman" w:eastAsia="Times New Roman" w:hAnsi="Times New Roman" w:cs="Times New Roman"/>
          <w:sz w:val="24"/>
          <w:szCs w:val="24"/>
          <w:lang w:bidi="mr-IN"/>
        </w:rPr>
        <w:t xml:space="preserve">Mammalian muscle spindle showing typical position in a muscle (left), neuronal connections in spinal cord (middle) and expanded schematic (right). The spindle is a stretch receptor with its own motor supply consisting of several </w:t>
      </w:r>
      <w:proofErr w:type="spellStart"/>
      <w:r w:rsidRPr="003E2BF9">
        <w:rPr>
          <w:rFonts w:ascii="Times New Roman" w:eastAsia="Times New Roman" w:hAnsi="Times New Roman" w:cs="Times New Roman"/>
          <w:sz w:val="24"/>
          <w:szCs w:val="24"/>
          <w:lang w:bidi="mr-IN"/>
        </w:rPr>
        <w:t>intrafusal</w:t>
      </w:r>
      <w:proofErr w:type="spellEnd"/>
      <w:r w:rsidRPr="003E2BF9">
        <w:rPr>
          <w:rFonts w:ascii="Times New Roman" w:eastAsia="Times New Roman" w:hAnsi="Times New Roman" w:cs="Times New Roman"/>
          <w:sz w:val="24"/>
          <w:szCs w:val="24"/>
          <w:lang w:bidi="mr-IN"/>
        </w:rPr>
        <w:t xml:space="preserve"> muscle </w:t>
      </w:r>
      <w:proofErr w:type="spellStart"/>
      <w:r w:rsidRPr="003E2BF9">
        <w:rPr>
          <w:rFonts w:ascii="Times New Roman" w:eastAsia="Times New Roman" w:hAnsi="Times New Roman" w:cs="Times New Roman"/>
          <w:sz w:val="24"/>
          <w:szCs w:val="24"/>
          <w:lang w:bidi="mr-IN"/>
        </w:rPr>
        <w:t>fibres</w:t>
      </w:r>
      <w:proofErr w:type="spellEnd"/>
      <w:r w:rsidRPr="003E2BF9">
        <w:rPr>
          <w:rFonts w:ascii="Times New Roman" w:eastAsia="Times New Roman" w:hAnsi="Times New Roman" w:cs="Times New Roman"/>
          <w:sz w:val="24"/>
          <w:szCs w:val="24"/>
          <w:lang w:bidi="mr-IN"/>
        </w:rPr>
        <w:t xml:space="preserve">. The sensory endings of a primary (group </w:t>
      </w:r>
      <w:proofErr w:type="spellStart"/>
      <w:proofErr w:type="gramStart"/>
      <w:r w:rsidRPr="003E2BF9">
        <w:rPr>
          <w:rFonts w:ascii="Times New Roman" w:eastAsia="Times New Roman" w:hAnsi="Times New Roman" w:cs="Times New Roman"/>
          <w:sz w:val="24"/>
          <w:szCs w:val="24"/>
          <w:lang w:bidi="mr-IN"/>
        </w:rPr>
        <w:t>Ia</w:t>
      </w:r>
      <w:proofErr w:type="spellEnd"/>
      <w:proofErr w:type="gramEnd"/>
      <w:r w:rsidRPr="003E2BF9">
        <w:rPr>
          <w:rFonts w:ascii="Times New Roman" w:eastAsia="Times New Roman" w:hAnsi="Times New Roman" w:cs="Times New Roman"/>
          <w:sz w:val="24"/>
          <w:szCs w:val="24"/>
          <w:lang w:bidi="mr-IN"/>
        </w:rPr>
        <w:t xml:space="preserve">) afferent and a secondary (group II) afferent coil around the non-contractile </w:t>
      </w:r>
      <w:r w:rsidRPr="003E2BF9">
        <w:rPr>
          <w:rFonts w:ascii="Times New Roman" w:eastAsia="Times New Roman" w:hAnsi="Times New Roman" w:cs="Times New Roman"/>
          <w:sz w:val="24"/>
          <w:szCs w:val="24"/>
          <w:lang w:bidi="mr-IN"/>
        </w:rPr>
        <w:lastRenderedPageBreak/>
        <w:t xml:space="preserve">central portions of the </w:t>
      </w:r>
      <w:proofErr w:type="spellStart"/>
      <w:r w:rsidRPr="003E2BF9">
        <w:rPr>
          <w:rFonts w:ascii="Times New Roman" w:eastAsia="Times New Roman" w:hAnsi="Times New Roman" w:cs="Times New Roman"/>
          <w:sz w:val="24"/>
          <w:szCs w:val="24"/>
          <w:lang w:bidi="mr-IN"/>
        </w:rPr>
        <w:t>intrafusal</w:t>
      </w:r>
      <w:proofErr w:type="spellEnd"/>
      <w:r w:rsidRPr="003E2BF9">
        <w:rPr>
          <w:rFonts w:ascii="Times New Roman" w:eastAsia="Times New Roman" w:hAnsi="Times New Roman" w:cs="Times New Roman"/>
          <w:sz w:val="24"/>
          <w:szCs w:val="24"/>
          <w:lang w:bidi="mr-IN"/>
        </w:rPr>
        <w:t xml:space="preserve"> </w:t>
      </w:r>
      <w:proofErr w:type="spellStart"/>
      <w:r w:rsidRPr="003E2BF9">
        <w:rPr>
          <w:rFonts w:ascii="Times New Roman" w:eastAsia="Times New Roman" w:hAnsi="Times New Roman" w:cs="Times New Roman"/>
          <w:sz w:val="24"/>
          <w:szCs w:val="24"/>
          <w:lang w:bidi="mr-IN"/>
        </w:rPr>
        <w:t>fibres</w:t>
      </w:r>
      <w:proofErr w:type="spellEnd"/>
      <w:r w:rsidRPr="003E2BF9">
        <w:rPr>
          <w:rFonts w:ascii="Times New Roman" w:eastAsia="Times New Roman" w:hAnsi="Times New Roman" w:cs="Times New Roman"/>
          <w:sz w:val="24"/>
          <w:szCs w:val="24"/>
          <w:lang w:bidi="mr-IN"/>
        </w:rPr>
        <w:t>.</w:t>
      </w:r>
      <w:r w:rsidRPr="003E2BF9">
        <w:rPr>
          <w:rFonts w:ascii="Times New Roman" w:eastAsia="Times New Roman" w:hAnsi="Times New Roman" w:cs="Times New Roman"/>
          <w:noProof/>
          <w:sz w:val="24"/>
          <w:szCs w:val="24"/>
          <w:lang w:bidi="mr-IN"/>
        </w:rPr>
        <w:drawing>
          <wp:inline distT="0" distB="0" distL="0" distR="0">
            <wp:extent cx="3810000" cy="2219325"/>
            <wp:effectExtent l="0" t="0" r="0" b="9525"/>
            <wp:docPr id="2" name="Picture 2" descr="https://css4.pub/2015/textbook/img/400px-Muscle_spindl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s4.pub/2015/textbook/img/400px-Muscle_spindle_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219325"/>
                    </a:xfrm>
                    <a:prstGeom prst="rect">
                      <a:avLst/>
                    </a:prstGeom>
                    <a:noFill/>
                    <a:ln>
                      <a:noFill/>
                    </a:ln>
                  </pic:spPr>
                </pic:pic>
              </a:graphicData>
            </a:graphic>
          </wp:inline>
        </w:drawing>
      </w:r>
    </w:p>
    <w:p w:rsidR="003E2BF9" w:rsidRPr="003E2BF9" w:rsidRDefault="003E2BF9" w:rsidP="003E2BF9">
      <w:pPr>
        <w:spacing w:before="288" w:after="120" w:line="240" w:lineRule="auto"/>
        <w:outlineLvl w:val="2"/>
        <w:rPr>
          <w:rFonts w:ascii="Times New Roman" w:eastAsia="Times New Roman" w:hAnsi="Times New Roman" w:cs="Times New Roman"/>
          <w:b/>
          <w:bCs/>
          <w:color w:val="000000"/>
          <w:sz w:val="29"/>
          <w:szCs w:val="29"/>
          <w:lang w:bidi="mr-IN"/>
        </w:rPr>
      </w:pPr>
      <w:proofErr w:type="spellStart"/>
      <w:r w:rsidRPr="003E2BF9">
        <w:rPr>
          <w:rFonts w:ascii="Times New Roman" w:eastAsia="Times New Roman" w:hAnsi="Times New Roman" w:cs="Times New Roman"/>
          <w:b/>
          <w:bCs/>
          <w:color w:val="000000"/>
          <w:sz w:val="29"/>
          <w:szCs w:val="29"/>
          <w:lang w:bidi="mr-IN"/>
        </w:rPr>
        <w:t>Nociceptors</w:t>
      </w:r>
      <w:proofErr w:type="spellEnd"/>
    </w:p>
    <w:p w:rsidR="003E2BF9" w:rsidRPr="003E2BF9" w:rsidRDefault="003E2BF9" w:rsidP="003E2BF9">
      <w:pPr>
        <w:spacing w:after="0" w:line="240" w:lineRule="auto"/>
        <w:jc w:val="both"/>
        <w:rPr>
          <w:rFonts w:ascii="Times New Roman" w:eastAsia="Times New Roman" w:hAnsi="Times New Roman" w:cs="Times New Roman"/>
          <w:color w:val="000000"/>
          <w:lang w:bidi="mr-IN"/>
        </w:rPr>
      </w:pPr>
      <w:proofErr w:type="spellStart"/>
      <w:r w:rsidRPr="003E2BF9">
        <w:rPr>
          <w:rFonts w:ascii="Times New Roman" w:eastAsia="Times New Roman" w:hAnsi="Times New Roman" w:cs="Times New Roman"/>
          <w:color w:val="000000"/>
          <w:lang w:bidi="mr-IN"/>
        </w:rPr>
        <w:t>Nociceptors</w:t>
      </w:r>
      <w:proofErr w:type="spellEnd"/>
      <w:r w:rsidRPr="003E2BF9">
        <w:rPr>
          <w:rFonts w:ascii="Times New Roman" w:eastAsia="Times New Roman" w:hAnsi="Times New Roman" w:cs="Times New Roman"/>
          <w:color w:val="000000"/>
          <w:lang w:bidi="mr-IN"/>
        </w:rPr>
        <w:t xml:space="preserve"> have free nerve endings. Functionally, skin </w:t>
      </w:r>
      <w:proofErr w:type="spellStart"/>
      <w:r w:rsidRPr="003E2BF9">
        <w:rPr>
          <w:rFonts w:ascii="Times New Roman" w:eastAsia="Times New Roman" w:hAnsi="Times New Roman" w:cs="Times New Roman"/>
          <w:color w:val="000000"/>
          <w:lang w:bidi="mr-IN"/>
        </w:rPr>
        <w:t>nociceptors</w:t>
      </w:r>
      <w:proofErr w:type="spellEnd"/>
      <w:r w:rsidRPr="003E2BF9">
        <w:rPr>
          <w:rFonts w:ascii="Times New Roman" w:eastAsia="Times New Roman" w:hAnsi="Times New Roman" w:cs="Times New Roman"/>
          <w:color w:val="000000"/>
          <w:lang w:bidi="mr-IN"/>
        </w:rPr>
        <w:t xml:space="preserve"> are either high-threshold mechanoreceptors or </w:t>
      </w:r>
      <w:proofErr w:type="spellStart"/>
      <w:r w:rsidRPr="003E2BF9">
        <w:rPr>
          <w:rFonts w:ascii="Times New Roman" w:eastAsia="Times New Roman" w:hAnsi="Times New Roman" w:cs="Times New Roman"/>
          <w:i/>
          <w:iCs/>
          <w:color w:val="000000"/>
          <w:lang w:bidi="mr-IN"/>
        </w:rPr>
        <w:t>polymodal</w:t>
      </w:r>
      <w:proofErr w:type="spellEnd"/>
      <w:r w:rsidRPr="003E2BF9">
        <w:rPr>
          <w:rFonts w:ascii="Times New Roman" w:eastAsia="Times New Roman" w:hAnsi="Times New Roman" w:cs="Times New Roman"/>
          <w:i/>
          <w:iCs/>
          <w:color w:val="000000"/>
          <w:lang w:bidi="mr-IN"/>
        </w:rPr>
        <w:t xml:space="preserve"> receptors</w:t>
      </w:r>
      <w:r w:rsidRPr="003E2BF9">
        <w:rPr>
          <w:rFonts w:ascii="Times New Roman" w:eastAsia="Times New Roman" w:hAnsi="Times New Roman" w:cs="Times New Roman"/>
          <w:color w:val="000000"/>
          <w:lang w:bidi="mr-IN"/>
        </w:rPr>
        <w:t xml:space="preserve">. </w:t>
      </w:r>
      <w:proofErr w:type="spellStart"/>
      <w:r w:rsidRPr="003E2BF9">
        <w:rPr>
          <w:rFonts w:ascii="Times New Roman" w:eastAsia="Times New Roman" w:hAnsi="Times New Roman" w:cs="Times New Roman"/>
          <w:color w:val="000000"/>
          <w:lang w:bidi="mr-IN"/>
        </w:rPr>
        <w:t>Polymodal</w:t>
      </w:r>
      <w:proofErr w:type="spellEnd"/>
      <w:r w:rsidRPr="003E2BF9">
        <w:rPr>
          <w:rFonts w:ascii="Times New Roman" w:eastAsia="Times New Roman" w:hAnsi="Times New Roman" w:cs="Times New Roman"/>
          <w:color w:val="000000"/>
          <w:lang w:bidi="mr-IN"/>
        </w:rPr>
        <w:t xml:space="preserve"> receptors respond not only to intense mechanical stimuli, but also to heat and to noxious chemicals. These receptors respond to minute punctures of the epithelium, with a response magnitude that depends on the degree of tissue deformation. They also respond to temperatures in the range of 40–60°C, and change their response rates as a linear function of warming (in contrast with the saturating responses displayed by non-noxious </w:t>
      </w:r>
      <w:proofErr w:type="spellStart"/>
      <w:r w:rsidRPr="003E2BF9">
        <w:rPr>
          <w:rFonts w:ascii="Times New Roman" w:eastAsia="Times New Roman" w:hAnsi="Times New Roman" w:cs="Times New Roman"/>
          <w:color w:val="000000"/>
          <w:lang w:bidi="mr-IN"/>
        </w:rPr>
        <w:t>thermoreceptors</w:t>
      </w:r>
      <w:proofErr w:type="spellEnd"/>
      <w:r w:rsidRPr="003E2BF9">
        <w:rPr>
          <w:rFonts w:ascii="Times New Roman" w:eastAsia="Times New Roman" w:hAnsi="Times New Roman" w:cs="Times New Roman"/>
          <w:color w:val="000000"/>
          <w:lang w:bidi="mr-IN"/>
        </w:rPr>
        <w:t xml:space="preserve"> at high temperatures).</w:t>
      </w:r>
    </w:p>
    <w:p w:rsidR="003E2BF9" w:rsidRPr="003E2BF9" w:rsidRDefault="003E2BF9" w:rsidP="003E2BF9">
      <w:pPr>
        <w:spacing w:after="0" w:line="240" w:lineRule="auto"/>
        <w:rPr>
          <w:rFonts w:ascii="Times New Roman" w:eastAsia="Times New Roman" w:hAnsi="Times New Roman" w:cs="Times New Roman"/>
          <w:sz w:val="24"/>
          <w:szCs w:val="24"/>
          <w:lang w:bidi="mr-IN"/>
        </w:rPr>
      </w:pPr>
      <w:r w:rsidRPr="003E2BF9">
        <w:rPr>
          <w:rFonts w:ascii="Times New Roman" w:eastAsia="Times New Roman" w:hAnsi="Times New Roman" w:cs="Times New Roman"/>
          <w:sz w:val="24"/>
          <w:szCs w:val="24"/>
          <w:lang w:bidi="mr-IN"/>
        </w:rPr>
        <w:t xml:space="preserve">Notice how figure captions and </w:t>
      </w:r>
      <w:proofErr w:type="spellStart"/>
      <w:r w:rsidRPr="003E2BF9">
        <w:rPr>
          <w:rFonts w:ascii="Times New Roman" w:eastAsia="Times New Roman" w:hAnsi="Times New Roman" w:cs="Times New Roman"/>
          <w:sz w:val="24"/>
          <w:szCs w:val="24"/>
          <w:lang w:bidi="mr-IN"/>
        </w:rPr>
        <w:t>sidenotes</w:t>
      </w:r>
      <w:proofErr w:type="spellEnd"/>
      <w:r w:rsidRPr="003E2BF9">
        <w:rPr>
          <w:rFonts w:ascii="Times New Roman" w:eastAsia="Times New Roman" w:hAnsi="Times New Roman" w:cs="Times New Roman"/>
          <w:sz w:val="24"/>
          <w:szCs w:val="24"/>
          <w:lang w:bidi="mr-IN"/>
        </w:rPr>
        <w:t xml:space="preserve"> are shown in the outside margin (on the left or right, depending on whether the page is left or right). Also, figures are floated to the top/bottom of the page. Wide content, like the table and Figure 3, intrude into the outside margins.</w:t>
      </w:r>
    </w:p>
    <w:p w:rsidR="003E2BF9" w:rsidRPr="003E2BF9" w:rsidRDefault="003E2BF9" w:rsidP="003E2BF9">
      <w:pPr>
        <w:spacing w:after="0" w:line="240" w:lineRule="auto"/>
        <w:ind w:firstLine="336"/>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color w:val="000000"/>
          <w:lang w:bidi="mr-IN"/>
        </w:rPr>
        <w:t>Pain signals can be separated into individual components, corresponding to different types of nerve fibers used for transmitting these signals. The rapidly transmitted signal, which often has high spatial resolution, is called </w:t>
      </w:r>
      <w:r w:rsidRPr="003E2BF9">
        <w:rPr>
          <w:rFonts w:ascii="Times New Roman" w:eastAsia="Times New Roman" w:hAnsi="Times New Roman" w:cs="Times New Roman"/>
          <w:i/>
          <w:iCs/>
          <w:color w:val="000000"/>
          <w:lang w:bidi="mr-IN"/>
        </w:rPr>
        <w:t>first pain</w:t>
      </w:r>
      <w:r w:rsidRPr="003E2BF9">
        <w:rPr>
          <w:rFonts w:ascii="Times New Roman" w:eastAsia="Times New Roman" w:hAnsi="Times New Roman" w:cs="Times New Roman"/>
          <w:color w:val="000000"/>
          <w:lang w:bidi="mr-IN"/>
        </w:rPr>
        <w:t> or </w:t>
      </w:r>
      <w:r w:rsidRPr="003E2BF9">
        <w:rPr>
          <w:rFonts w:ascii="Times New Roman" w:eastAsia="Times New Roman" w:hAnsi="Times New Roman" w:cs="Times New Roman"/>
          <w:i/>
          <w:iCs/>
          <w:color w:val="000000"/>
          <w:lang w:bidi="mr-IN"/>
        </w:rPr>
        <w:t>cutaneous pricking pain</w:t>
      </w:r>
      <w:r w:rsidRPr="003E2BF9">
        <w:rPr>
          <w:rFonts w:ascii="Times New Roman" w:eastAsia="Times New Roman" w:hAnsi="Times New Roman" w:cs="Times New Roman"/>
          <w:color w:val="000000"/>
          <w:lang w:bidi="mr-IN"/>
        </w:rPr>
        <w:t>. It is well localized and easily tolerated. The much slower, highly affective component is called </w:t>
      </w:r>
      <w:r w:rsidRPr="003E2BF9">
        <w:rPr>
          <w:rFonts w:ascii="Times New Roman" w:eastAsia="Times New Roman" w:hAnsi="Times New Roman" w:cs="Times New Roman"/>
          <w:i/>
          <w:iCs/>
          <w:color w:val="000000"/>
          <w:lang w:bidi="mr-IN"/>
        </w:rPr>
        <w:t>second pain</w:t>
      </w:r>
      <w:r w:rsidRPr="003E2BF9">
        <w:rPr>
          <w:rFonts w:ascii="Times New Roman" w:eastAsia="Times New Roman" w:hAnsi="Times New Roman" w:cs="Times New Roman"/>
          <w:color w:val="000000"/>
          <w:lang w:bidi="mr-IN"/>
        </w:rPr>
        <w:t> or </w:t>
      </w:r>
      <w:r w:rsidRPr="003E2BF9">
        <w:rPr>
          <w:rFonts w:ascii="Times New Roman" w:eastAsia="Times New Roman" w:hAnsi="Times New Roman" w:cs="Times New Roman"/>
          <w:i/>
          <w:iCs/>
          <w:color w:val="000000"/>
          <w:lang w:bidi="mr-IN"/>
        </w:rPr>
        <w:t>burning pain</w:t>
      </w:r>
      <w:r w:rsidRPr="003E2BF9">
        <w:rPr>
          <w:rFonts w:ascii="Times New Roman" w:eastAsia="Times New Roman" w:hAnsi="Times New Roman" w:cs="Times New Roman"/>
          <w:color w:val="000000"/>
          <w:lang w:bidi="mr-IN"/>
        </w:rPr>
        <w:t>; it is poorly localized and poorly tolerated. The third or </w:t>
      </w:r>
      <w:r w:rsidRPr="003E2BF9">
        <w:rPr>
          <w:rFonts w:ascii="Times New Roman" w:eastAsia="Times New Roman" w:hAnsi="Times New Roman" w:cs="Times New Roman"/>
          <w:i/>
          <w:iCs/>
          <w:color w:val="000000"/>
          <w:lang w:bidi="mr-IN"/>
        </w:rPr>
        <w:t>deep pain</w:t>
      </w:r>
      <w:r w:rsidRPr="003E2BF9">
        <w:rPr>
          <w:rFonts w:ascii="Times New Roman" w:eastAsia="Times New Roman" w:hAnsi="Times New Roman" w:cs="Times New Roman"/>
          <w:color w:val="000000"/>
          <w:lang w:bidi="mr-IN"/>
        </w:rPr>
        <w:t>, arising from viscera, musculature and joints, is also poorly localized, can be chronic and is often associated with referred pain.</w:t>
      </w:r>
    </w:p>
    <w:p w:rsidR="003E2BF9" w:rsidRPr="003E2BF9" w:rsidRDefault="003E2BF9" w:rsidP="003E2BF9">
      <w:pPr>
        <w:spacing w:before="288" w:after="120" w:line="240" w:lineRule="auto"/>
        <w:outlineLvl w:val="2"/>
        <w:rPr>
          <w:rFonts w:ascii="Times New Roman" w:eastAsia="Times New Roman" w:hAnsi="Times New Roman" w:cs="Times New Roman"/>
          <w:b/>
          <w:bCs/>
          <w:color w:val="000000"/>
          <w:sz w:val="29"/>
          <w:szCs w:val="29"/>
          <w:lang w:bidi="mr-IN"/>
        </w:rPr>
      </w:pPr>
      <w:r w:rsidRPr="003E2BF9">
        <w:rPr>
          <w:rFonts w:ascii="Times New Roman" w:eastAsia="Times New Roman" w:hAnsi="Times New Roman" w:cs="Times New Roman"/>
          <w:b/>
          <w:bCs/>
          <w:color w:val="000000"/>
          <w:sz w:val="29"/>
          <w:szCs w:val="29"/>
          <w:lang w:bidi="mr-IN"/>
        </w:rPr>
        <w:t>Muscle Spindles</w:t>
      </w:r>
    </w:p>
    <w:tbl>
      <w:tblPr>
        <w:tblW w:w="0" w:type="auto"/>
        <w:tblCellMar>
          <w:top w:w="15" w:type="dxa"/>
          <w:left w:w="15" w:type="dxa"/>
          <w:bottom w:w="15" w:type="dxa"/>
          <w:right w:w="15" w:type="dxa"/>
        </w:tblCellMar>
        <w:tblLook w:val="04A0" w:firstRow="1" w:lastRow="0" w:firstColumn="1" w:lastColumn="0" w:noHBand="0" w:noVBand="1"/>
      </w:tblPr>
      <w:tblGrid>
        <w:gridCol w:w="2201"/>
        <w:gridCol w:w="4158"/>
        <w:gridCol w:w="2985"/>
      </w:tblGrid>
      <w:tr w:rsidR="003E2BF9" w:rsidRPr="003E2BF9" w:rsidTr="003E2BF9">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3E2BF9" w:rsidRPr="003E2BF9" w:rsidRDefault="003E2BF9" w:rsidP="003E2BF9">
            <w:pPr>
              <w:spacing w:after="0" w:line="240" w:lineRule="auto"/>
              <w:rPr>
                <w:rFonts w:ascii="Times New Roman" w:eastAsia="Times New Roman" w:hAnsi="Times New Roman" w:cs="Times New Roman"/>
                <w:color w:val="000000"/>
                <w:sz w:val="29"/>
                <w:szCs w:val="29"/>
                <w:lang w:bidi="mr-IN"/>
              </w:rPr>
            </w:pPr>
          </w:p>
        </w:tc>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3E2BF9" w:rsidRPr="003E2BF9" w:rsidRDefault="003E2BF9" w:rsidP="003E2BF9">
            <w:pPr>
              <w:spacing w:after="240" w:line="240" w:lineRule="auto"/>
              <w:jc w:val="center"/>
              <w:rPr>
                <w:rFonts w:ascii="Times New Roman" w:eastAsia="Times New Roman" w:hAnsi="Times New Roman" w:cs="Times New Roman"/>
                <w:b/>
                <w:bCs/>
                <w:color w:val="000000"/>
                <w:lang w:bidi="mr-IN"/>
              </w:rPr>
            </w:pPr>
            <w:r w:rsidRPr="003E2BF9">
              <w:rPr>
                <w:rFonts w:ascii="Times New Roman" w:eastAsia="Times New Roman" w:hAnsi="Times New Roman" w:cs="Times New Roman"/>
                <w:b/>
                <w:bCs/>
                <w:color w:val="000000"/>
                <w:lang w:bidi="mr-IN"/>
              </w:rPr>
              <w:t>Rapidly adapting</w:t>
            </w:r>
          </w:p>
        </w:tc>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3E2BF9" w:rsidRPr="003E2BF9" w:rsidRDefault="003E2BF9" w:rsidP="003E2BF9">
            <w:pPr>
              <w:spacing w:after="240" w:line="240" w:lineRule="auto"/>
              <w:jc w:val="center"/>
              <w:rPr>
                <w:rFonts w:ascii="Times New Roman" w:eastAsia="Times New Roman" w:hAnsi="Times New Roman" w:cs="Times New Roman"/>
                <w:b/>
                <w:bCs/>
                <w:color w:val="000000"/>
                <w:lang w:bidi="mr-IN"/>
              </w:rPr>
            </w:pPr>
            <w:r w:rsidRPr="003E2BF9">
              <w:rPr>
                <w:rFonts w:ascii="Times New Roman" w:eastAsia="Times New Roman" w:hAnsi="Times New Roman" w:cs="Times New Roman"/>
                <w:b/>
                <w:bCs/>
                <w:color w:val="000000"/>
                <w:lang w:bidi="mr-IN"/>
              </w:rPr>
              <w:t>Slowly adapting</w:t>
            </w:r>
          </w:p>
        </w:tc>
      </w:tr>
      <w:tr w:rsidR="003E2BF9" w:rsidRPr="003E2BF9" w:rsidTr="003E2BF9">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3E2BF9" w:rsidRPr="003E2BF9" w:rsidRDefault="003E2BF9" w:rsidP="003E2BF9">
            <w:pPr>
              <w:spacing w:after="240" w:line="240" w:lineRule="auto"/>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color w:val="000000"/>
                <w:lang w:bidi="mr-IN"/>
              </w:rPr>
              <w:t>Surface receptor / small receptive field</w:t>
            </w:r>
          </w:p>
        </w:tc>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3E2BF9" w:rsidRPr="003E2BF9" w:rsidRDefault="003E2BF9" w:rsidP="003E2BF9">
            <w:pPr>
              <w:spacing w:after="240" w:line="240" w:lineRule="auto"/>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i/>
                <w:iCs/>
                <w:color w:val="000000"/>
                <w:lang w:bidi="mr-IN"/>
              </w:rPr>
              <w:t>Hair receptor</w:t>
            </w:r>
            <w:r w:rsidRPr="003E2BF9">
              <w:rPr>
                <w:rFonts w:ascii="Times New Roman" w:eastAsia="Times New Roman" w:hAnsi="Times New Roman" w:cs="Times New Roman"/>
                <w:color w:val="000000"/>
                <w:lang w:bidi="mr-IN"/>
              </w:rPr>
              <w:t>, </w:t>
            </w:r>
            <w:proofErr w:type="spellStart"/>
            <w:r w:rsidRPr="003E2BF9">
              <w:rPr>
                <w:rFonts w:ascii="Times New Roman" w:eastAsia="Times New Roman" w:hAnsi="Times New Roman" w:cs="Times New Roman"/>
                <w:i/>
                <w:iCs/>
                <w:color w:val="000000"/>
                <w:lang w:bidi="mr-IN"/>
              </w:rPr>
              <w:t>Meissner’s</w:t>
            </w:r>
            <w:proofErr w:type="spellEnd"/>
            <w:r w:rsidRPr="003E2BF9">
              <w:rPr>
                <w:rFonts w:ascii="Times New Roman" w:eastAsia="Times New Roman" w:hAnsi="Times New Roman" w:cs="Times New Roman"/>
                <w:i/>
                <w:iCs/>
                <w:color w:val="000000"/>
                <w:lang w:bidi="mr-IN"/>
              </w:rPr>
              <w:t xml:space="preserve"> corpuscle</w:t>
            </w:r>
            <w:r w:rsidRPr="003E2BF9">
              <w:rPr>
                <w:rFonts w:ascii="Times New Roman" w:eastAsia="Times New Roman" w:hAnsi="Times New Roman" w:cs="Times New Roman"/>
                <w:color w:val="000000"/>
                <w:lang w:bidi="mr-IN"/>
              </w:rPr>
              <w:t>: Detect an insect or a very fine vibration. Used for recognizing texture.</w:t>
            </w:r>
          </w:p>
        </w:tc>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3E2BF9" w:rsidRPr="003E2BF9" w:rsidRDefault="003E2BF9" w:rsidP="003E2BF9">
            <w:pPr>
              <w:spacing w:after="240" w:line="240" w:lineRule="auto"/>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color w:val="000000"/>
                <w:lang w:bidi="mr-IN"/>
              </w:rPr>
              <w:t xml:space="preserve">Merkel’s receptor: Used for spatial details, e.g. </w:t>
            </w:r>
            <w:proofErr w:type="spellStart"/>
            <w:r w:rsidRPr="003E2BF9">
              <w:rPr>
                <w:rFonts w:ascii="Times New Roman" w:eastAsia="Times New Roman" w:hAnsi="Times New Roman" w:cs="Times New Roman"/>
                <w:color w:val="000000"/>
                <w:lang w:bidi="mr-IN"/>
              </w:rPr>
              <w:t>a round</w:t>
            </w:r>
            <w:proofErr w:type="spellEnd"/>
            <w:r w:rsidRPr="003E2BF9">
              <w:rPr>
                <w:rFonts w:ascii="Times New Roman" w:eastAsia="Times New Roman" w:hAnsi="Times New Roman" w:cs="Times New Roman"/>
                <w:color w:val="000000"/>
                <w:lang w:bidi="mr-IN"/>
              </w:rPr>
              <w:t xml:space="preserve"> surface edge or “an X” in </w:t>
            </w:r>
            <w:proofErr w:type="spellStart"/>
            <w:r w:rsidRPr="003E2BF9">
              <w:rPr>
                <w:rFonts w:ascii="Times New Roman" w:eastAsia="Times New Roman" w:hAnsi="Times New Roman" w:cs="Times New Roman"/>
                <w:color w:val="000000"/>
                <w:lang w:bidi="mr-IN"/>
              </w:rPr>
              <w:t>brail</w:t>
            </w:r>
            <w:proofErr w:type="spellEnd"/>
            <w:r w:rsidRPr="003E2BF9">
              <w:rPr>
                <w:rFonts w:ascii="Times New Roman" w:eastAsia="Times New Roman" w:hAnsi="Times New Roman" w:cs="Times New Roman"/>
                <w:color w:val="000000"/>
                <w:lang w:bidi="mr-IN"/>
              </w:rPr>
              <w:t>.</w:t>
            </w:r>
          </w:p>
        </w:tc>
      </w:tr>
      <w:tr w:rsidR="003E2BF9" w:rsidRPr="003E2BF9" w:rsidTr="003E2BF9">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3E2BF9" w:rsidRPr="003E2BF9" w:rsidRDefault="003E2BF9" w:rsidP="003E2BF9">
            <w:pPr>
              <w:spacing w:after="240" w:line="240" w:lineRule="auto"/>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color w:val="000000"/>
                <w:lang w:bidi="mr-IN"/>
              </w:rPr>
              <w:t>Deep receptor / large receptive field</w:t>
            </w:r>
          </w:p>
        </w:tc>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3E2BF9" w:rsidRPr="003E2BF9" w:rsidRDefault="003E2BF9" w:rsidP="003E2BF9">
            <w:pPr>
              <w:spacing w:after="240" w:line="240" w:lineRule="auto"/>
              <w:jc w:val="both"/>
              <w:rPr>
                <w:rFonts w:ascii="Times New Roman" w:eastAsia="Times New Roman" w:hAnsi="Times New Roman" w:cs="Times New Roman"/>
                <w:color w:val="000000"/>
                <w:lang w:bidi="mr-IN"/>
              </w:rPr>
            </w:pPr>
            <w:proofErr w:type="spellStart"/>
            <w:r w:rsidRPr="003E2BF9">
              <w:rPr>
                <w:rFonts w:ascii="Times New Roman" w:eastAsia="Times New Roman" w:hAnsi="Times New Roman" w:cs="Times New Roman"/>
                <w:i/>
                <w:iCs/>
                <w:color w:val="000000"/>
                <w:lang w:bidi="mr-IN"/>
              </w:rPr>
              <w:t>Pacinian</w:t>
            </w:r>
            <w:proofErr w:type="spellEnd"/>
            <w:r w:rsidRPr="003E2BF9">
              <w:rPr>
                <w:rFonts w:ascii="Times New Roman" w:eastAsia="Times New Roman" w:hAnsi="Times New Roman" w:cs="Times New Roman"/>
                <w:i/>
                <w:iCs/>
                <w:color w:val="000000"/>
                <w:lang w:bidi="mr-IN"/>
              </w:rPr>
              <w:t xml:space="preserve"> corpuscle</w:t>
            </w:r>
            <w:r w:rsidRPr="003E2BF9">
              <w:rPr>
                <w:rFonts w:ascii="Times New Roman" w:eastAsia="Times New Roman" w:hAnsi="Times New Roman" w:cs="Times New Roman"/>
                <w:color w:val="000000"/>
                <w:lang w:bidi="mr-IN"/>
              </w:rPr>
              <w:t>: “A diffuse vibration” e.g. tapping with a pencil.</w:t>
            </w:r>
          </w:p>
        </w:tc>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3E2BF9" w:rsidRPr="003E2BF9" w:rsidRDefault="003E2BF9" w:rsidP="003E2BF9">
            <w:pPr>
              <w:spacing w:after="240" w:line="240" w:lineRule="auto"/>
              <w:jc w:val="both"/>
              <w:rPr>
                <w:rFonts w:ascii="Times New Roman" w:eastAsia="Times New Roman" w:hAnsi="Times New Roman" w:cs="Times New Roman"/>
                <w:color w:val="000000"/>
                <w:lang w:bidi="mr-IN"/>
              </w:rPr>
            </w:pPr>
            <w:proofErr w:type="spellStart"/>
            <w:r w:rsidRPr="003E2BF9">
              <w:rPr>
                <w:rFonts w:ascii="Times New Roman" w:eastAsia="Times New Roman" w:hAnsi="Times New Roman" w:cs="Times New Roman"/>
                <w:i/>
                <w:iCs/>
                <w:color w:val="000000"/>
                <w:lang w:bidi="mr-IN"/>
              </w:rPr>
              <w:t>Ruffini’s</w:t>
            </w:r>
            <w:proofErr w:type="spellEnd"/>
            <w:r w:rsidRPr="003E2BF9">
              <w:rPr>
                <w:rFonts w:ascii="Times New Roman" w:eastAsia="Times New Roman" w:hAnsi="Times New Roman" w:cs="Times New Roman"/>
                <w:i/>
                <w:iCs/>
                <w:color w:val="000000"/>
                <w:lang w:bidi="mr-IN"/>
              </w:rPr>
              <w:t xml:space="preserve"> corpuscle</w:t>
            </w:r>
            <w:r w:rsidRPr="003E2BF9">
              <w:rPr>
                <w:rFonts w:ascii="Times New Roman" w:eastAsia="Times New Roman" w:hAnsi="Times New Roman" w:cs="Times New Roman"/>
                <w:color w:val="000000"/>
                <w:lang w:bidi="mr-IN"/>
              </w:rPr>
              <w:t>: “A skin stretch”. Used for joint position in fingers.</w:t>
            </w:r>
          </w:p>
        </w:tc>
      </w:tr>
    </w:tbl>
    <w:p w:rsidR="003E2BF9" w:rsidRPr="003E2BF9" w:rsidRDefault="003E2BF9" w:rsidP="003E2BF9">
      <w:pPr>
        <w:spacing w:after="0" w:line="240" w:lineRule="auto"/>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color w:val="000000"/>
          <w:lang w:bidi="mr-IN"/>
        </w:rPr>
        <w:t>Scattered throughout virtually every striated muscle in the body are long, thin, stretch receptors called muscle spindles. They are quite simple in principle, consisting of a few small muscle fibers with a capsule surrounding the middle third of the fibers. These fibers are called </w:t>
      </w:r>
      <w:proofErr w:type="spellStart"/>
      <w:r w:rsidRPr="003E2BF9">
        <w:rPr>
          <w:rFonts w:ascii="Times New Roman" w:eastAsia="Times New Roman" w:hAnsi="Times New Roman" w:cs="Times New Roman"/>
          <w:i/>
          <w:iCs/>
          <w:color w:val="000000"/>
          <w:lang w:bidi="mr-IN"/>
        </w:rPr>
        <w:t>intrafusal</w:t>
      </w:r>
      <w:proofErr w:type="spellEnd"/>
      <w:r w:rsidRPr="003E2BF9">
        <w:rPr>
          <w:rFonts w:ascii="Times New Roman" w:eastAsia="Times New Roman" w:hAnsi="Times New Roman" w:cs="Times New Roman"/>
          <w:i/>
          <w:iCs/>
          <w:color w:val="000000"/>
          <w:lang w:bidi="mr-IN"/>
        </w:rPr>
        <w:t xml:space="preserve"> fibers</w:t>
      </w:r>
      <w:r w:rsidRPr="003E2BF9">
        <w:rPr>
          <w:rFonts w:ascii="Times New Roman" w:eastAsia="Times New Roman" w:hAnsi="Times New Roman" w:cs="Times New Roman"/>
          <w:color w:val="000000"/>
          <w:lang w:bidi="mr-IN"/>
        </w:rPr>
        <w:t xml:space="preserve">, in contrast to the </w:t>
      </w:r>
      <w:r w:rsidRPr="003E2BF9">
        <w:rPr>
          <w:rFonts w:ascii="Times New Roman" w:eastAsia="Times New Roman" w:hAnsi="Times New Roman" w:cs="Times New Roman"/>
          <w:color w:val="000000"/>
          <w:lang w:bidi="mr-IN"/>
        </w:rPr>
        <w:lastRenderedPageBreak/>
        <w:t>ordinary </w:t>
      </w:r>
      <w:proofErr w:type="spellStart"/>
      <w:r w:rsidRPr="003E2BF9">
        <w:rPr>
          <w:rFonts w:ascii="Times New Roman" w:eastAsia="Times New Roman" w:hAnsi="Times New Roman" w:cs="Times New Roman"/>
          <w:i/>
          <w:iCs/>
          <w:color w:val="000000"/>
          <w:lang w:bidi="mr-IN"/>
        </w:rPr>
        <w:t>extrafusal</w:t>
      </w:r>
      <w:proofErr w:type="spellEnd"/>
      <w:r w:rsidRPr="003E2BF9">
        <w:rPr>
          <w:rFonts w:ascii="Times New Roman" w:eastAsia="Times New Roman" w:hAnsi="Times New Roman" w:cs="Times New Roman"/>
          <w:i/>
          <w:iCs/>
          <w:color w:val="000000"/>
          <w:lang w:bidi="mr-IN"/>
        </w:rPr>
        <w:t xml:space="preserve"> fibers</w:t>
      </w:r>
      <w:r w:rsidRPr="003E2BF9">
        <w:rPr>
          <w:rFonts w:ascii="Times New Roman" w:eastAsia="Times New Roman" w:hAnsi="Times New Roman" w:cs="Times New Roman"/>
          <w:color w:val="000000"/>
          <w:lang w:bidi="mr-IN"/>
        </w:rPr>
        <w:t xml:space="preserve">. The ends of the </w:t>
      </w:r>
      <w:proofErr w:type="spellStart"/>
      <w:r w:rsidRPr="003E2BF9">
        <w:rPr>
          <w:rFonts w:ascii="Times New Roman" w:eastAsia="Times New Roman" w:hAnsi="Times New Roman" w:cs="Times New Roman"/>
          <w:color w:val="000000"/>
          <w:lang w:bidi="mr-IN"/>
        </w:rPr>
        <w:t>intrafusal</w:t>
      </w:r>
      <w:proofErr w:type="spellEnd"/>
      <w:r w:rsidRPr="003E2BF9">
        <w:rPr>
          <w:rFonts w:ascii="Times New Roman" w:eastAsia="Times New Roman" w:hAnsi="Times New Roman" w:cs="Times New Roman"/>
          <w:color w:val="000000"/>
          <w:lang w:bidi="mr-IN"/>
        </w:rPr>
        <w:t xml:space="preserve"> fibers are attached to </w:t>
      </w:r>
      <w:proofErr w:type="spellStart"/>
      <w:r w:rsidRPr="003E2BF9">
        <w:rPr>
          <w:rFonts w:ascii="Times New Roman" w:eastAsia="Times New Roman" w:hAnsi="Times New Roman" w:cs="Times New Roman"/>
          <w:color w:val="000000"/>
          <w:lang w:bidi="mr-IN"/>
        </w:rPr>
        <w:t>extrafusal</w:t>
      </w:r>
      <w:proofErr w:type="spellEnd"/>
      <w:r w:rsidRPr="003E2BF9">
        <w:rPr>
          <w:rFonts w:ascii="Times New Roman" w:eastAsia="Times New Roman" w:hAnsi="Times New Roman" w:cs="Times New Roman"/>
          <w:color w:val="000000"/>
          <w:lang w:bidi="mr-IN"/>
        </w:rPr>
        <w:t xml:space="preserve"> fibers, so whenever the muscle is stretched, the </w:t>
      </w:r>
      <w:proofErr w:type="spellStart"/>
      <w:r w:rsidRPr="003E2BF9">
        <w:rPr>
          <w:rFonts w:ascii="Times New Roman" w:eastAsia="Times New Roman" w:hAnsi="Times New Roman" w:cs="Times New Roman"/>
          <w:color w:val="000000"/>
          <w:lang w:bidi="mr-IN"/>
        </w:rPr>
        <w:t>intrafusal</w:t>
      </w:r>
      <w:proofErr w:type="spellEnd"/>
      <w:r w:rsidRPr="003E2BF9">
        <w:rPr>
          <w:rFonts w:ascii="Times New Roman" w:eastAsia="Times New Roman" w:hAnsi="Times New Roman" w:cs="Times New Roman"/>
          <w:color w:val="000000"/>
          <w:lang w:bidi="mr-IN"/>
        </w:rPr>
        <w:t xml:space="preserve"> fibers are also stretched. The central region of each </w:t>
      </w:r>
      <w:proofErr w:type="spellStart"/>
      <w:r w:rsidRPr="003E2BF9">
        <w:rPr>
          <w:rFonts w:ascii="Times New Roman" w:eastAsia="Times New Roman" w:hAnsi="Times New Roman" w:cs="Times New Roman"/>
          <w:color w:val="000000"/>
          <w:lang w:bidi="mr-IN"/>
        </w:rPr>
        <w:t>intrafusal</w:t>
      </w:r>
      <w:proofErr w:type="spellEnd"/>
      <w:r w:rsidRPr="003E2BF9">
        <w:rPr>
          <w:rFonts w:ascii="Times New Roman" w:eastAsia="Times New Roman" w:hAnsi="Times New Roman" w:cs="Times New Roman"/>
          <w:color w:val="000000"/>
          <w:lang w:bidi="mr-IN"/>
        </w:rPr>
        <w:t xml:space="preserve"> fiber has few </w:t>
      </w:r>
      <w:proofErr w:type="spellStart"/>
      <w:r w:rsidRPr="003E2BF9">
        <w:rPr>
          <w:rFonts w:ascii="Times New Roman" w:eastAsia="Times New Roman" w:hAnsi="Times New Roman" w:cs="Times New Roman"/>
          <w:color w:val="000000"/>
          <w:lang w:bidi="mr-IN"/>
        </w:rPr>
        <w:t>myofilaments</w:t>
      </w:r>
      <w:proofErr w:type="spellEnd"/>
      <w:r w:rsidRPr="003E2BF9">
        <w:rPr>
          <w:rFonts w:ascii="Times New Roman" w:eastAsia="Times New Roman" w:hAnsi="Times New Roman" w:cs="Times New Roman"/>
          <w:color w:val="000000"/>
          <w:lang w:bidi="mr-IN"/>
        </w:rPr>
        <w:t xml:space="preserve"> and is non-contractile, but it does have one or more sensory endings applied to it. When the muscle is stretched, the central part of the </w:t>
      </w:r>
      <w:proofErr w:type="spellStart"/>
      <w:r w:rsidRPr="003E2BF9">
        <w:rPr>
          <w:rFonts w:ascii="Times New Roman" w:eastAsia="Times New Roman" w:hAnsi="Times New Roman" w:cs="Times New Roman"/>
          <w:color w:val="000000"/>
          <w:lang w:bidi="mr-IN"/>
        </w:rPr>
        <w:t>intrafusal</w:t>
      </w:r>
      <w:proofErr w:type="spellEnd"/>
      <w:r w:rsidRPr="003E2BF9">
        <w:rPr>
          <w:rFonts w:ascii="Times New Roman" w:eastAsia="Times New Roman" w:hAnsi="Times New Roman" w:cs="Times New Roman"/>
          <w:color w:val="000000"/>
          <w:lang w:bidi="mr-IN"/>
        </w:rPr>
        <w:t xml:space="preserve"> fiber is stretched and each sensory ending fires impulses.</w:t>
      </w:r>
    </w:p>
    <w:p w:rsidR="003E2BF9" w:rsidRPr="003E2BF9" w:rsidRDefault="003E2BF9" w:rsidP="003E2BF9">
      <w:pPr>
        <w:spacing w:after="0" w:line="240" w:lineRule="auto"/>
        <w:rPr>
          <w:rFonts w:ascii="Times New Roman" w:eastAsia="Times New Roman" w:hAnsi="Times New Roman" w:cs="Times New Roman"/>
          <w:sz w:val="24"/>
          <w:szCs w:val="24"/>
          <w:lang w:bidi="mr-IN"/>
        </w:rPr>
      </w:pPr>
      <w:r w:rsidRPr="003E2BF9">
        <w:rPr>
          <w:rFonts w:ascii="Times New Roman" w:eastAsia="Times New Roman" w:hAnsi="Times New Roman" w:cs="Times New Roman"/>
          <w:sz w:val="24"/>
          <w:szCs w:val="24"/>
          <w:lang w:bidi="mr-IN"/>
        </w:rPr>
        <w:t>For more examples of how to use HTML and CSS for paper-based publishing, see </w:t>
      </w:r>
      <w:hyperlink r:id="rId6" w:history="1">
        <w:r w:rsidRPr="003E2BF9">
          <w:rPr>
            <w:rFonts w:ascii="Times New Roman" w:eastAsia="Times New Roman" w:hAnsi="Times New Roman" w:cs="Times New Roman"/>
            <w:color w:val="0000FF"/>
            <w:sz w:val="24"/>
            <w:szCs w:val="24"/>
            <w:u w:val="single"/>
            <w:lang w:bidi="mr-IN"/>
          </w:rPr>
          <w:t>css4.pub</w:t>
        </w:r>
      </w:hyperlink>
      <w:r w:rsidRPr="003E2BF9">
        <w:rPr>
          <w:rFonts w:ascii="Times New Roman" w:eastAsia="Times New Roman" w:hAnsi="Times New Roman" w:cs="Times New Roman"/>
          <w:sz w:val="24"/>
          <w:szCs w:val="24"/>
          <w:lang w:bidi="mr-IN"/>
        </w:rPr>
        <w:t>.</w:t>
      </w:r>
    </w:p>
    <w:p w:rsidR="003E2BF9" w:rsidRPr="003E2BF9" w:rsidRDefault="003E2BF9" w:rsidP="003E2BF9">
      <w:pPr>
        <w:spacing w:after="0" w:line="240" w:lineRule="auto"/>
        <w:ind w:firstLine="336"/>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color w:val="000000"/>
          <w:lang w:bidi="mr-IN"/>
        </w:rPr>
        <w:t xml:space="preserve">Muscle spindles also receive a motor innervation. The large motor neurons that supply </w:t>
      </w:r>
      <w:proofErr w:type="spellStart"/>
      <w:r w:rsidRPr="003E2BF9">
        <w:rPr>
          <w:rFonts w:ascii="Times New Roman" w:eastAsia="Times New Roman" w:hAnsi="Times New Roman" w:cs="Times New Roman"/>
          <w:color w:val="000000"/>
          <w:lang w:bidi="mr-IN"/>
        </w:rPr>
        <w:t>extrafusal</w:t>
      </w:r>
      <w:proofErr w:type="spellEnd"/>
      <w:r w:rsidRPr="003E2BF9">
        <w:rPr>
          <w:rFonts w:ascii="Times New Roman" w:eastAsia="Times New Roman" w:hAnsi="Times New Roman" w:cs="Times New Roman"/>
          <w:color w:val="000000"/>
          <w:lang w:bidi="mr-IN"/>
        </w:rPr>
        <w:t xml:space="preserve"> muscle fibers are called </w:t>
      </w:r>
      <w:r w:rsidRPr="003E2BF9">
        <w:rPr>
          <w:rFonts w:ascii="Times New Roman" w:eastAsia="Times New Roman" w:hAnsi="Times New Roman" w:cs="Times New Roman"/>
          <w:i/>
          <w:iCs/>
          <w:color w:val="000000"/>
          <w:lang w:bidi="mr-IN"/>
        </w:rPr>
        <w:t>alpha motor neurons</w:t>
      </w:r>
      <w:r w:rsidRPr="003E2BF9">
        <w:rPr>
          <w:rFonts w:ascii="Times New Roman" w:eastAsia="Times New Roman" w:hAnsi="Times New Roman" w:cs="Times New Roman"/>
          <w:color w:val="000000"/>
          <w:lang w:bidi="mr-IN"/>
        </w:rPr>
        <w:t xml:space="preserve">, while the smaller ones supplying the contractile portions of </w:t>
      </w:r>
      <w:proofErr w:type="spellStart"/>
      <w:r w:rsidRPr="003E2BF9">
        <w:rPr>
          <w:rFonts w:ascii="Times New Roman" w:eastAsia="Times New Roman" w:hAnsi="Times New Roman" w:cs="Times New Roman"/>
          <w:color w:val="000000"/>
          <w:lang w:bidi="mr-IN"/>
        </w:rPr>
        <w:t>intrafusal</w:t>
      </w:r>
      <w:proofErr w:type="spellEnd"/>
      <w:r w:rsidRPr="003E2BF9">
        <w:rPr>
          <w:rFonts w:ascii="Times New Roman" w:eastAsia="Times New Roman" w:hAnsi="Times New Roman" w:cs="Times New Roman"/>
          <w:color w:val="000000"/>
          <w:lang w:bidi="mr-IN"/>
        </w:rPr>
        <w:t xml:space="preserve"> fibers are called </w:t>
      </w:r>
      <w:r w:rsidRPr="003E2BF9">
        <w:rPr>
          <w:rFonts w:ascii="Times New Roman" w:eastAsia="Times New Roman" w:hAnsi="Times New Roman" w:cs="Times New Roman"/>
          <w:i/>
          <w:iCs/>
          <w:color w:val="000000"/>
          <w:lang w:bidi="mr-IN"/>
        </w:rPr>
        <w:t>gamma neurons</w:t>
      </w:r>
      <w:r w:rsidRPr="003E2BF9">
        <w:rPr>
          <w:rFonts w:ascii="Times New Roman" w:eastAsia="Times New Roman" w:hAnsi="Times New Roman" w:cs="Times New Roman"/>
          <w:color w:val="000000"/>
          <w:lang w:bidi="mr-IN"/>
        </w:rPr>
        <w:t>. Gamma motor neurons can regulate the sensitivity of the muscle spindle so that this sensitivity can be maintained at any given muscle length.</w:t>
      </w:r>
    </w:p>
    <w:p w:rsidR="003E2BF9" w:rsidRPr="003E2BF9" w:rsidRDefault="003E2BF9" w:rsidP="003E2BF9">
      <w:pPr>
        <w:spacing w:before="288" w:after="120" w:line="240" w:lineRule="auto"/>
        <w:outlineLvl w:val="2"/>
        <w:rPr>
          <w:rFonts w:ascii="Times New Roman" w:eastAsia="Times New Roman" w:hAnsi="Times New Roman" w:cs="Times New Roman"/>
          <w:b/>
          <w:bCs/>
          <w:color w:val="000000"/>
          <w:sz w:val="29"/>
          <w:szCs w:val="29"/>
          <w:lang w:bidi="mr-IN"/>
        </w:rPr>
      </w:pPr>
      <w:r w:rsidRPr="003E2BF9">
        <w:rPr>
          <w:rFonts w:ascii="Times New Roman" w:eastAsia="Times New Roman" w:hAnsi="Times New Roman" w:cs="Times New Roman"/>
          <w:b/>
          <w:bCs/>
          <w:color w:val="000000"/>
          <w:sz w:val="29"/>
          <w:szCs w:val="29"/>
          <w:lang w:bidi="mr-IN"/>
        </w:rPr>
        <w:t>Joint receptors</w:t>
      </w:r>
    </w:p>
    <w:p w:rsidR="003E2BF9" w:rsidRPr="003E2BF9" w:rsidRDefault="003E2BF9" w:rsidP="003E2BF9">
      <w:pPr>
        <w:spacing w:after="0" w:line="240" w:lineRule="auto"/>
        <w:jc w:val="both"/>
        <w:rPr>
          <w:rFonts w:ascii="Times New Roman" w:eastAsia="Times New Roman" w:hAnsi="Times New Roman" w:cs="Times New Roman"/>
          <w:color w:val="000000"/>
          <w:lang w:bidi="mr-IN"/>
        </w:rPr>
      </w:pPr>
      <w:r w:rsidRPr="003E2BF9">
        <w:rPr>
          <w:rFonts w:ascii="Times New Roman" w:eastAsia="Times New Roman" w:hAnsi="Times New Roman" w:cs="Times New Roman"/>
          <w:color w:val="000000"/>
          <w:lang w:bidi="mr-IN"/>
        </w:rPr>
        <w:t xml:space="preserve">The joint receptors are low-threshold mechanoreceptors and have been divided into four groups. They signal different characteristics of joint function (position, movements, direction and speed of movements). The free receptors or type 4 joint receptors are </w:t>
      </w:r>
      <w:proofErr w:type="spellStart"/>
      <w:r w:rsidRPr="003E2BF9">
        <w:rPr>
          <w:rFonts w:ascii="Times New Roman" w:eastAsia="Times New Roman" w:hAnsi="Times New Roman" w:cs="Times New Roman"/>
          <w:color w:val="000000"/>
          <w:lang w:bidi="mr-IN"/>
        </w:rPr>
        <w:t>nociceptors</w:t>
      </w:r>
      <w:proofErr w:type="spellEnd"/>
      <w:r w:rsidRPr="003E2BF9">
        <w:rPr>
          <w:rFonts w:ascii="Times New Roman" w:eastAsia="Times New Roman" w:hAnsi="Times New Roman" w:cs="Times New Roman"/>
          <w:color w:val="000000"/>
          <w:lang w:bidi="mr-IN"/>
        </w:rPr>
        <w:t>.</w:t>
      </w:r>
    </w:p>
    <w:p w:rsidR="0094092E" w:rsidRDefault="003E2BF9" w:rsidP="003E2BF9">
      <w:r w:rsidRPr="003E2BF9">
        <w:rPr>
          <w:rFonts w:ascii="Times New Roman" w:eastAsia="Times New Roman" w:hAnsi="Times New Roman" w:cs="Times New Roman"/>
          <w:noProof/>
          <w:sz w:val="24"/>
          <w:szCs w:val="24"/>
          <w:lang w:bidi="mr-IN"/>
        </w:rPr>
        <mc:AlternateContent>
          <mc:Choice Requires="wps">
            <w:drawing>
              <wp:inline distT="0" distB="0" distL="0" distR="0">
                <wp:extent cx="304800" cy="304800"/>
                <wp:effectExtent l="0" t="0" r="0" b="0"/>
                <wp:docPr id="1" name="Rectangle 1" descr="https://css4.pub/2015/textbook/img/Proprioception_signal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28999" id="Rectangle 1" o:spid="_x0000_s1026" alt="https://css4.pub/2015/textbook/img/Proprioception_signal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Qd/nzhAgAA/Q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3E2BF9">
        <w:rPr>
          <w:rFonts w:ascii="Times New Roman" w:eastAsia="Times New Roman" w:hAnsi="Times New Roman" w:cs="Times New Roman"/>
          <w:sz w:val="24"/>
          <w:szCs w:val="24"/>
          <w:lang w:bidi="mr-IN"/>
        </w:rPr>
        <w:t>Feedback loops for proprioceptive signals for the perception and control of limb movements. Arrows indicate excitatory connections; filled circles inhibitory connections.</w:t>
      </w:r>
      <w:bookmarkStart w:id="0" w:name="_GoBack"/>
      <w:bookmarkEnd w:id="0"/>
    </w:p>
    <w:sectPr w:rsidR="00940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F9"/>
    <w:rsid w:val="003E2BF9"/>
    <w:rsid w:val="0094092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5A29E-E73E-42CB-96A3-8EDF4BBB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2BF9"/>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3">
    <w:name w:val="heading 3"/>
    <w:basedOn w:val="Normal"/>
    <w:link w:val="Heading3Char"/>
    <w:uiPriority w:val="9"/>
    <w:qFormat/>
    <w:rsid w:val="003E2BF9"/>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BF9"/>
    <w:rPr>
      <w:rFonts w:ascii="Times New Roman" w:eastAsia="Times New Roman" w:hAnsi="Times New Roman" w:cs="Times New Roman"/>
      <w:b/>
      <w:bCs/>
      <w:kern w:val="36"/>
      <w:sz w:val="48"/>
      <w:szCs w:val="48"/>
      <w:lang w:bidi="mr-IN"/>
    </w:rPr>
  </w:style>
  <w:style w:type="character" w:customStyle="1" w:styleId="Heading3Char">
    <w:name w:val="Heading 3 Char"/>
    <w:basedOn w:val="DefaultParagraphFont"/>
    <w:link w:val="Heading3"/>
    <w:uiPriority w:val="9"/>
    <w:rsid w:val="003E2BF9"/>
    <w:rPr>
      <w:rFonts w:ascii="Times New Roman" w:eastAsia="Times New Roman" w:hAnsi="Times New Roman" w:cs="Times New Roman"/>
      <w:b/>
      <w:bCs/>
      <w:sz w:val="27"/>
      <w:szCs w:val="27"/>
      <w:lang w:bidi="mr-IN"/>
    </w:rPr>
  </w:style>
  <w:style w:type="paragraph" w:customStyle="1" w:styleId="author">
    <w:name w:val="author"/>
    <w:basedOn w:val="Normal"/>
    <w:rsid w:val="003E2BF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foot">
    <w:name w:val="foot"/>
    <w:basedOn w:val="DefaultParagraphFont"/>
    <w:rsid w:val="003E2BF9"/>
  </w:style>
  <w:style w:type="character" w:styleId="Hyperlink">
    <w:name w:val="Hyperlink"/>
    <w:basedOn w:val="DefaultParagraphFont"/>
    <w:uiPriority w:val="99"/>
    <w:semiHidden/>
    <w:unhideWhenUsed/>
    <w:rsid w:val="003E2BF9"/>
    <w:rPr>
      <w:color w:val="0000FF"/>
      <w:u w:val="single"/>
    </w:rPr>
  </w:style>
  <w:style w:type="paragraph" w:customStyle="1" w:styleId="first">
    <w:name w:val="first"/>
    <w:basedOn w:val="Normal"/>
    <w:rsid w:val="003E2BF9"/>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NormalWeb">
    <w:name w:val="Normal (Web)"/>
    <w:basedOn w:val="Normal"/>
    <w:uiPriority w:val="99"/>
    <w:semiHidden/>
    <w:unhideWhenUsed/>
    <w:rsid w:val="003E2BF9"/>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720x51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s4.pub/" TargetMode="External"/><Relationship Id="rId5" Type="http://schemas.openxmlformats.org/officeDocument/2006/relationships/image" Target="media/image1.jpeg"/><Relationship Id="rId4" Type="http://schemas.openxmlformats.org/officeDocument/2006/relationships/hyperlink" Target="http://en.wikibooks.org/wiki/Sensory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2024-11-24T18:18:00Z</dcterms:created>
  <dcterms:modified xsi:type="dcterms:W3CDTF">2024-11-24T18:20:00Z</dcterms:modified>
</cp:coreProperties>
</file>