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628E48">
      <w:pPr>
        <w:pStyle w:val="6"/>
        <w:rPr>
          <w:u w:val="none"/>
        </w:rPr>
      </w:pPr>
      <w:r>
        <w:rPr>
          <w:u w:val="single"/>
        </w:rPr>
        <w:t>Course</w:t>
      </w:r>
      <w:r>
        <w:rPr>
          <w:spacing w:val="-16"/>
          <w:u w:val="single"/>
        </w:rPr>
        <w:t xml:space="preserve"> </w:t>
      </w:r>
      <w:r>
        <w:rPr>
          <w:spacing w:val="-2"/>
          <w:u w:val="single"/>
        </w:rPr>
        <w:t>Description</w:t>
      </w:r>
    </w:p>
    <w:p w14:paraId="384BE2D0">
      <w:pPr>
        <w:spacing w:before="2"/>
        <w:ind w:left="22" w:right="7025" w:firstLine="0"/>
        <w:jc w:val="center"/>
        <w:rPr>
          <w:b/>
          <w:sz w:val="40"/>
        </w:rPr>
      </w:pPr>
      <w:r>
        <w:rPr>
          <w:b/>
          <w:sz w:val="40"/>
          <w:u w:val="single"/>
        </w:rPr>
        <w:t>Science</w:t>
      </w:r>
      <w:r>
        <w:rPr>
          <w:b/>
          <w:spacing w:val="-2"/>
          <w:sz w:val="40"/>
          <w:u w:val="single"/>
        </w:rPr>
        <w:t xml:space="preserve"> Electives:</w:t>
      </w:r>
    </w:p>
    <w:p w14:paraId="26E0B359">
      <w:pPr>
        <w:pStyle w:val="2"/>
        <w:tabs>
          <w:tab w:val="left" w:pos="5981"/>
        </w:tabs>
        <w:spacing w:before="273"/>
      </w:pPr>
      <w:r>
        <w:t>Course</w:t>
      </w:r>
      <w:r>
        <w:rPr>
          <w:spacing w:val="-3"/>
        </w:rPr>
        <w:t xml:space="preserve"> </w:t>
      </w:r>
      <w:r>
        <w:t>Title:</w:t>
      </w:r>
      <w:r>
        <w:rPr>
          <w:spacing w:val="-3"/>
        </w:rPr>
        <w:t xml:space="preserve"> </w:t>
      </w:r>
      <w:r>
        <w:t xml:space="preserve">Data </w:t>
      </w:r>
      <w:r>
        <w:rPr>
          <w:spacing w:val="-2"/>
        </w:rPr>
        <w:t>Science</w:t>
      </w:r>
      <w:r>
        <w:tab/>
      </w:r>
      <w:r>
        <w:t>Course</w:t>
      </w:r>
      <w:r>
        <w:rPr>
          <w:spacing w:val="-4"/>
        </w:rPr>
        <w:t xml:space="preserve"> </w:t>
      </w:r>
      <w:r>
        <w:t>Code:</w:t>
      </w:r>
      <w:r>
        <w:rPr>
          <w:spacing w:val="-2"/>
        </w:rPr>
        <w:t xml:space="preserve"> 18B14MA541</w:t>
      </w:r>
    </w:p>
    <w:p w14:paraId="386B5D98">
      <w:pPr>
        <w:tabs>
          <w:tab w:val="left" w:pos="5981"/>
        </w:tabs>
        <w:spacing w:before="0"/>
        <w:ind w:left="220" w:right="0" w:firstLine="0"/>
        <w:jc w:val="left"/>
        <w:rPr>
          <w:b/>
          <w:sz w:val="24"/>
        </w:rPr>
      </w:pPr>
      <w:r>
        <w:rPr>
          <w:b/>
          <w:sz w:val="24"/>
        </w:rPr>
        <w:t>L-T-P</w:t>
      </w:r>
      <w:r>
        <w:rPr>
          <w:b/>
          <w:spacing w:val="-5"/>
          <w:sz w:val="24"/>
        </w:rPr>
        <w:t xml:space="preserve"> </w:t>
      </w:r>
      <w:r>
        <w:rPr>
          <w:b/>
          <w:sz w:val="24"/>
        </w:rPr>
        <w:t>Scheme:</w:t>
      </w:r>
      <w:r>
        <w:rPr>
          <w:b/>
          <w:spacing w:val="-2"/>
          <w:sz w:val="24"/>
        </w:rPr>
        <w:t xml:space="preserve"> </w:t>
      </w:r>
      <w:r>
        <w:rPr>
          <w:b/>
          <w:sz w:val="24"/>
        </w:rPr>
        <w:t>3-0-</w:t>
      </w:r>
      <w:r>
        <w:rPr>
          <w:b/>
          <w:spacing w:val="-10"/>
          <w:sz w:val="24"/>
        </w:rPr>
        <w:t>0</w:t>
      </w:r>
      <w:r>
        <w:rPr>
          <w:b/>
          <w:sz w:val="24"/>
        </w:rPr>
        <w:tab/>
      </w:r>
      <w:r>
        <w:rPr>
          <w:b/>
          <w:sz w:val="24"/>
        </w:rPr>
        <w:t>Credit:</w:t>
      </w:r>
      <w:r>
        <w:rPr>
          <w:b/>
          <w:spacing w:val="-6"/>
          <w:sz w:val="24"/>
        </w:rPr>
        <w:t xml:space="preserve"> </w:t>
      </w:r>
      <w:r>
        <w:rPr>
          <w:b/>
          <w:spacing w:val="-10"/>
          <w:sz w:val="24"/>
        </w:rPr>
        <w:t>3</w:t>
      </w:r>
    </w:p>
    <w:p w14:paraId="5DF70907">
      <w:pPr>
        <w:pStyle w:val="5"/>
        <w:spacing w:before="271"/>
        <w:ind w:left="220"/>
      </w:pPr>
      <w:r>
        <w:rPr>
          <w:b/>
        </w:rPr>
        <w:t>Prerequisite:</w:t>
      </w:r>
      <w:r>
        <w:rPr>
          <w:b/>
          <w:spacing w:val="-5"/>
        </w:rPr>
        <w:t xml:space="preserve"> </w:t>
      </w:r>
      <w:r>
        <w:t>Students</w:t>
      </w:r>
      <w:r>
        <w:rPr>
          <w:spacing w:val="-3"/>
        </w:rPr>
        <w:t xml:space="preserve"> </w:t>
      </w:r>
      <w:r>
        <w:t>must</w:t>
      </w:r>
      <w:r>
        <w:rPr>
          <w:spacing w:val="-3"/>
        </w:rPr>
        <w:t xml:space="preserve"> </w:t>
      </w:r>
      <w:r>
        <w:t>have</w:t>
      </w:r>
      <w:r>
        <w:rPr>
          <w:spacing w:val="-4"/>
        </w:rPr>
        <w:t xml:space="preserve"> </w:t>
      </w:r>
      <w:r>
        <w:t>already</w:t>
      </w:r>
      <w:r>
        <w:rPr>
          <w:spacing w:val="-7"/>
        </w:rPr>
        <w:t xml:space="preserve"> </w:t>
      </w:r>
      <w:r>
        <w:t>studied</w:t>
      </w:r>
      <w:r>
        <w:rPr>
          <w:spacing w:val="-3"/>
        </w:rPr>
        <w:t xml:space="preserve"> </w:t>
      </w:r>
      <w:r>
        <w:t>the</w:t>
      </w:r>
      <w:r>
        <w:rPr>
          <w:spacing w:val="-2"/>
        </w:rPr>
        <w:t xml:space="preserve"> </w:t>
      </w:r>
      <w:r>
        <w:t>course</w:t>
      </w:r>
      <w:r>
        <w:rPr>
          <w:spacing w:val="-3"/>
        </w:rPr>
        <w:t xml:space="preserve"> </w:t>
      </w:r>
      <w:r>
        <w:t>“Business</w:t>
      </w:r>
      <w:r>
        <w:rPr>
          <w:spacing w:val="-3"/>
        </w:rPr>
        <w:t xml:space="preserve"> </w:t>
      </w:r>
      <w:r>
        <w:t>Analysis</w:t>
      </w:r>
      <w:r>
        <w:rPr>
          <w:spacing w:val="-2"/>
        </w:rPr>
        <w:t xml:space="preserve"> Techniques”</w:t>
      </w:r>
    </w:p>
    <w:p w14:paraId="32F1E2CD">
      <w:pPr>
        <w:pStyle w:val="5"/>
        <w:spacing w:before="5"/>
      </w:pPr>
    </w:p>
    <w:p w14:paraId="0F1C54F7">
      <w:pPr>
        <w:pStyle w:val="2"/>
        <w:spacing w:line="274" w:lineRule="exact"/>
        <w:jc w:val="both"/>
      </w:pPr>
      <w:r>
        <w:t>Course</w:t>
      </w:r>
      <w:r>
        <w:rPr>
          <w:spacing w:val="-2"/>
        </w:rPr>
        <w:t xml:space="preserve"> Objectives:</w:t>
      </w:r>
    </w:p>
    <w:p w14:paraId="1004DC14">
      <w:pPr>
        <w:pStyle w:val="5"/>
        <w:ind w:left="220" w:right="196"/>
        <w:jc w:val="both"/>
      </w:pPr>
      <w:r>
        <w:t>This course will introduce students to this rapidly growing field and equip them with some of its basic principles and tools as well as its general mindset. Students will learn concepts, techniques and tools they need to deal with various facets of data Science practice, including data collection and integration, exploratory data analysis, predictive modelling, descriptive modelling, data product creation,</w:t>
      </w:r>
      <w:r>
        <w:rPr>
          <w:spacing w:val="80"/>
        </w:rPr>
        <w:t xml:space="preserve"> </w:t>
      </w:r>
      <w:r>
        <w:t>evaluation, and effective communication.</w:t>
      </w:r>
    </w:p>
    <w:p w14:paraId="55E29D45">
      <w:pPr>
        <w:pStyle w:val="5"/>
        <w:spacing w:before="3"/>
      </w:pPr>
    </w:p>
    <w:p w14:paraId="5E0CF50D">
      <w:pPr>
        <w:pStyle w:val="2"/>
        <w:spacing w:line="274" w:lineRule="exact"/>
        <w:jc w:val="both"/>
      </w:pPr>
      <w:r>
        <w:t>Learning</w:t>
      </w:r>
      <w:r>
        <w:rPr>
          <w:spacing w:val="-1"/>
        </w:rPr>
        <w:t xml:space="preserve"> </w:t>
      </w:r>
      <w:r>
        <w:rPr>
          <w:spacing w:val="-2"/>
        </w:rPr>
        <w:t>Outcomes:</w:t>
      </w:r>
    </w:p>
    <w:p w14:paraId="1BA00EC5">
      <w:pPr>
        <w:pStyle w:val="5"/>
        <w:spacing w:after="8" w:line="274" w:lineRule="exact"/>
        <w:ind w:left="220"/>
      </w:pPr>
      <w:r>
        <w:t>At</w:t>
      </w:r>
      <w:r>
        <w:rPr>
          <w:spacing w:val="-3"/>
        </w:rPr>
        <w:t xml:space="preserve"> </w:t>
      </w:r>
      <w:r>
        <w:t>the end of</w:t>
      </w:r>
      <w:r>
        <w:rPr>
          <w:spacing w:val="-1"/>
        </w:rPr>
        <w:t xml:space="preserve"> </w:t>
      </w:r>
      <w:r>
        <w:t>the course</w:t>
      </w:r>
      <w:r>
        <w:rPr>
          <w:spacing w:val="-2"/>
        </w:rPr>
        <w:t xml:space="preserve"> </w:t>
      </w:r>
      <w:r>
        <w:t>students should be</w:t>
      </w:r>
      <w:r>
        <w:rPr>
          <w:spacing w:val="-1"/>
        </w:rPr>
        <w:t xml:space="preserve"> </w:t>
      </w:r>
      <w:r>
        <w:t xml:space="preserve">able </w:t>
      </w:r>
      <w:r>
        <w:rPr>
          <w:spacing w:val="-5"/>
        </w:rPr>
        <w:t>to:</w:t>
      </w: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1"/>
        <w:gridCol w:w="8109"/>
      </w:tblGrid>
      <w:tr w14:paraId="158174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1951" w:type="dxa"/>
          </w:tcPr>
          <w:p w14:paraId="4CEB2F1F">
            <w:pPr>
              <w:pStyle w:val="9"/>
              <w:spacing w:line="260" w:lineRule="exact"/>
              <w:ind w:left="107"/>
              <w:rPr>
                <w:b/>
                <w:sz w:val="24"/>
              </w:rPr>
            </w:pPr>
            <w:r>
              <w:rPr>
                <w:b/>
                <w:sz w:val="24"/>
              </w:rPr>
              <w:t>Course</w:t>
            </w:r>
            <w:r>
              <w:rPr>
                <w:b/>
                <w:spacing w:val="-3"/>
                <w:sz w:val="24"/>
              </w:rPr>
              <w:t xml:space="preserve"> </w:t>
            </w:r>
            <w:r>
              <w:rPr>
                <w:b/>
                <w:spacing w:val="-2"/>
                <w:sz w:val="24"/>
              </w:rPr>
              <w:t>Outcome</w:t>
            </w:r>
          </w:p>
        </w:tc>
        <w:tc>
          <w:tcPr>
            <w:tcW w:w="8109" w:type="dxa"/>
          </w:tcPr>
          <w:p w14:paraId="2CB8D32C">
            <w:pPr>
              <w:pStyle w:val="9"/>
              <w:spacing w:line="260" w:lineRule="exact"/>
              <w:ind w:left="828"/>
              <w:rPr>
                <w:b/>
                <w:sz w:val="24"/>
              </w:rPr>
            </w:pPr>
            <w:r>
              <w:rPr>
                <w:b/>
                <w:spacing w:val="-2"/>
                <w:sz w:val="24"/>
              </w:rPr>
              <w:t>Description</w:t>
            </w:r>
          </w:p>
        </w:tc>
      </w:tr>
      <w:tr w14:paraId="00A523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1951" w:type="dxa"/>
          </w:tcPr>
          <w:p w14:paraId="0DA09250">
            <w:pPr>
              <w:pStyle w:val="9"/>
              <w:spacing w:before="3" w:line="273" w:lineRule="exact"/>
              <w:ind w:left="107"/>
              <w:rPr>
                <w:sz w:val="24"/>
              </w:rPr>
            </w:pPr>
            <w:r>
              <w:rPr>
                <w:spacing w:val="-5"/>
                <w:sz w:val="24"/>
              </w:rPr>
              <w:t>CO1</w:t>
            </w:r>
          </w:p>
        </w:tc>
        <w:tc>
          <w:tcPr>
            <w:tcW w:w="8109" w:type="dxa"/>
          </w:tcPr>
          <w:p w14:paraId="63E337DE">
            <w:pPr>
              <w:pStyle w:val="9"/>
              <w:spacing w:before="13" w:line="264" w:lineRule="exact"/>
              <w:ind w:left="107"/>
              <w:rPr>
                <w:sz w:val="24"/>
              </w:rPr>
            </w:pPr>
            <w:r>
              <w:rPr>
                <w:sz w:val="24"/>
              </w:rPr>
              <w:t>Develop</w:t>
            </w:r>
            <w:r>
              <w:rPr>
                <w:spacing w:val="-4"/>
                <w:sz w:val="24"/>
              </w:rPr>
              <w:t xml:space="preserve"> </w:t>
            </w:r>
            <w:r>
              <w:rPr>
                <w:sz w:val="24"/>
              </w:rPr>
              <w:t>relevant</w:t>
            </w:r>
            <w:r>
              <w:rPr>
                <w:spacing w:val="-1"/>
                <w:sz w:val="24"/>
              </w:rPr>
              <w:t xml:space="preserve"> </w:t>
            </w:r>
            <w:r>
              <w:rPr>
                <w:sz w:val="24"/>
              </w:rPr>
              <w:t>programming</w:t>
            </w:r>
            <w:r>
              <w:rPr>
                <w:spacing w:val="-2"/>
                <w:sz w:val="24"/>
              </w:rPr>
              <w:t xml:space="preserve"> abilities.</w:t>
            </w:r>
          </w:p>
        </w:tc>
      </w:tr>
      <w:tr w14:paraId="472B96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951" w:type="dxa"/>
          </w:tcPr>
          <w:p w14:paraId="53CE6388">
            <w:pPr>
              <w:pStyle w:val="9"/>
              <w:spacing w:line="258" w:lineRule="exact"/>
              <w:ind w:left="107"/>
              <w:rPr>
                <w:sz w:val="24"/>
              </w:rPr>
            </w:pPr>
            <w:r>
              <w:rPr>
                <w:spacing w:val="-5"/>
                <w:sz w:val="24"/>
              </w:rPr>
              <w:t>CO2</w:t>
            </w:r>
          </w:p>
        </w:tc>
        <w:tc>
          <w:tcPr>
            <w:tcW w:w="8109" w:type="dxa"/>
          </w:tcPr>
          <w:p w14:paraId="498B5C70">
            <w:pPr>
              <w:pStyle w:val="9"/>
              <w:spacing w:line="258" w:lineRule="exact"/>
              <w:ind w:left="107"/>
              <w:rPr>
                <w:sz w:val="24"/>
              </w:rPr>
            </w:pPr>
            <w:r>
              <w:rPr>
                <w:sz w:val="24"/>
              </w:rPr>
              <w:t>Demonstrate</w:t>
            </w:r>
            <w:r>
              <w:rPr>
                <w:spacing w:val="-2"/>
                <w:sz w:val="24"/>
              </w:rPr>
              <w:t xml:space="preserve"> </w:t>
            </w:r>
            <w:r>
              <w:rPr>
                <w:sz w:val="24"/>
              </w:rPr>
              <w:t>proficiency</w:t>
            </w:r>
            <w:r>
              <w:rPr>
                <w:spacing w:val="-4"/>
                <w:sz w:val="24"/>
              </w:rPr>
              <w:t xml:space="preserve"> </w:t>
            </w:r>
            <w:r>
              <w:rPr>
                <w:sz w:val="24"/>
              </w:rPr>
              <w:t>with</w:t>
            </w:r>
            <w:r>
              <w:rPr>
                <w:spacing w:val="-1"/>
                <w:sz w:val="24"/>
              </w:rPr>
              <w:t xml:space="preserve"> </w:t>
            </w:r>
            <w:r>
              <w:rPr>
                <w:sz w:val="24"/>
              </w:rPr>
              <w:t>statistical</w:t>
            </w:r>
            <w:r>
              <w:rPr>
                <w:spacing w:val="1"/>
                <w:sz w:val="24"/>
              </w:rPr>
              <w:t xml:space="preserve"> </w:t>
            </w:r>
            <w:r>
              <w:rPr>
                <w:sz w:val="24"/>
              </w:rPr>
              <w:t>analysis</w:t>
            </w:r>
            <w:r>
              <w:rPr>
                <w:spacing w:val="-1"/>
                <w:sz w:val="24"/>
              </w:rPr>
              <w:t xml:space="preserve"> </w:t>
            </w:r>
            <w:r>
              <w:rPr>
                <w:sz w:val="24"/>
              </w:rPr>
              <w:t>of</w:t>
            </w:r>
            <w:r>
              <w:rPr>
                <w:spacing w:val="-1"/>
                <w:sz w:val="24"/>
              </w:rPr>
              <w:t xml:space="preserve"> </w:t>
            </w:r>
            <w:r>
              <w:rPr>
                <w:spacing w:val="-2"/>
                <w:sz w:val="24"/>
              </w:rPr>
              <w:t>data.</w:t>
            </w:r>
          </w:p>
        </w:tc>
      </w:tr>
      <w:tr w14:paraId="7C835A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1951" w:type="dxa"/>
          </w:tcPr>
          <w:p w14:paraId="25561F7B">
            <w:pPr>
              <w:pStyle w:val="9"/>
              <w:spacing w:before="1"/>
              <w:ind w:left="107"/>
              <w:rPr>
                <w:sz w:val="24"/>
              </w:rPr>
            </w:pPr>
            <w:r>
              <w:rPr>
                <w:spacing w:val="-5"/>
                <w:sz w:val="24"/>
              </w:rPr>
              <w:t>CO3</w:t>
            </w:r>
          </w:p>
        </w:tc>
        <w:tc>
          <w:tcPr>
            <w:tcW w:w="8109" w:type="dxa"/>
          </w:tcPr>
          <w:p w14:paraId="15318307">
            <w:pPr>
              <w:pStyle w:val="9"/>
              <w:spacing w:before="13" w:line="264" w:lineRule="exact"/>
              <w:ind w:left="107"/>
              <w:rPr>
                <w:sz w:val="24"/>
              </w:rPr>
            </w:pPr>
            <w:r>
              <w:rPr>
                <w:sz w:val="24"/>
              </w:rPr>
              <w:t>Develop</w:t>
            </w:r>
            <w:r>
              <w:rPr>
                <w:spacing w:val="-3"/>
                <w:sz w:val="24"/>
              </w:rPr>
              <w:t xml:space="preserve"> </w:t>
            </w:r>
            <w:r>
              <w:rPr>
                <w:sz w:val="24"/>
              </w:rPr>
              <w:t>the</w:t>
            </w:r>
            <w:r>
              <w:rPr>
                <w:spacing w:val="-1"/>
                <w:sz w:val="24"/>
              </w:rPr>
              <w:t xml:space="preserve"> </w:t>
            </w:r>
            <w:r>
              <w:rPr>
                <w:sz w:val="24"/>
              </w:rPr>
              <w:t>ability</w:t>
            </w:r>
            <w:r>
              <w:rPr>
                <w:spacing w:val="-5"/>
                <w:sz w:val="24"/>
              </w:rPr>
              <w:t xml:space="preserve"> </w:t>
            </w:r>
            <w:r>
              <w:rPr>
                <w:sz w:val="24"/>
              </w:rPr>
              <w:t>to build and assess data-based</w:t>
            </w:r>
            <w:r>
              <w:rPr>
                <w:spacing w:val="2"/>
                <w:sz w:val="24"/>
              </w:rPr>
              <w:t xml:space="preserve"> </w:t>
            </w:r>
            <w:r>
              <w:rPr>
                <w:spacing w:val="-2"/>
                <w:sz w:val="24"/>
              </w:rPr>
              <w:t>models.</w:t>
            </w:r>
          </w:p>
        </w:tc>
      </w:tr>
      <w:tr w14:paraId="5C229B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951" w:type="dxa"/>
          </w:tcPr>
          <w:p w14:paraId="5196EA90">
            <w:pPr>
              <w:pStyle w:val="9"/>
              <w:spacing w:line="256" w:lineRule="exact"/>
              <w:ind w:left="107"/>
              <w:rPr>
                <w:sz w:val="24"/>
              </w:rPr>
            </w:pPr>
            <w:r>
              <w:rPr>
                <w:spacing w:val="-5"/>
                <w:sz w:val="24"/>
              </w:rPr>
              <w:t>CO4</w:t>
            </w:r>
          </w:p>
        </w:tc>
        <w:tc>
          <w:tcPr>
            <w:tcW w:w="8109" w:type="dxa"/>
          </w:tcPr>
          <w:p w14:paraId="7FBEC9EB">
            <w:pPr>
              <w:pStyle w:val="9"/>
              <w:spacing w:line="256" w:lineRule="exact"/>
              <w:ind w:left="107"/>
              <w:rPr>
                <w:sz w:val="24"/>
              </w:rPr>
            </w:pPr>
            <w:r>
              <w:rPr>
                <w:sz w:val="24"/>
              </w:rPr>
              <w:t>Execute</w:t>
            </w:r>
            <w:r>
              <w:rPr>
                <w:spacing w:val="-4"/>
                <w:sz w:val="24"/>
              </w:rPr>
              <w:t xml:space="preserve"> </w:t>
            </w:r>
            <w:r>
              <w:rPr>
                <w:sz w:val="24"/>
              </w:rPr>
              <w:t>statistical</w:t>
            </w:r>
            <w:r>
              <w:rPr>
                <w:spacing w:val="-1"/>
                <w:sz w:val="24"/>
              </w:rPr>
              <w:t xml:space="preserve"> </w:t>
            </w:r>
            <w:r>
              <w:rPr>
                <w:sz w:val="24"/>
              </w:rPr>
              <w:t>analyses</w:t>
            </w:r>
            <w:r>
              <w:rPr>
                <w:spacing w:val="-1"/>
                <w:sz w:val="24"/>
              </w:rPr>
              <w:t xml:space="preserve"> </w:t>
            </w:r>
            <w:r>
              <w:rPr>
                <w:sz w:val="24"/>
              </w:rPr>
              <w:t>with</w:t>
            </w:r>
            <w:r>
              <w:rPr>
                <w:spacing w:val="-2"/>
                <w:sz w:val="24"/>
              </w:rPr>
              <w:t xml:space="preserve"> </w:t>
            </w:r>
            <w:r>
              <w:rPr>
                <w:sz w:val="24"/>
              </w:rPr>
              <w:t>professional</w:t>
            </w:r>
            <w:r>
              <w:rPr>
                <w:spacing w:val="-1"/>
                <w:sz w:val="24"/>
              </w:rPr>
              <w:t xml:space="preserve"> </w:t>
            </w:r>
            <w:r>
              <w:rPr>
                <w:sz w:val="24"/>
              </w:rPr>
              <w:t>statistical</w:t>
            </w:r>
            <w:r>
              <w:rPr>
                <w:spacing w:val="-1"/>
                <w:sz w:val="24"/>
              </w:rPr>
              <w:t xml:space="preserve"> </w:t>
            </w:r>
            <w:r>
              <w:rPr>
                <w:spacing w:val="-2"/>
                <w:sz w:val="24"/>
              </w:rPr>
              <w:t>software.</w:t>
            </w:r>
          </w:p>
        </w:tc>
      </w:tr>
      <w:tr w14:paraId="0D199E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1951" w:type="dxa"/>
          </w:tcPr>
          <w:p w14:paraId="3F751568">
            <w:pPr>
              <w:pStyle w:val="9"/>
              <w:spacing w:line="260" w:lineRule="exact"/>
              <w:ind w:left="107"/>
              <w:rPr>
                <w:sz w:val="24"/>
              </w:rPr>
            </w:pPr>
            <w:r>
              <w:rPr>
                <w:spacing w:val="-5"/>
                <w:sz w:val="24"/>
              </w:rPr>
              <w:t>CO5</w:t>
            </w:r>
          </w:p>
        </w:tc>
        <w:tc>
          <w:tcPr>
            <w:tcW w:w="8109" w:type="dxa"/>
          </w:tcPr>
          <w:p w14:paraId="3F572930">
            <w:pPr>
              <w:pStyle w:val="9"/>
              <w:spacing w:line="260" w:lineRule="exact"/>
              <w:ind w:left="107"/>
              <w:rPr>
                <w:sz w:val="24"/>
              </w:rPr>
            </w:pPr>
            <w:r>
              <w:rPr>
                <w:sz w:val="24"/>
              </w:rPr>
              <w:t>Demonstrate</w:t>
            </w:r>
            <w:r>
              <w:rPr>
                <w:spacing w:val="-2"/>
                <w:sz w:val="24"/>
              </w:rPr>
              <w:t xml:space="preserve"> </w:t>
            </w:r>
            <w:r>
              <w:rPr>
                <w:sz w:val="24"/>
              </w:rPr>
              <w:t>skill</w:t>
            </w:r>
            <w:r>
              <w:rPr>
                <w:spacing w:val="-1"/>
                <w:sz w:val="24"/>
              </w:rPr>
              <w:t xml:space="preserve"> </w:t>
            </w:r>
            <w:r>
              <w:rPr>
                <w:sz w:val="24"/>
              </w:rPr>
              <w:t xml:space="preserve">in data </w:t>
            </w:r>
            <w:r>
              <w:rPr>
                <w:spacing w:val="-2"/>
                <w:sz w:val="24"/>
              </w:rPr>
              <w:t>management.</w:t>
            </w:r>
          </w:p>
        </w:tc>
      </w:tr>
      <w:tr w14:paraId="2384C0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951" w:type="dxa"/>
          </w:tcPr>
          <w:p w14:paraId="59EF60DB">
            <w:pPr>
              <w:pStyle w:val="9"/>
              <w:spacing w:line="256" w:lineRule="exact"/>
              <w:ind w:left="107"/>
              <w:rPr>
                <w:sz w:val="24"/>
              </w:rPr>
            </w:pPr>
            <w:r>
              <w:rPr>
                <w:spacing w:val="-5"/>
                <w:sz w:val="24"/>
              </w:rPr>
              <w:t>CO6</w:t>
            </w:r>
          </w:p>
        </w:tc>
        <w:tc>
          <w:tcPr>
            <w:tcW w:w="8109" w:type="dxa"/>
          </w:tcPr>
          <w:p w14:paraId="7A919306">
            <w:pPr>
              <w:pStyle w:val="9"/>
              <w:spacing w:line="256" w:lineRule="exact"/>
              <w:ind w:left="107"/>
              <w:rPr>
                <w:sz w:val="24"/>
              </w:rPr>
            </w:pPr>
            <w:r>
              <w:rPr>
                <w:sz w:val="24"/>
              </w:rPr>
              <w:t>apply</w:t>
            </w:r>
            <w:r>
              <w:rPr>
                <w:spacing w:val="-6"/>
                <w:sz w:val="24"/>
              </w:rPr>
              <w:t xml:space="preserve"> </w:t>
            </w:r>
            <w:r>
              <w:rPr>
                <w:sz w:val="24"/>
              </w:rPr>
              <w:t>data science</w:t>
            </w:r>
            <w:r>
              <w:rPr>
                <w:spacing w:val="-1"/>
                <w:sz w:val="24"/>
              </w:rPr>
              <w:t xml:space="preserve"> </w:t>
            </w:r>
            <w:r>
              <w:rPr>
                <w:sz w:val="24"/>
              </w:rPr>
              <w:t>concepts</w:t>
            </w:r>
            <w:r>
              <w:rPr>
                <w:spacing w:val="-1"/>
                <w:sz w:val="24"/>
              </w:rPr>
              <w:t xml:space="preserve"> </w:t>
            </w:r>
            <w:r>
              <w:rPr>
                <w:sz w:val="24"/>
              </w:rPr>
              <w:t>and methods to solve</w:t>
            </w:r>
            <w:r>
              <w:rPr>
                <w:spacing w:val="1"/>
                <w:sz w:val="24"/>
              </w:rPr>
              <w:t xml:space="preserve"> </w:t>
            </w:r>
            <w:r>
              <w:rPr>
                <w:sz w:val="24"/>
              </w:rPr>
              <w:t xml:space="preserve">problems in real-world </w:t>
            </w:r>
            <w:r>
              <w:rPr>
                <w:spacing w:val="-2"/>
                <w:sz w:val="24"/>
              </w:rPr>
              <w:t>contexts</w:t>
            </w:r>
          </w:p>
        </w:tc>
      </w:tr>
    </w:tbl>
    <w:p w14:paraId="3BFDE947">
      <w:pPr>
        <w:pStyle w:val="5"/>
        <w:spacing w:before="239"/>
      </w:pPr>
    </w:p>
    <w:p w14:paraId="6BFA83FB">
      <w:pPr>
        <w:pStyle w:val="2"/>
      </w:pPr>
      <w:r>
        <w:t>Course</w:t>
      </w:r>
      <w:r>
        <w:rPr>
          <w:spacing w:val="-2"/>
        </w:rPr>
        <w:t xml:space="preserve"> Content:</w:t>
      </w:r>
    </w:p>
    <w:p w14:paraId="02BFEF14">
      <w:pPr>
        <w:spacing w:before="120" w:line="274" w:lineRule="exact"/>
        <w:ind w:left="220" w:right="0" w:firstLine="0"/>
        <w:jc w:val="left"/>
        <w:rPr>
          <w:b/>
          <w:sz w:val="24"/>
        </w:rPr>
      </w:pPr>
      <w:r>
        <w:rPr>
          <w:b/>
          <w:sz w:val="24"/>
        </w:rPr>
        <w:t>Unit</w:t>
      </w:r>
      <w:r>
        <w:rPr>
          <w:b/>
          <w:spacing w:val="-3"/>
          <w:sz w:val="24"/>
        </w:rPr>
        <w:t xml:space="preserve"> </w:t>
      </w:r>
      <w:r>
        <w:rPr>
          <w:b/>
          <w:sz w:val="24"/>
        </w:rPr>
        <w:t>I:</w:t>
      </w:r>
      <w:r>
        <w:rPr>
          <w:b/>
          <w:spacing w:val="-2"/>
          <w:sz w:val="24"/>
        </w:rPr>
        <w:t xml:space="preserve"> </w:t>
      </w:r>
      <w:r>
        <w:rPr>
          <w:b/>
          <w:sz w:val="24"/>
        </w:rPr>
        <w:t>Introductionand</w:t>
      </w:r>
      <w:r>
        <w:rPr>
          <w:b/>
          <w:spacing w:val="-4"/>
          <w:sz w:val="24"/>
        </w:rPr>
        <w:t xml:space="preserve"> </w:t>
      </w:r>
      <w:r>
        <w:rPr>
          <w:b/>
          <w:sz w:val="24"/>
        </w:rPr>
        <w:t>Data Pre-</w:t>
      </w:r>
      <w:r>
        <w:rPr>
          <w:b/>
          <w:spacing w:val="-2"/>
          <w:sz w:val="24"/>
        </w:rPr>
        <w:t>processing</w:t>
      </w:r>
    </w:p>
    <w:p w14:paraId="64D13FE8">
      <w:pPr>
        <w:pStyle w:val="5"/>
        <w:spacing w:line="274" w:lineRule="exact"/>
        <w:ind w:left="220"/>
      </w:pPr>
      <w:r>
        <w:t>Data</w:t>
      </w:r>
      <w:r>
        <w:rPr>
          <w:spacing w:val="-4"/>
        </w:rPr>
        <w:t xml:space="preserve"> </w:t>
      </w:r>
      <w:r>
        <w:t>Science Introduction,</w:t>
      </w:r>
      <w:r>
        <w:rPr>
          <w:spacing w:val="-1"/>
        </w:rPr>
        <w:t xml:space="preserve"> </w:t>
      </w:r>
      <w:r>
        <w:t>Big</w:t>
      </w:r>
      <w:r>
        <w:rPr>
          <w:spacing w:val="-4"/>
        </w:rPr>
        <w:t xml:space="preserve"> </w:t>
      </w:r>
      <w:r>
        <w:t>Data and</w:t>
      </w:r>
      <w:r>
        <w:rPr>
          <w:spacing w:val="-1"/>
        </w:rPr>
        <w:t xml:space="preserve"> </w:t>
      </w:r>
      <w:r>
        <w:t>Data</w:t>
      </w:r>
      <w:r>
        <w:rPr>
          <w:spacing w:val="-1"/>
        </w:rPr>
        <w:t xml:space="preserve"> </w:t>
      </w:r>
      <w:r>
        <w:t>Science,</w:t>
      </w:r>
      <w:r>
        <w:rPr>
          <w:spacing w:val="-1"/>
        </w:rPr>
        <w:t xml:space="preserve"> </w:t>
      </w:r>
      <w:r>
        <w:t>Current</w:t>
      </w:r>
      <w:r>
        <w:rPr>
          <w:spacing w:val="-1"/>
        </w:rPr>
        <w:t xml:space="preserve"> </w:t>
      </w:r>
      <w:r>
        <w:t>landscape of</w:t>
      </w:r>
      <w:r>
        <w:rPr>
          <w:spacing w:val="-2"/>
        </w:rPr>
        <w:t xml:space="preserve"> perspectives</w:t>
      </w:r>
    </w:p>
    <w:p w14:paraId="6B17F376">
      <w:pPr>
        <w:pStyle w:val="5"/>
        <w:spacing w:before="5"/>
      </w:pPr>
    </w:p>
    <w:p w14:paraId="4612D850">
      <w:pPr>
        <w:pStyle w:val="2"/>
        <w:spacing w:line="274" w:lineRule="exact"/>
        <w:jc w:val="both"/>
      </w:pPr>
      <w:r>
        <w:t>Unit</w:t>
      </w:r>
      <w:r>
        <w:rPr>
          <w:spacing w:val="-1"/>
        </w:rPr>
        <w:t xml:space="preserve"> </w:t>
      </w:r>
      <w:r>
        <w:t>II:</w:t>
      </w:r>
      <w:r>
        <w:rPr>
          <w:spacing w:val="-2"/>
        </w:rPr>
        <w:t xml:space="preserve"> </w:t>
      </w:r>
      <w:r>
        <w:t>Data</w:t>
      </w:r>
      <w:r>
        <w:rPr>
          <w:spacing w:val="-1"/>
        </w:rPr>
        <w:t xml:space="preserve"> </w:t>
      </w:r>
      <w:r>
        <w:t>Analysis</w:t>
      </w:r>
      <w:r>
        <w:rPr>
          <w:spacing w:val="-1"/>
        </w:rPr>
        <w:t xml:space="preserve"> </w:t>
      </w:r>
      <w:r>
        <w:t>and</w:t>
      </w:r>
      <w:r>
        <w:rPr>
          <w:spacing w:val="-1"/>
        </w:rPr>
        <w:t xml:space="preserve"> </w:t>
      </w:r>
      <w:r>
        <w:t>Correlations:</w:t>
      </w:r>
      <w:r>
        <w:rPr>
          <w:spacing w:val="-1"/>
        </w:rPr>
        <w:t xml:space="preserve"> </w:t>
      </w:r>
      <w:r>
        <w:t>Basic</w:t>
      </w:r>
      <w:r>
        <w:rPr>
          <w:spacing w:val="-2"/>
        </w:rPr>
        <w:t xml:space="preserve"> </w:t>
      </w:r>
      <w:r>
        <w:t>Concepts</w:t>
      </w:r>
      <w:r>
        <w:rPr>
          <w:spacing w:val="-1"/>
        </w:rPr>
        <w:t xml:space="preserve"> </w:t>
      </w:r>
      <w:r>
        <w:t>and</w:t>
      </w:r>
      <w:r>
        <w:rPr>
          <w:spacing w:val="1"/>
        </w:rPr>
        <w:t xml:space="preserve"> </w:t>
      </w:r>
      <w:r>
        <w:rPr>
          <w:spacing w:val="-2"/>
        </w:rPr>
        <w:t>Methods</w:t>
      </w:r>
    </w:p>
    <w:p w14:paraId="08FED31E">
      <w:pPr>
        <w:pStyle w:val="5"/>
        <w:ind w:left="220" w:right="194"/>
        <w:jc w:val="both"/>
      </w:pPr>
      <w:r>
        <w:t xml:space="preserve">Populations and samples, Statistical modelling, probability distributions, Regression,fitting a model Dimensionality Reduction: PCA &amp; DWT, Correlation and regression analysis. Chisquare t and F distributions (definitions only) Confidence interval Single mean and difference known and unknown </w:t>
      </w:r>
      <w:r>
        <w:rPr>
          <w:spacing w:val="-2"/>
        </w:rPr>
        <w:t>variances.</w:t>
      </w:r>
    </w:p>
    <w:p w14:paraId="1EBF8C79">
      <w:pPr>
        <w:pStyle w:val="5"/>
        <w:spacing w:before="2"/>
      </w:pPr>
    </w:p>
    <w:p w14:paraId="1AA3B302">
      <w:pPr>
        <w:spacing w:before="0" w:line="240" w:lineRule="auto"/>
        <w:ind w:left="220" w:right="0" w:firstLine="0"/>
        <w:jc w:val="left"/>
        <w:rPr>
          <w:sz w:val="24"/>
        </w:rPr>
      </w:pPr>
      <w:r>
        <w:rPr>
          <w:b/>
          <w:sz w:val="24"/>
        </w:rPr>
        <w:t xml:space="preserve">Unit III: Introduction to machine learning and Cluster Analysis: Basic Concept and Methods </w:t>
      </w:r>
      <w:r>
        <w:rPr>
          <w:sz w:val="24"/>
        </w:rPr>
        <w:t>Supervised and unsupervised learning, Training and testing data, over fitting and under fitting. Distance measures</w:t>
      </w:r>
      <w:r>
        <w:rPr>
          <w:spacing w:val="34"/>
          <w:sz w:val="24"/>
        </w:rPr>
        <w:t xml:space="preserve"> </w:t>
      </w:r>
      <w:r>
        <w:rPr>
          <w:sz w:val="24"/>
        </w:rPr>
        <w:t>:-</w:t>
      </w:r>
      <w:r>
        <w:rPr>
          <w:spacing w:val="36"/>
          <w:sz w:val="24"/>
        </w:rPr>
        <w:t xml:space="preserve"> </w:t>
      </w:r>
      <w:r>
        <w:rPr>
          <w:sz w:val="24"/>
        </w:rPr>
        <w:t>Manhattan,</w:t>
      </w:r>
      <w:r>
        <w:rPr>
          <w:spacing w:val="38"/>
          <w:sz w:val="24"/>
        </w:rPr>
        <w:t xml:space="preserve"> </w:t>
      </w:r>
      <w:r>
        <w:rPr>
          <w:sz w:val="24"/>
        </w:rPr>
        <w:t>Chebbychev,</w:t>
      </w:r>
      <w:r>
        <w:rPr>
          <w:spacing w:val="34"/>
          <w:sz w:val="24"/>
        </w:rPr>
        <w:t xml:space="preserve"> </w:t>
      </w:r>
      <w:r>
        <w:rPr>
          <w:sz w:val="24"/>
        </w:rPr>
        <w:t>Mahalanobis</w:t>
      </w:r>
      <w:r>
        <w:rPr>
          <w:spacing w:val="34"/>
          <w:sz w:val="24"/>
        </w:rPr>
        <w:t xml:space="preserve"> </w:t>
      </w:r>
      <w:r>
        <w:rPr>
          <w:sz w:val="24"/>
        </w:rPr>
        <w:t>Distance,</w:t>
      </w:r>
      <w:r>
        <w:rPr>
          <w:spacing w:val="34"/>
          <w:sz w:val="24"/>
        </w:rPr>
        <w:t xml:space="preserve"> </w:t>
      </w:r>
      <w:r>
        <w:rPr>
          <w:sz w:val="24"/>
        </w:rPr>
        <w:t>Cluster</w:t>
      </w:r>
      <w:r>
        <w:rPr>
          <w:spacing w:val="33"/>
          <w:sz w:val="24"/>
        </w:rPr>
        <w:t xml:space="preserve"> </w:t>
      </w:r>
      <w:r>
        <w:rPr>
          <w:sz w:val="24"/>
        </w:rPr>
        <w:t>Analysis,</w:t>
      </w:r>
      <w:r>
        <w:rPr>
          <w:spacing w:val="34"/>
          <w:sz w:val="24"/>
        </w:rPr>
        <w:t xml:space="preserve"> </w:t>
      </w:r>
      <w:r>
        <w:rPr>
          <w:sz w:val="24"/>
        </w:rPr>
        <w:t>Partitioning</w:t>
      </w:r>
      <w:r>
        <w:rPr>
          <w:spacing w:val="32"/>
          <w:sz w:val="24"/>
        </w:rPr>
        <w:t xml:space="preserve"> </w:t>
      </w:r>
      <w:r>
        <w:rPr>
          <w:sz w:val="24"/>
        </w:rPr>
        <w:t>Methods, Hierarchical</w:t>
      </w:r>
      <w:r>
        <w:rPr>
          <w:spacing w:val="80"/>
          <w:sz w:val="24"/>
        </w:rPr>
        <w:t xml:space="preserve"> </w:t>
      </w:r>
      <w:r>
        <w:rPr>
          <w:sz w:val="24"/>
        </w:rPr>
        <w:t>Methods,</w:t>
      </w:r>
      <w:r>
        <w:rPr>
          <w:spacing w:val="80"/>
          <w:sz w:val="24"/>
        </w:rPr>
        <w:t xml:space="preserve"> </w:t>
      </w:r>
      <w:r>
        <w:rPr>
          <w:sz w:val="24"/>
        </w:rPr>
        <w:t>Density-Based</w:t>
      </w:r>
      <w:r>
        <w:rPr>
          <w:spacing w:val="80"/>
          <w:sz w:val="24"/>
        </w:rPr>
        <w:t xml:space="preserve"> </w:t>
      </w:r>
      <w:r>
        <w:rPr>
          <w:sz w:val="24"/>
        </w:rPr>
        <w:t>Methods,</w:t>
      </w:r>
      <w:r>
        <w:rPr>
          <w:spacing w:val="80"/>
          <w:sz w:val="24"/>
        </w:rPr>
        <w:t xml:space="preserve"> </w:t>
      </w:r>
      <w:r>
        <w:rPr>
          <w:sz w:val="24"/>
        </w:rPr>
        <w:t>Grid-Based</w:t>
      </w:r>
      <w:r>
        <w:rPr>
          <w:spacing w:val="80"/>
          <w:sz w:val="24"/>
        </w:rPr>
        <w:t xml:space="preserve"> </w:t>
      </w:r>
      <w:r>
        <w:rPr>
          <w:sz w:val="24"/>
        </w:rPr>
        <w:t>Methods,</w:t>
      </w:r>
      <w:r>
        <w:rPr>
          <w:spacing w:val="80"/>
          <w:sz w:val="24"/>
        </w:rPr>
        <w:t xml:space="preserve"> </w:t>
      </w:r>
      <w:r>
        <w:rPr>
          <w:sz w:val="24"/>
        </w:rPr>
        <w:t>Evaluation</w:t>
      </w:r>
      <w:r>
        <w:rPr>
          <w:spacing w:val="80"/>
          <w:sz w:val="24"/>
        </w:rPr>
        <w:t xml:space="preserve"> </w:t>
      </w:r>
      <w:r>
        <w:rPr>
          <w:sz w:val="24"/>
        </w:rPr>
        <w:t>of</w:t>
      </w:r>
      <w:r>
        <w:rPr>
          <w:spacing w:val="80"/>
          <w:sz w:val="24"/>
        </w:rPr>
        <w:t xml:space="preserve"> </w:t>
      </w:r>
      <w:r>
        <w:rPr>
          <w:sz w:val="24"/>
        </w:rPr>
        <w:t>Clustering, Clustering High-Dimensional Data, Clustering Graph and Network Data</w:t>
      </w:r>
    </w:p>
    <w:p w14:paraId="37723DCD">
      <w:pPr>
        <w:pStyle w:val="5"/>
        <w:spacing w:before="1"/>
      </w:pPr>
    </w:p>
    <w:p w14:paraId="7633DEEF">
      <w:pPr>
        <w:pStyle w:val="2"/>
        <w:spacing w:line="274" w:lineRule="exact"/>
        <w:jc w:val="both"/>
      </w:pPr>
      <w:r>
        <w:t>Unit</w:t>
      </w:r>
      <w:r>
        <w:rPr>
          <w:spacing w:val="-2"/>
        </w:rPr>
        <w:t xml:space="preserve"> </w:t>
      </w:r>
      <w:r>
        <w:t>IV:</w:t>
      </w:r>
      <w:r>
        <w:rPr>
          <w:spacing w:val="-2"/>
        </w:rPr>
        <w:t xml:space="preserve"> </w:t>
      </w:r>
      <w:r>
        <w:t>Classification</w:t>
      </w:r>
      <w:r>
        <w:rPr>
          <w:spacing w:val="-1"/>
        </w:rPr>
        <w:t xml:space="preserve"> </w:t>
      </w:r>
      <w:r>
        <w:rPr>
          <w:spacing w:val="-2"/>
        </w:rPr>
        <w:t>Algorithms</w:t>
      </w:r>
    </w:p>
    <w:p w14:paraId="25D8323C">
      <w:pPr>
        <w:pStyle w:val="5"/>
        <w:ind w:left="220" w:right="195"/>
        <w:jc w:val="both"/>
      </w:pPr>
      <w:r>
        <w:t>Basic Concepts, Decision Tree Induction, Bayes Classification Methods, Rule-Based Classification, Model Evaluation and Selection, Techniques to Improve Classification Accuracy, Support Vector Machines, Lazy Learners (or Learning from Your Neighbors)</w:t>
      </w:r>
    </w:p>
    <w:p w14:paraId="5B450F2A">
      <w:pPr>
        <w:spacing w:after="0"/>
        <w:jc w:val="both"/>
        <w:sectPr>
          <w:type w:val="continuous"/>
          <w:pgSz w:w="12240" w:h="15840"/>
          <w:pgMar w:top="660" w:right="560" w:bottom="280" w:left="1220" w:header="720" w:footer="720" w:gutter="0"/>
          <w:cols w:space="720" w:num="1"/>
        </w:sectPr>
      </w:pPr>
    </w:p>
    <w:p w14:paraId="21BFFA0D">
      <w:pPr>
        <w:pStyle w:val="2"/>
        <w:spacing w:before="76"/>
        <w:jc w:val="both"/>
      </w:pPr>
      <w:r>
        <w:t>Unit</w:t>
      </w:r>
      <w:r>
        <w:rPr>
          <w:spacing w:val="-3"/>
        </w:rPr>
        <w:t xml:space="preserve"> </w:t>
      </w:r>
      <w:r>
        <w:t>V:</w:t>
      </w:r>
      <w:r>
        <w:rPr>
          <w:spacing w:val="-3"/>
        </w:rPr>
        <w:t xml:space="preserve"> </w:t>
      </w:r>
      <w:r>
        <w:t>Introduction</w:t>
      </w:r>
      <w:r>
        <w:rPr>
          <w:spacing w:val="-1"/>
        </w:rPr>
        <w:t xml:space="preserve"> </w:t>
      </w:r>
      <w:r>
        <w:t>to</w:t>
      </w:r>
      <w:r>
        <w:rPr>
          <w:spacing w:val="-1"/>
        </w:rPr>
        <w:t xml:space="preserve"> </w:t>
      </w:r>
      <w:r>
        <w:t>Web</w:t>
      </w:r>
      <w:r>
        <w:rPr>
          <w:spacing w:val="-1"/>
        </w:rPr>
        <w:t xml:space="preserve"> </w:t>
      </w:r>
      <w:r>
        <w:t>Search</w:t>
      </w:r>
      <w:r>
        <w:rPr>
          <w:spacing w:val="-1"/>
        </w:rPr>
        <w:t xml:space="preserve"> </w:t>
      </w:r>
      <w:r>
        <w:t>and</w:t>
      </w:r>
      <w:r>
        <w:rPr>
          <w:spacing w:val="-1"/>
        </w:rPr>
        <w:t xml:space="preserve"> </w:t>
      </w:r>
      <w:r>
        <w:t>Social</w:t>
      </w:r>
      <w:r>
        <w:rPr>
          <w:spacing w:val="-3"/>
        </w:rPr>
        <w:t xml:space="preserve"> </w:t>
      </w:r>
      <w:r>
        <w:t>Media</w:t>
      </w:r>
      <w:r>
        <w:rPr>
          <w:spacing w:val="-1"/>
        </w:rPr>
        <w:t xml:space="preserve"> </w:t>
      </w:r>
      <w:r>
        <w:rPr>
          <w:spacing w:val="-2"/>
        </w:rPr>
        <w:t>Analytics</w:t>
      </w:r>
    </w:p>
    <w:p w14:paraId="4A24C0B6">
      <w:pPr>
        <w:pStyle w:val="5"/>
        <w:spacing w:before="116"/>
        <w:ind w:left="220" w:right="196"/>
        <w:jc w:val="both"/>
      </w:pPr>
      <w:r>
        <w:t>Data Wrangling: APIs and other tools for scrapping the Web Mining Complex Data Types, Other Methodologies of Data, Mining, Data Mining Applications, Data Mining and Society, Data Mining Trends Social Media Analytics is the science of analyzing data to convert information to useful knowledge. This knowledge could help us understand our world better and, in many</w:t>
      </w:r>
      <w:r>
        <w:rPr>
          <w:spacing w:val="-2"/>
        </w:rPr>
        <w:t xml:space="preserve"> </w:t>
      </w:r>
      <w:r>
        <w:t>contexts, enable us to make better decisions.</w:t>
      </w:r>
    </w:p>
    <w:p w14:paraId="05E94600">
      <w:pPr>
        <w:pStyle w:val="5"/>
        <w:spacing w:before="5"/>
      </w:pPr>
    </w:p>
    <w:p w14:paraId="6813A1A8">
      <w:pPr>
        <w:pStyle w:val="2"/>
        <w:jc w:val="both"/>
      </w:pPr>
      <w:r>
        <w:t>Evaluation</w:t>
      </w:r>
      <w:r>
        <w:rPr>
          <w:spacing w:val="-2"/>
        </w:rPr>
        <w:t xml:space="preserve"> Scheme:</w:t>
      </w:r>
    </w:p>
    <w:p w14:paraId="328A2E6C">
      <w:pPr>
        <w:pStyle w:val="5"/>
        <w:spacing w:before="72"/>
        <w:rPr>
          <w:b/>
          <w:sz w:val="20"/>
        </w:rPr>
      </w:pPr>
    </w:p>
    <w:tbl>
      <w:tblPr>
        <w:tblStyle w:val="4"/>
        <w:tblW w:w="0" w:type="auto"/>
        <w:tblInd w:w="202" w:type="dxa"/>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Layout w:type="fixed"/>
        <w:tblCellMar>
          <w:top w:w="0" w:type="dxa"/>
          <w:left w:w="0" w:type="dxa"/>
          <w:bottom w:w="0" w:type="dxa"/>
          <w:right w:w="0" w:type="dxa"/>
        </w:tblCellMar>
      </w:tblPr>
      <w:tblGrid>
        <w:gridCol w:w="2589"/>
        <w:gridCol w:w="2489"/>
        <w:gridCol w:w="5047"/>
      </w:tblGrid>
      <w:tr w14:paraId="7FEA0A34">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0" w:hRule="atLeast"/>
        </w:trPr>
        <w:tc>
          <w:tcPr>
            <w:tcW w:w="2589" w:type="dxa"/>
            <w:tcBorders>
              <w:left w:val="double" w:color="EFEFEF" w:sz="6" w:space="0"/>
            </w:tcBorders>
          </w:tcPr>
          <w:p w14:paraId="10AFF0D9">
            <w:pPr>
              <w:pStyle w:val="9"/>
              <w:spacing w:before="18"/>
              <w:ind w:left="25"/>
              <w:rPr>
                <w:b/>
                <w:sz w:val="24"/>
              </w:rPr>
            </w:pPr>
            <w:r>
              <w:rPr>
                <w:b/>
                <w:spacing w:val="-2"/>
                <w:sz w:val="24"/>
              </w:rPr>
              <w:t>Exams</w:t>
            </w:r>
          </w:p>
        </w:tc>
        <w:tc>
          <w:tcPr>
            <w:tcW w:w="2489" w:type="dxa"/>
          </w:tcPr>
          <w:p w14:paraId="62B01695">
            <w:pPr>
              <w:pStyle w:val="9"/>
              <w:spacing w:before="18"/>
              <w:rPr>
                <w:b/>
                <w:sz w:val="24"/>
              </w:rPr>
            </w:pPr>
            <w:r>
              <w:rPr>
                <w:b/>
                <w:spacing w:val="-2"/>
                <w:sz w:val="24"/>
              </w:rPr>
              <w:t>Marks</w:t>
            </w:r>
          </w:p>
        </w:tc>
        <w:tc>
          <w:tcPr>
            <w:tcW w:w="5047" w:type="dxa"/>
          </w:tcPr>
          <w:p w14:paraId="2D9C2986">
            <w:pPr>
              <w:pStyle w:val="9"/>
              <w:spacing w:before="18"/>
              <w:rPr>
                <w:b/>
                <w:sz w:val="24"/>
              </w:rPr>
            </w:pPr>
            <w:r>
              <w:rPr>
                <w:b/>
                <w:spacing w:val="-2"/>
                <w:sz w:val="24"/>
              </w:rPr>
              <w:t>Coverage</w:t>
            </w:r>
          </w:p>
        </w:tc>
      </w:tr>
      <w:tr w14:paraId="721CAB8E">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19" w:hRule="atLeast"/>
        </w:trPr>
        <w:tc>
          <w:tcPr>
            <w:tcW w:w="2589" w:type="dxa"/>
            <w:tcBorders>
              <w:left w:val="double" w:color="EFEFEF" w:sz="6" w:space="0"/>
            </w:tcBorders>
          </w:tcPr>
          <w:p w14:paraId="6B0A93FC">
            <w:pPr>
              <w:pStyle w:val="9"/>
              <w:spacing w:before="15"/>
              <w:ind w:left="25"/>
              <w:rPr>
                <w:sz w:val="24"/>
              </w:rPr>
            </w:pPr>
            <w:r>
              <w:rPr>
                <w:spacing w:val="-2"/>
                <w:sz w:val="24"/>
              </w:rPr>
              <w:t>Test-</w:t>
            </w:r>
            <w:r>
              <w:rPr>
                <w:spacing w:val="-10"/>
                <w:sz w:val="24"/>
              </w:rPr>
              <w:t>1</w:t>
            </w:r>
          </w:p>
        </w:tc>
        <w:tc>
          <w:tcPr>
            <w:tcW w:w="2489" w:type="dxa"/>
          </w:tcPr>
          <w:p w14:paraId="246037E0">
            <w:pPr>
              <w:pStyle w:val="9"/>
              <w:spacing w:before="15"/>
              <w:rPr>
                <w:sz w:val="24"/>
              </w:rPr>
            </w:pPr>
            <w:r>
              <w:rPr>
                <w:sz w:val="24"/>
              </w:rPr>
              <w:t xml:space="preserve">15 </w:t>
            </w:r>
            <w:r>
              <w:rPr>
                <w:spacing w:val="-2"/>
                <w:sz w:val="24"/>
              </w:rPr>
              <w:t>Marks</w:t>
            </w:r>
          </w:p>
        </w:tc>
        <w:tc>
          <w:tcPr>
            <w:tcW w:w="5047" w:type="dxa"/>
          </w:tcPr>
          <w:p w14:paraId="6E9B44C7">
            <w:pPr>
              <w:pStyle w:val="9"/>
              <w:spacing w:before="15"/>
              <w:rPr>
                <w:sz w:val="24"/>
              </w:rPr>
            </w:pPr>
            <w:r>
              <w:rPr>
                <w:sz w:val="24"/>
              </w:rPr>
              <w:t>Based</w:t>
            </w:r>
            <w:r>
              <w:rPr>
                <w:spacing w:val="-2"/>
                <w:sz w:val="24"/>
              </w:rPr>
              <w:t xml:space="preserve"> </w:t>
            </w:r>
            <w:r>
              <w:rPr>
                <w:sz w:val="24"/>
              </w:rPr>
              <w:t>on</w:t>
            </w:r>
            <w:r>
              <w:rPr>
                <w:spacing w:val="-1"/>
                <w:sz w:val="24"/>
              </w:rPr>
              <w:t xml:space="preserve"> </w:t>
            </w:r>
            <w:r>
              <w:rPr>
                <w:sz w:val="24"/>
              </w:rPr>
              <w:t>Unit-1,</w:t>
            </w:r>
            <w:r>
              <w:rPr>
                <w:spacing w:val="-1"/>
                <w:sz w:val="24"/>
              </w:rPr>
              <w:t xml:space="preserve"> </w:t>
            </w:r>
            <w:r>
              <w:rPr>
                <w:sz w:val="24"/>
              </w:rPr>
              <w:t>Unit-</w:t>
            </w:r>
            <w:r>
              <w:rPr>
                <w:spacing w:val="-10"/>
                <w:sz w:val="24"/>
              </w:rPr>
              <w:t>2</w:t>
            </w:r>
          </w:p>
        </w:tc>
      </w:tr>
      <w:tr w14:paraId="5CDEA44D">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598" w:hRule="atLeast"/>
        </w:trPr>
        <w:tc>
          <w:tcPr>
            <w:tcW w:w="2589" w:type="dxa"/>
            <w:tcBorders>
              <w:left w:val="double" w:color="EFEFEF" w:sz="6" w:space="0"/>
            </w:tcBorders>
          </w:tcPr>
          <w:p w14:paraId="4432C39A">
            <w:pPr>
              <w:pStyle w:val="9"/>
              <w:spacing w:before="154"/>
              <w:ind w:left="25"/>
              <w:rPr>
                <w:sz w:val="24"/>
              </w:rPr>
            </w:pPr>
            <w:r>
              <w:rPr>
                <w:spacing w:val="-2"/>
                <w:sz w:val="24"/>
              </w:rPr>
              <w:t>Test-</w:t>
            </w:r>
            <w:r>
              <w:rPr>
                <w:spacing w:val="-10"/>
                <w:sz w:val="24"/>
              </w:rPr>
              <w:t>2</w:t>
            </w:r>
          </w:p>
        </w:tc>
        <w:tc>
          <w:tcPr>
            <w:tcW w:w="2489" w:type="dxa"/>
          </w:tcPr>
          <w:p w14:paraId="6033ADFA">
            <w:pPr>
              <w:pStyle w:val="9"/>
              <w:spacing w:before="154"/>
              <w:rPr>
                <w:sz w:val="24"/>
              </w:rPr>
            </w:pPr>
            <w:r>
              <w:rPr>
                <w:sz w:val="24"/>
              </w:rPr>
              <w:t xml:space="preserve">25 </w:t>
            </w:r>
            <w:r>
              <w:rPr>
                <w:spacing w:val="-2"/>
                <w:sz w:val="24"/>
              </w:rPr>
              <w:t>Marks</w:t>
            </w:r>
          </w:p>
        </w:tc>
        <w:tc>
          <w:tcPr>
            <w:tcW w:w="5047" w:type="dxa"/>
          </w:tcPr>
          <w:p w14:paraId="450C516D">
            <w:pPr>
              <w:pStyle w:val="9"/>
              <w:spacing w:before="15"/>
              <w:rPr>
                <w:sz w:val="24"/>
              </w:rPr>
            </w:pPr>
            <w:r>
              <w:rPr>
                <w:sz w:val="24"/>
              </w:rPr>
              <w:t>Based</w:t>
            </w:r>
            <w:r>
              <w:rPr>
                <w:spacing w:val="32"/>
                <w:sz w:val="24"/>
              </w:rPr>
              <w:t xml:space="preserve"> </w:t>
            </w:r>
            <w:r>
              <w:rPr>
                <w:sz w:val="24"/>
              </w:rPr>
              <w:t>on</w:t>
            </w:r>
            <w:r>
              <w:rPr>
                <w:spacing w:val="30"/>
                <w:sz w:val="24"/>
              </w:rPr>
              <w:t xml:space="preserve"> </w:t>
            </w:r>
            <w:r>
              <w:rPr>
                <w:sz w:val="24"/>
              </w:rPr>
              <w:t>Unit-3</w:t>
            </w:r>
            <w:r>
              <w:rPr>
                <w:spacing w:val="32"/>
                <w:sz w:val="24"/>
              </w:rPr>
              <w:t xml:space="preserve"> </w:t>
            </w:r>
            <w:r>
              <w:rPr>
                <w:sz w:val="24"/>
              </w:rPr>
              <w:t>&amp;</w:t>
            </w:r>
            <w:r>
              <w:rPr>
                <w:spacing w:val="31"/>
                <w:sz w:val="24"/>
              </w:rPr>
              <w:t xml:space="preserve"> </w:t>
            </w:r>
            <w:r>
              <w:rPr>
                <w:sz w:val="24"/>
              </w:rPr>
              <w:t>Unit-4</w:t>
            </w:r>
            <w:r>
              <w:rPr>
                <w:spacing w:val="30"/>
                <w:sz w:val="24"/>
              </w:rPr>
              <w:t xml:space="preserve"> </w:t>
            </w:r>
            <w:r>
              <w:rPr>
                <w:sz w:val="24"/>
              </w:rPr>
              <w:t>and</w:t>
            </w:r>
            <w:r>
              <w:rPr>
                <w:spacing w:val="33"/>
                <w:sz w:val="24"/>
              </w:rPr>
              <w:t xml:space="preserve"> </w:t>
            </w:r>
            <w:r>
              <w:rPr>
                <w:sz w:val="24"/>
              </w:rPr>
              <w:t>around</w:t>
            </w:r>
            <w:r>
              <w:rPr>
                <w:spacing w:val="32"/>
                <w:sz w:val="24"/>
              </w:rPr>
              <w:t xml:space="preserve"> </w:t>
            </w:r>
            <w:r>
              <w:rPr>
                <w:sz w:val="24"/>
              </w:rPr>
              <w:t>30%</w:t>
            </w:r>
            <w:r>
              <w:rPr>
                <w:spacing w:val="32"/>
                <w:sz w:val="24"/>
              </w:rPr>
              <w:t xml:space="preserve"> </w:t>
            </w:r>
            <w:r>
              <w:rPr>
                <w:sz w:val="24"/>
              </w:rPr>
              <w:t>from coverage of Test-1</w:t>
            </w:r>
          </w:p>
        </w:tc>
      </w:tr>
      <w:tr w14:paraId="2649BC65">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596" w:hRule="atLeast"/>
        </w:trPr>
        <w:tc>
          <w:tcPr>
            <w:tcW w:w="2589" w:type="dxa"/>
            <w:tcBorders>
              <w:left w:val="double" w:color="EFEFEF" w:sz="6" w:space="0"/>
            </w:tcBorders>
          </w:tcPr>
          <w:p w14:paraId="42DBB041">
            <w:pPr>
              <w:pStyle w:val="9"/>
              <w:spacing w:before="152"/>
              <w:ind w:left="25"/>
              <w:rPr>
                <w:sz w:val="24"/>
              </w:rPr>
            </w:pPr>
            <w:r>
              <w:rPr>
                <w:spacing w:val="-2"/>
                <w:sz w:val="24"/>
              </w:rPr>
              <w:t>Test-</w:t>
            </w:r>
            <w:r>
              <w:rPr>
                <w:spacing w:val="-10"/>
                <w:sz w:val="24"/>
              </w:rPr>
              <w:t>3</w:t>
            </w:r>
          </w:p>
        </w:tc>
        <w:tc>
          <w:tcPr>
            <w:tcW w:w="2489" w:type="dxa"/>
          </w:tcPr>
          <w:p w14:paraId="5E025F3D">
            <w:pPr>
              <w:pStyle w:val="9"/>
              <w:spacing w:before="152"/>
              <w:rPr>
                <w:sz w:val="24"/>
              </w:rPr>
            </w:pPr>
            <w:r>
              <w:rPr>
                <w:sz w:val="24"/>
              </w:rPr>
              <w:t xml:space="preserve">35 </w:t>
            </w:r>
            <w:r>
              <w:rPr>
                <w:spacing w:val="-2"/>
                <w:sz w:val="24"/>
              </w:rPr>
              <w:t>Marks</w:t>
            </w:r>
          </w:p>
        </w:tc>
        <w:tc>
          <w:tcPr>
            <w:tcW w:w="5047" w:type="dxa"/>
          </w:tcPr>
          <w:p w14:paraId="0BBC46CB">
            <w:pPr>
              <w:pStyle w:val="9"/>
              <w:spacing w:before="15"/>
              <w:ind w:right="11"/>
              <w:rPr>
                <w:sz w:val="24"/>
              </w:rPr>
            </w:pPr>
            <w:r>
              <w:rPr>
                <w:sz w:val="24"/>
              </w:rPr>
              <w:t>Based</w:t>
            </w:r>
            <w:r>
              <w:rPr>
                <w:spacing w:val="40"/>
                <w:sz w:val="24"/>
              </w:rPr>
              <w:t xml:space="preserve"> </w:t>
            </w:r>
            <w:r>
              <w:rPr>
                <w:sz w:val="24"/>
              </w:rPr>
              <w:t>on</w:t>
            </w:r>
            <w:r>
              <w:rPr>
                <w:spacing w:val="40"/>
                <w:sz w:val="24"/>
              </w:rPr>
              <w:t xml:space="preserve"> </w:t>
            </w:r>
            <w:r>
              <w:rPr>
                <w:sz w:val="24"/>
              </w:rPr>
              <w:t>Unit-5</w:t>
            </w:r>
            <w:r>
              <w:rPr>
                <w:spacing w:val="40"/>
                <w:sz w:val="24"/>
              </w:rPr>
              <w:t xml:space="preserve"> </w:t>
            </w:r>
            <w:r>
              <w:rPr>
                <w:sz w:val="24"/>
              </w:rPr>
              <w:t>around</w:t>
            </w:r>
            <w:r>
              <w:rPr>
                <w:spacing w:val="40"/>
                <w:sz w:val="24"/>
              </w:rPr>
              <w:t xml:space="preserve"> </w:t>
            </w:r>
            <w:r>
              <w:rPr>
                <w:sz w:val="24"/>
              </w:rPr>
              <w:t>30%</w:t>
            </w:r>
            <w:r>
              <w:rPr>
                <w:spacing w:val="40"/>
                <w:sz w:val="24"/>
              </w:rPr>
              <w:t xml:space="preserve"> </w:t>
            </w:r>
            <w:r>
              <w:rPr>
                <w:sz w:val="24"/>
              </w:rPr>
              <w:t>from</w:t>
            </w:r>
            <w:r>
              <w:rPr>
                <w:spacing w:val="40"/>
                <w:sz w:val="24"/>
              </w:rPr>
              <w:t xml:space="preserve"> </w:t>
            </w:r>
            <w:r>
              <w:rPr>
                <w:sz w:val="24"/>
              </w:rPr>
              <w:t>coverage</w:t>
            </w:r>
            <w:r>
              <w:rPr>
                <w:spacing w:val="40"/>
                <w:sz w:val="24"/>
              </w:rPr>
              <w:t xml:space="preserve"> </w:t>
            </w:r>
            <w:r>
              <w:rPr>
                <w:sz w:val="24"/>
              </w:rPr>
              <w:t xml:space="preserve">of </w:t>
            </w:r>
            <w:r>
              <w:rPr>
                <w:spacing w:val="-2"/>
                <w:sz w:val="24"/>
              </w:rPr>
              <w:t>Test-2</w:t>
            </w:r>
          </w:p>
        </w:tc>
      </w:tr>
      <w:tr w14:paraId="3089725A">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2" w:hRule="atLeast"/>
        </w:trPr>
        <w:tc>
          <w:tcPr>
            <w:tcW w:w="2589" w:type="dxa"/>
            <w:tcBorders>
              <w:left w:val="double" w:color="EFEFEF" w:sz="6" w:space="0"/>
            </w:tcBorders>
          </w:tcPr>
          <w:p w14:paraId="706EDF8F">
            <w:pPr>
              <w:pStyle w:val="9"/>
              <w:spacing w:before="15"/>
              <w:ind w:left="25"/>
              <w:rPr>
                <w:sz w:val="24"/>
              </w:rPr>
            </w:pPr>
            <w:r>
              <w:rPr>
                <w:spacing w:val="-2"/>
                <w:sz w:val="24"/>
              </w:rPr>
              <w:t>Assignment</w:t>
            </w:r>
          </w:p>
        </w:tc>
        <w:tc>
          <w:tcPr>
            <w:tcW w:w="2489" w:type="dxa"/>
          </w:tcPr>
          <w:p w14:paraId="6FDCB6AA">
            <w:pPr>
              <w:pStyle w:val="9"/>
              <w:spacing w:before="15"/>
              <w:rPr>
                <w:sz w:val="24"/>
              </w:rPr>
            </w:pPr>
            <w:r>
              <w:rPr>
                <w:sz w:val="24"/>
              </w:rPr>
              <w:t xml:space="preserve">10 </w:t>
            </w:r>
            <w:r>
              <w:rPr>
                <w:spacing w:val="-2"/>
                <w:sz w:val="24"/>
              </w:rPr>
              <w:t>Marks</w:t>
            </w:r>
          </w:p>
        </w:tc>
        <w:tc>
          <w:tcPr>
            <w:tcW w:w="5047" w:type="dxa"/>
          </w:tcPr>
          <w:p w14:paraId="6B19A360">
            <w:pPr>
              <w:pStyle w:val="9"/>
              <w:ind w:left="0"/>
              <w:rPr>
                <w:sz w:val="24"/>
              </w:rPr>
            </w:pPr>
          </w:p>
        </w:tc>
      </w:tr>
      <w:tr w14:paraId="2BDED37E">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19" w:hRule="atLeast"/>
        </w:trPr>
        <w:tc>
          <w:tcPr>
            <w:tcW w:w="2589" w:type="dxa"/>
            <w:tcBorders>
              <w:left w:val="double" w:color="EFEFEF" w:sz="6" w:space="0"/>
            </w:tcBorders>
          </w:tcPr>
          <w:p w14:paraId="0FA91EE9">
            <w:pPr>
              <w:pStyle w:val="9"/>
              <w:spacing w:before="15"/>
              <w:ind w:left="25"/>
              <w:rPr>
                <w:sz w:val="24"/>
              </w:rPr>
            </w:pPr>
            <w:r>
              <w:rPr>
                <w:spacing w:val="-2"/>
                <w:sz w:val="24"/>
              </w:rPr>
              <w:t>Tutorials</w:t>
            </w:r>
          </w:p>
        </w:tc>
        <w:tc>
          <w:tcPr>
            <w:tcW w:w="2489" w:type="dxa"/>
          </w:tcPr>
          <w:p w14:paraId="12046018">
            <w:pPr>
              <w:pStyle w:val="9"/>
              <w:spacing w:before="15"/>
              <w:rPr>
                <w:sz w:val="24"/>
              </w:rPr>
            </w:pPr>
            <w:r>
              <w:rPr>
                <w:sz w:val="24"/>
              </w:rPr>
              <w:t xml:space="preserve">5 </w:t>
            </w:r>
            <w:r>
              <w:rPr>
                <w:spacing w:val="-2"/>
                <w:sz w:val="24"/>
              </w:rPr>
              <w:t>Marks</w:t>
            </w:r>
          </w:p>
        </w:tc>
        <w:tc>
          <w:tcPr>
            <w:tcW w:w="5047" w:type="dxa"/>
          </w:tcPr>
          <w:p w14:paraId="50B7154C">
            <w:pPr>
              <w:pStyle w:val="9"/>
              <w:ind w:left="0"/>
              <w:rPr>
                <w:sz w:val="24"/>
              </w:rPr>
            </w:pPr>
          </w:p>
        </w:tc>
      </w:tr>
      <w:tr w14:paraId="7DACA7BC">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2" w:hRule="atLeast"/>
        </w:trPr>
        <w:tc>
          <w:tcPr>
            <w:tcW w:w="2589" w:type="dxa"/>
            <w:tcBorders>
              <w:left w:val="double" w:color="EFEFEF" w:sz="6" w:space="0"/>
            </w:tcBorders>
          </w:tcPr>
          <w:p w14:paraId="11EE21E1">
            <w:pPr>
              <w:pStyle w:val="9"/>
              <w:spacing w:before="15"/>
              <w:ind w:left="25"/>
              <w:rPr>
                <w:sz w:val="24"/>
              </w:rPr>
            </w:pPr>
            <w:r>
              <w:rPr>
                <w:spacing w:val="-4"/>
                <w:sz w:val="24"/>
              </w:rPr>
              <w:t>Quiz</w:t>
            </w:r>
          </w:p>
        </w:tc>
        <w:tc>
          <w:tcPr>
            <w:tcW w:w="2489" w:type="dxa"/>
          </w:tcPr>
          <w:p w14:paraId="10F14683">
            <w:pPr>
              <w:pStyle w:val="9"/>
              <w:spacing w:before="15"/>
              <w:rPr>
                <w:sz w:val="24"/>
              </w:rPr>
            </w:pPr>
            <w:r>
              <w:rPr>
                <w:sz w:val="24"/>
              </w:rPr>
              <w:t xml:space="preserve">5 </w:t>
            </w:r>
            <w:r>
              <w:rPr>
                <w:spacing w:val="-2"/>
                <w:sz w:val="24"/>
              </w:rPr>
              <w:t>Marks</w:t>
            </w:r>
          </w:p>
        </w:tc>
        <w:tc>
          <w:tcPr>
            <w:tcW w:w="5047" w:type="dxa"/>
          </w:tcPr>
          <w:p w14:paraId="3015B9AD">
            <w:pPr>
              <w:pStyle w:val="9"/>
              <w:ind w:left="0"/>
              <w:rPr>
                <w:sz w:val="24"/>
              </w:rPr>
            </w:pPr>
          </w:p>
        </w:tc>
      </w:tr>
      <w:tr w14:paraId="661D5918">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295" w:hRule="atLeast"/>
        </w:trPr>
        <w:tc>
          <w:tcPr>
            <w:tcW w:w="2589" w:type="dxa"/>
            <w:tcBorders>
              <w:left w:val="double" w:color="EFEFEF" w:sz="6" w:space="0"/>
            </w:tcBorders>
          </w:tcPr>
          <w:p w14:paraId="231A7112">
            <w:pPr>
              <w:pStyle w:val="9"/>
              <w:spacing w:before="15" w:line="261" w:lineRule="exact"/>
              <w:ind w:left="25"/>
              <w:rPr>
                <w:sz w:val="24"/>
              </w:rPr>
            </w:pPr>
            <w:r>
              <w:rPr>
                <w:spacing w:val="-2"/>
                <w:sz w:val="24"/>
              </w:rPr>
              <w:t>Attendance</w:t>
            </w:r>
          </w:p>
        </w:tc>
        <w:tc>
          <w:tcPr>
            <w:tcW w:w="2489" w:type="dxa"/>
          </w:tcPr>
          <w:p w14:paraId="56825C2D">
            <w:pPr>
              <w:pStyle w:val="9"/>
              <w:spacing w:before="15" w:line="261" w:lineRule="exact"/>
              <w:rPr>
                <w:sz w:val="24"/>
              </w:rPr>
            </w:pPr>
            <w:r>
              <w:rPr>
                <w:sz w:val="24"/>
              </w:rPr>
              <w:t xml:space="preserve">5 </w:t>
            </w:r>
            <w:r>
              <w:rPr>
                <w:spacing w:val="-2"/>
                <w:sz w:val="24"/>
              </w:rPr>
              <w:t>Marks</w:t>
            </w:r>
          </w:p>
        </w:tc>
        <w:tc>
          <w:tcPr>
            <w:tcW w:w="5047" w:type="dxa"/>
            <w:tcBorders>
              <w:bottom w:val="single" w:color="EFEFEF" w:sz="6" w:space="0"/>
            </w:tcBorders>
          </w:tcPr>
          <w:p w14:paraId="0FF15620">
            <w:pPr>
              <w:pStyle w:val="9"/>
              <w:ind w:left="0"/>
              <w:rPr>
                <w:sz w:val="22"/>
              </w:rPr>
            </w:pPr>
          </w:p>
        </w:tc>
      </w:tr>
      <w:tr w14:paraId="2D896DC3">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67" w:hRule="atLeast"/>
        </w:trPr>
        <w:tc>
          <w:tcPr>
            <w:tcW w:w="2589" w:type="dxa"/>
            <w:tcBorders>
              <w:left w:val="double" w:color="EFEFEF" w:sz="6" w:space="0"/>
            </w:tcBorders>
          </w:tcPr>
          <w:p w14:paraId="0AD1D89B">
            <w:pPr>
              <w:pStyle w:val="9"/>
              <w:spacing w:before="44"/>
              <w:ind w:left="25"/>
              <w:rPr>
                <w:b/>
                <w:sz w:val="24"/>
              </w:rPr>
            </w:pPr>
            <w:r>
              <w:rPr>
                <w:b/>
                <w:spacing w:val="-2"/>
                <w:sz w:val="24"/>
              </w:rPr>
              <w:t>Total</w:t>
            </w:r>
          </w:p>
        </w:tc>
        <w:tc>
          <w:tcPr>
            <w:tcW w:w="2489" w:type="dxa"/>
            <w:tcBorders>
              <w:right w:val="single" w:color="EFEFEF" w:sz="6" w:space="0"/>
            </w:tcBorders>
          </w:tcPr>
          <w:p w14:paraId="401BD419">
            <w:pPr>
              <w:pStyle w:val="9"/>
              <w:spacing w:before="44"/>
              <w:rPr>
                <w:b/>
                <w:sz w:val="24"/>
              </w:rPr>
            </w:pPr>
            <w:r>
              <w:rPr>
                <w:b/>
                <w:sz w:val="24"/>
              </w:rPr>
              <w:t xml:space="preserve">100 </w:t>
            </w:r>
            <w:r>
              <w:rPr>
                <w:b/>
                <w:spacing w:val="-2"/>
                <w:sz w:val="24"/>
              </w:rPr>
              <w:t>Marks</w:t>
            </w:r>
          </w:p>
        </w:tc>
        <w:tc>
          <w:tcPr>
            <w:tcW w:w="5047" w:type="dxa"/>
            <w:tcBorders>
              <w:top w:val="single" w:color="EFEFEF" w:sz="6" w:space="0"/>
              <w:left w:val="single" w:color="EFEFEF" w:sz="6" w:space="0"/>
              <w:bottom w:val="single" w:color="9F9F9F" w:sz="6" w:space="0"/>
              <w:right w:val="single" w:color="9F9F9F" w:sz="6" w:space="0"/>
            </w:tcBorders>
          </w:tcPr>
          <w:p w14:paraId="76E5E054">
            <w:pPr>
              <w:pStyle w:val="9"/>
              <w:ind w:left="0"/>
              <w:rPr>
                <w:sz w:val="24"/>
              </w:rPr>
            </w:pPr>
          </w:p>
        </w:tc>
      </w:tr>
    </w:tbl>
    <w:p w14:paraId="2860B9ED">
      <w:pPr>
        <w:pStyle w:val="5"/>
        <w:spacing w:before="91"/>
        <w:rPr>
          <w:b/>
        </w:rPr>
      </w:pPr>
    </w:p>
    <w:p w14:paraId="0E431E5C">
      <w:pPr>
        <w:spacing w:before="0" w:line="274" w:lineRule="exact"/>
        <w:ind w:left="220" w:right="0" w:firstLine="0"/>
        <w:jc w:val="left"/>
        <w:rPr>
          <w:b/>
          <w:sz w:val="24"/>
        </w:rPr>
      </w:pPr>
      <w:r>
        <w:rPr>
          <w:b/>
          <w:sz w:val="24"/>
        </w:rPr>
        <w:t>Text</w:t>
      </w:r>
      <w:r>
        <w:rPr>
          <w:b/>
          <w:spacing w:val="-2"/>
          <w:sz w:val="24"/>
        </w:rPr>
        <w:t xml:space="preserve"> Books:</w:t>
      </w:r>
    </w:p>
    <w:p w14:paraId="68D0F5AB">
      <w:pPr>
        <w:pStyle w:val="8"/>
        <w:numPr>
          <w:ilvl w:val="0"/>
          <w:numId w:val="1"/>
        </w:numPr>
        <w:tabs>
          <w:tab w:val="left" w:pos="591"/>
        </w:tabs>
        <w:spacing w:before="0" w:after="0" w:line="240" w:lineRule="auto"/>
        <w:ind w:left="220" w:right="195" w:firstLine="0"/>
        <w:jc w:val="left"/>
        <w:rPr>
          <w:sz w:val="24"/>
        </w:rPr>
      </w:pPr>
      <w:r>
        <w:rPr>
          <w:sz w:val="24"/>
        </w:rPr>
        <w:t>Cathy</w:t>
      </w:r>
      <w:r>
        <w:rPr>
          <w:spacing w:val="31"/>
          <w:sz w:val="24"/>
        </w:rPr>
        <w:t xml:space="preserve"> </w:t>
      </w:r>
      <w:r>
        <w:rPr>
          <w:sz w:val="24"/>
        </w:rPr>
        <w:t>O'Neil</w:t>
      </w:r>
      <w:r>
        <w:rPr>
          <w:spacing w:val="36"/>
          <w:sz w:val="24"/>
        </w:rPr>
        <w:t xml:space="preserve"> </w:t>
      </w:r>
      <w:r>
        <w:rPr>
          <w:sz w:val="24"/>
        </w:rPr>
        <w:t>and</w:t>
      </w:r>
      <w:r>
        <w:rPr>
          <w:spacing w:val="33"/>
          <w:sz w:val="24"/>
        </w:rPr>
        <w:t xml:space="preserve"> </w:t>
      </w:r>
      <w:r>
        <w:rPr>
          <w:sz w:val="24"/>
        </w:rPr>
        <w:t>Rachel</w:t>
      </w:r>
      <w:r>
        <w:rPr>
          <w:spacing w:val="34"/>
          <w:sz w:val="24"/>
        </w:rPr>
        <w:t xml:space="preserve"> </w:t>
      </w:r>
      <w:r>
        <w:rPr>
          <w:sz w:val="24"/>
        </w:rPr>
        <w:t>Schutt.</w:t>
      </w:r>
      <w:r>
        <w:rPr>
          <w:spacing w:val="33"/>
          <w:sz w:val="24"/>
        </w:rPr>
        <w:t xml:space="preserve"> </w:t>
      </w:r>
      <w:r>
        <w:rPr>
          <w:sz w:val="24"/>
        </w:rPr>
        <w:t>Doing</w:t>
      </w:r>
      <w:r>
        <w:rPr>
          <w:spacing w:val="31"/>
          <w:sz w:val="24"/>
        </w:rPr>
        <w:t xml:space="preserve"> </w:t>
      </w:r>
      <w:r>
        <w:rPr>
          <w:sz w:val="24"/>
        </w:rPr>
        <w:t>Data</w:t>
      </w:r>
      <w:r>
        <w:rPr>
          <w:spacing w:val="32"/>
          <w:sz w:val="24"/>
        </w:rPr>
        <w:t xml:space="preserve"> </w:t>
      </w:r>
      <w:r>
        <w:rPr>
          <w:sz w:val="24"/>
        </w:rPr>
        <w:t>Science,</w:t>
      </w:r>
      <w:r>
        <w:rPr>
          <w:spacing w:val="33"/>
          <w:sz w:val="24"/>
        </w:rPr>
        <w:t xml:space="preserve"> </w:t>
      </w:r>
      <w:r>
        <w:rPr>
          <w:sz w:val="24"/>
        </w:rPr>
        <w:t>Straight</w:t>
      </w:r>
      <w:r>
        <w:rPr>
          <w:spacing w:val="34"/>
          <w:sz w:val="24"/>
        </w:rPr>
        <w:t xml:space="preserve"> </w:t>
      </w:r>
      <w:r>
        <w:rPr>
          <w:sz w:val="24"/>
        </w:rPr>
        <w:t>Talk</w:t>
      </w:r>
      <w:r>
        <w:rPr>
          <w:spacing w:val="36"/>
          <w:sz w:val="24"/>
        </w:rPr>
        <w:t xml:space="preserve"> </w:t>
      </w:r>
      <w:r>
        <w:rPr>
          <w:sz w:val="24"/>
        </w:rPr>
        <w:t>fromthe</w:t>
      </w:r>
      <w:r>
        <w:rPr>
          <w:spacing w:val="35"/>
          <w:sz w:val="24"/>
        </w:rPr>
        <w:t xml:space="preserve"> </w:t>
      </w:r>
      <w:r>
        <w:rPr>
          <w:sz w:val="24"/>
        </w:rPr>
        <w:t>Frontline.</w:t>
      </w:r>
      <w:r>
        <w:rPr>
          <w:spacing w:val="33"/>
          <w:sz w:val="24"/>
        </w:rPr>
        <w:t xml:space="preserve"> </w:t>
      </w:r>
      <w:r>
        <w:rPr>
          <w:sz w:val="24"/>
        </w:rPr>
        <w:t xml:space="preserve">O'Reilly. </w:t>
      </w:r>
      <w:r>
        <w:rPr>
          <w:spacing w:val="-2"/>
          <w:sz w:val="24"/>
        </w:rPr>
        <w:t>2014.</w:t>
      </w:r>
    </w:p>
    <w:p w14:paraId="47EFB3B9">
      <w:pPr>
        <w:pStyle w:val="8"/>
        <w:numPr>
          <w:ilvl w:val="0"/>
          <w:numId w:val="1"/>
        </w:numPr>
        <w:tabs>
          <w:tab w:val="left" w:pos="460"/>
        </w:tabs>
        <w:spacing w:before="0" w:after="0" w:line="240" w:lineRule="auto"/>
        <w:ind w:left="460" w:right="0" w:hanging="240"/>
        <w:jc w:val="left"/>
        <w:rPr>
          <w:sz w:val="24"/>
        </w:rPr>
      </w:pPr>
      <w:r>
        <w:rPr>
          <w:sz w:val="24"/>
        </w:rPr>
        <w:t>Avrim</w:t>
      </w:r>
      <w:r>
        <w:rPr>
          <w:spacing w:val="-3"/>
          <w:sz w:val="24"/>
        </w:rPr>
        <w:t xml:space="preserve"> </w:t>
      </w:r>
      <w:r>
        <w:rPr>
          <w:sz w:val="24"/>
        </w:rPr>
        <w:t>Blum,</w:t>
      </w:r>
      <w:r>
        <w:rPr>
          <w:spacing w:val="-1"/>
          <w:sz w:val="24"/>
        </w:rPr>
        <w:t xml:space="preserve"> </w:t>
      </w:r>
      <w:r>
        <w:rPr>
          <w:sz w:val="24"/>
        </w:rPr>
        <w:t>John</w:t>
      </w:r>
      <w:r>
        <w:rPr>
          <w:spacing w:val="-1"/>
          <w:sz w:val="24"/>
        </w:rPr>
        <w:t xml:space="preserve"> </w:t>
      </w:r>
      <w:r>
        <w:rPr>
          <w:sz w:val="24"/>
        </w:rPr>
        <w:t>Hopcroft</w:t>
      </w:r>
      <w:r>
        <w:rPr>
          <w:spacing w:val="-1"/>
          <w:sz w:val="24"/>
        </w:rPr>
        <w:t xml:space="preserve"> </w:t>
      </w:r>
      <w:r>
        <w:rPr>
          <w:sz w:val="24"/>
        </w:rPr>
        <w:t>and</w:t>
      </w:r>
      <w:r>
        <w:rPr>
          <w:spacing w:val="-1"/>
          <w:sz w:val="24"/>
        </w:rPr>
        <w:t xml:space="preserve"> </w:t>
      </w:r>
      <w:r>
        <w:rPr>
          <w:sz w:val="24"/>
        </w:rPr>
        <w:t>Ravindran</w:t>
      </w:r>
      <w:r>
        <w:rPr>
          <w:spacing w:val="-1"/>
          <w:sz w:val="24"/>
        </w:rPr>
        <w:t xml:space="preserve"> </w:t>
      </w:r>
      <w:r>
        <w:rPr>
          <w:sz w:val="24"/>
        </w:rPr>
        <w:t>Kannan.</w:t>
      </w:r>
      <w:r>
        <w:rPr>
          <w:spacing w:val="-1"/>
          <w:sz w:val="24"/>
        </w:rPr>
        <w:t xml:space="preserve"> </w:t>
      </w:r>
      <w:r>
        <w:rPr>
          <w:sz w:val="24"/>
        </w:rPr>
        <w:t>Foundations</w:t>
      </w:r>
      <w:r>
        <w:rPr>
          <w:spacing w:val="-1"/>
          <w:sz w:val="24"/>
        </w:rPr>
        <w:t xml:space="preserve"> </w:t>
      </w:r>
      <w:r>
        <w:rPr>
          <w:sz w:val="24"/>
        </w:rPr>
        <w:t>of</w:t>
      </w:r>
      <w:r>
        <w:rPr>
          <w:spacing w:val="-1"/>
          <w:sz w:val="24"/>
        </w:rPr>
        <w:t xml:space="preserve"> </w:t>
      </w:r>
      <w:r>
        <w:rPr>
          <w:sz w:val="24"/>
        </w:rPr>
        <w:t>Data</w:t>
      </w:r>
      <w:r>
        <w:rPr>
          <w:spacing w:val="-1"/>
          <w:sz w:val="24"/>
        </w:rPr>
        <w:t xml:space="preserve"> </w:t>
      </w:r>
      <w:r>
        <w:rPr>
          <w:spacing w:val="-2"/>
          <w:sz w:val="24"/>
        </w:rPr>
        <w:t>Science.</w:t>
      </w:r>
    </w:p>
    <w:p w14:paraId="386E7765">
      <w:pPr>
        <w:pStyle w:val="5"/>
      </w:pPr>
    </w:p>
    <w:p w14:paraId="72BACF41">
      <w:pPr>
        <w:pStyle w:val="5"/>
        <w:spacing w:before="3"/>
      </w:pPr>
    </w:p>
    <w:p w14:paraId="524FF7DA">
      <w:pPr>
        <w:pStyle w:val="2"/>
        <w:spacing w:line="274" w:lineRule="exact"/>
      </w:pPr>
      <w:r>
        <w:t>Refernce</w:t>
      </w:r>
      <w:r>
        <w:rPr>
          <w:spacing w:val="-5"/>
        </w:rPr>
        <w:t xml:space="preserve"> </w:t>
      </w:r>
      <w:r>
        <w:rPr>
          <w:spacing w:val="-2"/>
        </w:rPr>
        <w:t>Books:</w:t>
      </w:r>
    </w:p>
    <w:p w14:paraId="5429465E">
      <w:pPr>
        <w:pStyle w:val="8"/>
        <w:numPr>
          <w:ilvl w:val="0"/>
          <w:numId w:val="2"/>
        </w:numPr>
        <w:tabs>
          <w:tab w:val="left" w:pos="580"/>
        </w:tabs>
        <w:spacing w:before="0" w:after="0" w:line="274" w:lineRule="exact"/>
        <w:ind w:left="580" w:right="0" w:hanging="360"/>
        <w:jc w:val="left"/>
        <w:rPr>
          <w:sz w:val="24"/>
        </w:rPr>
      </w:pPr>
      <w:r>
        <w:rPr>
          <w:sz w:val="24"/>
        </w:rPr>
        <w:t>Jure</w:t>
      </w:r>
      <w:r>
        <w:rPr>
          <w:spacing w:val="-1"/>
          <w:sz w:val="24"/>
        </w:rPr>
        <w:t xml:space="preserve"> </w:t>
      </w:r>
      <w:r>
        <w:rPr>
          <w:sz w:val="24"/>
        </w:rPr>
        <w:t>Leskovek,</w:t>
      </w:r>
      <w:r>
        <w:rPr>
          <w:spacing w:val="1"/>
          <w:sz w:val="24"/>
        </w:rPr>
        <w:t xml:space="preserve"> </w:t>
      </w:r>
      <w:r>
        <w:rPr>
          <w:sz w:val="24"/>
        </w:rPr>
        <w:t>Anand</w:t>
      </w:r>
      <w:r>
        <w:rPr>
          <w:spacing w:val="-1"/>
          <w:sz w:val="24"/>
        </w:rPr>
        <w:t xml:space="preserve"> </w:t>
      </w:r>
      <w:r>
        <w:rPr>
          <w:sz w:val="24"/>
        </w:rPr>
        <w:t>Rajaraman and</w:t>
      </w:r>
      <w:r>
        <w:rPr>
          <w:spacing w:val="-2"/>
          <w:sz w:val="24"/>
        </w:rPr>
        <w:t xml:space="preserve"> </w:t>
      </w:r>
      <w:r>
        <w:rPr>
          <w:sz w:val="24"/>
        </w:rPr>
        <w:t>Je_rey</w:t>
      </w:r>
      <w:r>
        <w:rPr>
          <w:spacing w:val="-6"/>
          <w:sz w:val="24"/>
        </w:rPr>
        <w:t xml:space="preserve"> </w:t>
      </w:r>
      <w:r>
        <w:rPr>
          <w:sz w:val="24"/>
        </w:rPr>
        <w:t>Ullman.</w:t>
      </w:r>
      <w:r>
        <w:rPr>
          <w:spacing w:val="-1"/>
          <w:sz w:val="24"/>
        </w:rPr>
        <w:t xml:space="preserve"> </w:t>
      </w:r>
      <w:r>
        <w:rPr>
          <w:sz w:val="24"/>
        </w:rPr>
        <w:t>Mining</w:t>
      </w:r>
      <w:r>
        <w:rPr>
          <w:spacing w:val="-4"/>
          <w:sz w:val="24"/>
        </w:rPr>
        <w:t xml:space="preserve"> </w:t>
      </w:r>
      <w:r>
        <w:rPr>
          <w:sz w:val="24"/>
        </w:rPr>
        <w:t>of</w:t>
      </w:r>
      <w:r>
        <w:rPr>
          <w:spacing w:val="-1"/>
          <w:sz w:val="24"/>
        </w:rPr>
        <w:t xml:space="preserve"> </w:t>
      </w:r>
      <w:r>
        <w:rPr>
          <w:sz w:val="24"/>
        </w:rPr>
        <w:t>Massive Datasets.</w:t>
      </w:r>
      <w:r>
        <w:rPr>
          <w:spacing w:val="-1"/>
          <w:sz w:val="24"/>
        </w:rPr>
        <w:t xml:space="preserve"> </w:t>
      </w:r>
      <w:r>
        <w:rPr>
          <w:spacing w:val="-2"/>
          <w:sz w:val="24"/>
        </w:rPr>
        <w:t>v2.1,</w:t>
      </w:r>
    </w:p>
    <w:p w14:paraId="26A0312A">
      <w:pPr>
        <w:pStyle w:val="8"/>
        <w:numPr>
          <w:ilvl w:val="0"/>
          <w:numId w:val="2"/>
        </w:numPr>
        <w:tabs>
          <w:tab w:val="left" w:pos="580"/>
        </w:tabs>
        <w:spacing w:before="0" w:after="0" w:line="240" w:lineRule="auto"/>
        <w:ind w:left="580" w:right="0" w:hanging="360"/>
        <w:jc w:val="left"/>
        <w:rPr>
          <w:sz w:val="24"/>
        </w:rPr>
      </w:pPr>
      <w:r>
        <w:rPr>
          <w:sz w:val="24"/>
        </w:rPr>
        <w:t>Cambridge University</w:t>
      </w:r>
      <w:r>
        <w:rPr>
          <w:spacing w:val="-6"/>
          <w:sz w:val="24"/>
        </w:rPr>
        <w:t xml:space="preserve"> </w:t>
      </w:r>
      <w:r>
        <w:rPr>
          <w:sz w:val="24"/>
        </w:rPr>
        <w:t xml:space="preserve">Press. </w:t>
      </w:r>
      <w:r>
        <w:rPr>
          <w:spacing w:val="-2"/>
          <w:sz w:val="24"/>
        </w:rPr>
        <w:t>2014.</w:t>
      </w:r>
    </w:p>
    <w:p w14:paraId="26F1131A">
      <w:pPr>
        <w:pStyle w:val="8"/>
        <w:numPr>
          <w:ilvl w:val="0"/>
          <w:numId w:val="2"/>
        </w:numPr>
        <w:tabs>
          <w:tab w:val="left" w:pos="580"/>
        </w:tabs>
        <w:spacing w:before="0" w:after="0" w:line="240" w:lineRule="auto"/>
        <w:ind w:left="580" w:right="0" w:hanging="360"/>
        <w:jc w:val="left"/>
        <w:rPr>
          <w:sz w:val="24"/>
        </w:rPr>
      </w:pPr>
      <w:r>
        <w:rPr>
          <w:sz w:val="24"/>
        </w:rPr>
        <w:t>Kevin</w:t>
      </w:r>
      <w:r>
        <w:rPr>
          <w:spacing w:val="-2"/>
          <w:sz w:val="24"/>
        </w:rPr>
        <w:t xml:space="preserve"> </w:t>
      </w:r>
      <w:r>
        <w:rPr>
          <w:sz w:val="24"/>
        </w:rPr>
        <w:t>P.</w:t>
      </w:r>
      <w:r>
        <w:rPr>
          <w:spacing w:val="-2"/>
          <w:sz w:val="24"/>
        </w:rPr>
        <w:t xml:space="preserve"> </w:t>
      </w:r>
      <w:r>
        <w:rPr>
          <w:sz w:val="24"/>
        </w:rPr>
        <w:t>Murphy.</w:t>
      </w:r>
      <w:r>
        <w:rPr>
          <w:spacing w:val="-2"/>
          <w:sz w:val="24"/>
        </w:rPr>
        <w:t xml:space="preserve"> </w:t>
      </w:r>
      <w:r>
        <w:rPr>
          <w:sz w:val="24"/>
        </w:rPr>
        <w:t>Machine Learning:</w:t>
      </w:r>
      <w:r>
        <w:rPr>
          <w:spacing w:val="-2"/>
          <w:sz w:val="24"/>
        </w:rPr>
        <w:t xml:space="preserve"> </w:t>
      </w:r>
      <w:r>
        <w:rPr>
          <w:sz w:val="24"/>
        </w:rPr>
        <w:t>A</w:t>
      </w:r>
      <w:r>
        <w:rPr>
          <w:spacing w:val="-2"/>
          <w:sz w:val="24"/>
        </w:rPr>
        <w:t xml:space="preserve"> </w:t>
      </w:r>
      <w:r>
        <w:rPr>
          <w:sz w:val="24"/>
        </w:rPr>
        <w:t>Probabilistic</w:t>
      </w:r>
      <w:r>
        <w:rPr>
          <w:spacing w:val="-1"/>
          <w:sz w:val="24"/>
        </w:rPr>
        <w:t xml:space="preserve"> </w:t>
      </w:r>
      <w:r>
        <w:rPr>
          <w:sz w:val="24"/>
        </w:rPr>
        <w:t>Perspective. ISBN</w:t>
      </w:r>
      <w:r>
        <w:rPr>
          <w:spacing w:val="-2"/>
          <w:sz w:val="24"/>
        </w:rPr>
        <w:t xml:space="preserve"> </w:t>
      </w:r>
      <w:r>
        <w:rPr>
          <w:sz w:val="24"/>
        </w:rPr>
        <w:t>0262018020.</w:t>
      </w:r>
      <w:r>
        <w:rPr>
          <w:spacing w:val="-1"/>
          <w:sz w:val="24"/>
        </w:rPr>
        <w:t xml:space="preserve"> </w:t>
      </w:r>
      <w:r>
        <w:rPr>
          <w:spacing w:val="-2"/>
          <w:sz w:val="24"/>
        </w:rPr>
        <w:t>2013.</w:t>
      </w:r>
    </w:p>
    <w:p w14:paraId="79B6D6C4">
      <w:pPr>
        <w:pStyle w:val="8"/>
        <w:numPr>
          <w:ilvl w:val="0"/>
          <w:numId w:val="2"/>
        </w:numPr>
        <w:tabs>
          <w:tab w:val="left" w:pos="580"/>
          <w:tab w:val="left" w:pos="640"/>
        </w:tabs>
        <w:spacing w:before="0" w:after="0" w:line="240" w:lineRule="auto"/>
        <w:ind w:left="580" w:right="201" w:hanging="360"/>
        <w:jc w:val="left"/>
        <w:rPr>
          <w:sz w:val="24"/>
        </w:rPr>
      </w:pPr>
      <w:r>
        <w:rPr>
          <w:sz w:val="24"/>
        </w:rPr>
        <w:tab/>
      </w:r>
      <w:r>
        <w:rPr>
          <w:sz w:val="24"/>
        </w:rPr>
        <w:t>Foster Provost and Tom Fawcett. Data Science for Business: What You Need to Know aboutData Mining and Data-analytic Thinking. ISBN 1449361323. 2013.</w:t>
      </w:r>
    </w:p>
    <w:p w14:paraId="0764ECA8">
      <w:pPr>
        <w:pStyle w:val="8"/>
        <w:numPr>
          <w:ilvl w:val="0"/>
          <w:numId w:val="2"/>
        </w:numPr>
        <w:tabs>
          <w:tab w:val="left" w:pos="580"/>
        </w:tabs>
        <w:spacing w:before="0" w:after="0" w:line="240" w:lineRule="auto"/>
        <w:ind w:left="580" w:right="197" w:hanging="360"/>
        <w:jc w:val="left"/>
        <w:rPr>
          <w:sz w:val="24"/>
        </w:rPr>
      </w:pPr>
      <w:r>
        <w:rPr>
          <w:sz w:val="24"/>
        </w:rPr>
        <w:t>Trevor</w:t>
      </w:r>
      <w:r>
        <w:rPr>
          <w:spacing w:val="28"/>
          <w:sz w:val="24"/>
        </w:rPr>
        <w:t xml:space="preserve"> </w:t>
      </w:r>
      <w:r>
        <w:rPr>
          <w:sz w:val="24"/>
        </w:rPr>
        <w:t>Hastie,</w:t>
      </w:r>
      <w:r>
        <w:rPr>
          <w:spacing w:val="29"/>
          <w:sz w:val="24"/>
        </w:rPr>
        <w:t xml:space="preserve"> </w:t>
      </w:r>
      <w:r>
        <w:rPr>
          <w:sz w:val="24"/>
        </w:rPr>
        <w:t>Robert</w:t>
      </w:r>
      <w:r>
        <w:rPr>
          <w:spacing w:val="29"/>
          <w:sz w:val="24"/>
        </w:rPr>
        <w:t xml:space="preserve"> </w:t>
      </w:r>
      <w:r>
        <w:rPr>
          <w:sz w:val="24"/>
        </w:rPr>
        <w:t>Tibshirani</w:t>
      </w:r>
      <w:r>
        <w:rPr>
          <w:spacing w:val="29"/>
          <w:sz w:val="24"/>
        </w:rPr>
        <w:t xml:space="preserve"> </w:t>
      </w:r>
      <w:r>
        <w:rPr>
          <w:sz w:val="24"/>
        </w:rPr>
        <w:t>and</w:t>
      </w:r>
      <w:r>
        <w:rPr>
          <w:spacing w:val="29"/>
          <w:sz w:val="24"/>
        </w:rPr>
        <w:t xml:space="preserve"> </w:t>
      </w:r>
      <w:r>
        <w:rPr>
          <w:sz w:val="24"/>
        </w:rPr>
        <w:t>Jerome</w:t>
      </w:r>
      <w:r>
        <w:rPr>
          <w:spacing w:val="28"/>
          <w:sz w:val="24"/>
        </w:rPr>
        <w:t xml:space="preserve"> </w:t>
      </w:r>
      <w:r>
        <w:rPr>
          <w:sz w:val="24"/>
        </w:rPr>
        <w:t>Friedman.</w:t>
      </w:r>
      <w:r>
        <w:rPr>
          <w:spacing w:val="28"/>
          <w:sz w:val="24"/>
        </w:rPr>
        <w:t xml:space="preserve"> </w:t>
      </w:r>
      <w:r>
        <w:rPr>
          <w:sz w:val="24"/>
        </w:rPr>
        <w:t>Elements</w:t>
      </w:r>
      <w:r>
        <w:rPr>
          <w:spacing w:val="30"/>
          <w:sz w:val="24"/>
        </w:rPr>
        <w:t xml:space="preserve"> </w:t>
      </w:r>
      <w:r>
        <w:rPr>
          <w:sz w:val="24"/>
        </w:rPr>
        <w:t>of</w:t>
      </w:r>
      <w:r>
        <w:rPr>
          <w:spacing w:val="28"/>
          <w:sz w:val="24"/>
        </w:rPr>
        <w:t xml:space="preserve"> </w:t>
      </w:r>
      <w:r>
        <w:rPr>
          <w:sz w:val="24"/>
        </w:rPr>
        <w:t>Statistical</w:t>
      </w:r>
      <w:r>
        <w:rPr>
          <w:spacing w:val="32"/>
          <w:sz w:val="24"/>
        </w:rPr>
        <w:t xml:space="preserve"> </w:t>
      </w:r>
      <w:r>
        <w:rPr>
          <w:sz w:val="24"/>
        </w:rPr>
        <w:t>Learning,</w:t>
      </w:r>
      <w:r>
        <w:rPr>
          <w:spacing w:val="33"/>
          <w:sz w:val="24"/>
        </w:rPr>
        <w:t xml:space="preserve"> </w:t>
      </w:r>
      <w:r>
        <w:rPr>
          <w:sz w:val="24"/>
        </w:rPr>
        <w:t>Second Edition. ISBN 0387952845. 2009.</w:t>
      </w:r>
    </w:p>
    <w:p w14:paraId="373A2D50">
      <w:pPr>
        <w:spacing w:after="0" w:line="240" w:lineRule="auto"/>
        <w:jc w:val="left"/>
        <w:rPr>
          <w:sz w:val="24"/>
        </w:rPr>
        <w:sectPr>
          <w:pgSz w:w="12240" w:h="15840"/>
          <w:pgMar w:top="640" w:right="560" w:bottom="280" w:left="1220" w:header="720" w:footer="720" w:gutter="0"/>
          <w:cols w:space="720" w:num="1"/>
        </w:sectPr>
      </w:pPr>
    </w:p>
    <w:p w14:paraId="47AF4959">
      <w:pPr>
        <w:pStyle w:val="2"/>
        <w:tabs>
          <w:tab w:val="left" w:pos="6101"/>
        </w:tabs>
        <w:spacing w:before="76"/>
      </w:pPr>
      <w:r>
        <w:t>Title</w:t>
      </w:r>
      <w:r>
        <w:rPr>
          <w:spacing w:val="-1"/>
        </w:rPr>
        <w:t xml:space="preserve"> </w:t>
      </w:r>
      <w:r>
        <w:t>of Course:</w:t>
      </w:r>
      <w:r>
        <w:rPr>
          <w:spacing w:val="-2"/>
        </w:rPr>
        <w:t xml:space="preserve"> </w:t>
      </w:r>
      <w:r>
        <w:t>Science</w:t>
      </w:r>
      <w:r>
        <w:rPr>
          <w:spacing w:val="-1"/>
        </w:rPr>
        <w:t xml:space="preserve"> </w:t>
      </w:r>
      <w:r>
        <w:t>of</w:t>
      </w:r>
      <w:r>
        <w:rPr>
          <w:spacing w:val="1"/>
        </w:rPr>
        <w:t xml:space="preserve"> </w:t>
      </w:r>
      <w:r>
        <w:rPr>
          <w:spacing w:val="-5"/>
        </w:rPr>
        <w:t>Web</w:t>
      </w:r>
      <w:r>
        <w:tab/>
      </w:r>
      <w:r>
        <w:t>Course</w:t>
      </w:r>
      <w:r>
        <w:rPr>
          <w:spacing w:val="-4"/>
        </w:rPr>
        <w:t xml:space="preserve"> </w:t>
      </w:r>
      <w:r>
        <w:t>Code:</w:t>
      </w:r>
      <w:r>
        <w:rPr>
          <w:spacing w:val="-2"/>
        </w:rPr>
        <w:t xml:space="preserve"> 18B14MA542</w:t>
      </w:r>
    </w:p>
    <w:p w14:paraId="4AC60780">
      <w:pPr>
        <w:tabs>
          <w:tab w:val="left" w:pos="6101"/>
        </w:tabs>
        <w:spacing w:before="0"/>
        <w:ind w:left="220" w:right="0" w:firstLine="0"/>
        <w:jc w:val="left"/>
        <w:rPr>
          <w:b/>
          <w:sz w:val="24"/>
        </w:rPr>
      </w:pPr>
      <w:r>
        <w:rPr>
          <w:b/>
          <w:sz w:val="24"/>
        </w:rPr>
        <w:t>L-T-P</w:t>
      </w:r>
      <w:r>
        <w:rPr>
          <w:b/>
          <w:spacing w:val="-5"/>
          <w:sz w:val="24"/>
        </w:rPr>
        <w:t xml:space="preserve"> </w:t>
      </w:r>
      <w:r>
        <w:rPr>
          <w:b/>
          <w:sz w:val="24"/>
        </w:rPr>
        <w:t>Scheme:</w:t>
      </w:r>
      <w:r>
        <w:rPr>
          <w:b/>
          <w:spacing w:val="-2"/>
          <w:sz w:val="24"/>
        </w:rPr>
        <w:t xml:space="preserve"> </w:t>
      </w:r>
      <w:r>
        <w:rPr>
          <w:b/>
          <w:sz w:val="24"/>
        </w:rPr>
        <w:t>3-0-</w:t>
      </w:r>
      <w:r>
        <w:rPr>
          <w:b/>
          <w:spacing w:val="-10"/>
          <w:sz w:val="24"/>
        </w:rPr>
        <w:t>0</w:t>
      </w:r>
      <w:r>
        <w:rPr>
          <w:b/>
          <w:sz w:val="24"/>
        </w:rPr>
        <w:tab/>
      </w:r>
      <w:r>
        <w:rPr>
          <w:b/>
          <w:sz w:val="24"/>
        </w:rPr>
        <w:t>Course</w:t>
      </w:r>
      <w:r>
        <w:rPr>
          <w:b/>
          <w:spacing w:val="-5"/>
          <w:sz w:val="24"/>
        </w:rPr>
        <w:t xml:space="preserve"> </w:t>
      </w:r>
      <w:r>
        <w:rPr>
          <w:b/>
          <w:sz w:val="24"/>
        </w:rPr>
        <w:t>Credits:</w:t>
      </w:r>
      <w:r>
        <w:rPr>
          <w:b/>
          <w:spacing w:val="-1"/>
          <w:sz w:val="24"/>
        </w:rPr>
        <w:t xml:space="preserve"> </w:t>
      </w:r>
      <w:r>
        <w:rPr>
          <w:b/>
          <w:spacing w:val="-10"/>
          <w:sz w:val="24"/>
        </w:rPr>
        <w:t>3</w:t>
      </w:r>
    </w:p>
    <w:p w14:paraId="607E7186">
      <w:pPr>
        <w:pStyle w:val="5"/>
        <w:spacing w:before="127" w:line="235" w:lineRule="auto"/>
        <w:ind w:left="220"/>
      </w:pPr>
      <w:r>
        <w:rPr>
          <w:b/>
        </w:rPr>
        <w:t xml:space="preserve">Prerequisites: </w:t>
      </w:r>
      <w:r>
        <w:t xml:space="preserve">Students must have already registered for the course, “Introduction </w:t>
      </w:r>
      <w:r>
        <w:rPr>
          <w:rFonts w:ascii="Cambria" w:hAnsi="Cambria"/>
          <w:sz w:val="28"/>
        </w:rPr>
        <w:t xml:space="preserve">to </w:t>
      </w:r>
      <w:r>
        <w:t>Computers and</w:t>
      </w:r>
      <w:r>
        <w:rPr>
          <w:spacing w:val="80"/>
        </w:rPr>
        <w:t xml:space="preserve"> </w:t>
      </w:r>
      <w:r>
        <w:rPr>
          <w:spacing w:val="-2"/>
        </w:rPr>
        <w:t>Programming”.</w:t>
      </w:r>
    </w:p>
    <w:p w14:paraId="41B51380">
      <w:pPr>
        <w:pStyle w:val="2"/>
        <w:spacing w:before="127"/>
      </w:pPr>
      <w:r>
        <w:rPr>
          <w:spacing w:val="-2"/>
        </w:rPr>
        <w:t>Objectives:</w:t>
      </w:r>
    </w:p>
    <w:p w14:paraId="0C0CC377">
      <w:pPr>
        <w:pStyle w:val="8"/>
        <w:numPr>
          <w:ilvl w:val="0"/>
          <w:numId w:val="3"/>
        </w:numPr>
        <w:tabs>
          <w:tab w:val="left" w:pos="940"/>
        </w:tabs>
        <w:spacing w:before="115" w:after="0" w:line="240" w:lineRule="auto"/>
        <w:ind w:left="940" w:right="579" w:hanging="360"/>
        <w:jc w:val="left"/>
        <w:rPr>
          <w:sz w:val="24"/>
        </w:rPr>
      </w:pPr>
      <w:r>
        <w:rPr>
          <w:sz w:val="24"/>
        </w:rPr>
        <w:t>To</w:t>
      </w:r>
      <w:r>
        <w:rPr>
          <w:spacing w:val="-5"/>
          <w:sz w:val="24"/>
        </w:rPr>
        <w:t xml:space="preserve"> </w:t>
      </w:r>
      <w:r>
        <w:rPr>
          <w:sz w:val="24"/>
        </w:rPr>
        <w:t>make</w:t>
      </w:r>
      <w:r>
        <w:rPr>
          <w:spacing w:val="-6"/>
          <w:sz w:val="24"/>
        </w:rPr>
        <w:t xml:space="preserve"> </w:t>
      </w:r>
      <w:r>
        <w:rPr>
          <w:sz w:val="24"/>
        </w:rPr>
        <w:t>students</w:t>
      </w:r>
      <w:r>
        <w:rPr>
          <w:spacing w:val="-4"/>
          <w:sz w:val="24"/>
        </w:rPr>
        <w:t xml:space="preserve"> </w:t>
      </w:r>
      <w:r>
        <w:rPr>
          <w:sz w:val="24"/>
        </w:rPr>
        <w:t>aware</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concepts,</w:t>
      </w:r>
      <w:r>
        <w:rPr>
          <w:spacing w:val="-4"/>
          <w:sz w:val="24"/>
        </w:rPr>
        <w:t xml:space="preserve"> </w:t>
      </w:r>
      <w:r>
        <w:rPr>
          <w:sz w:val="24"/>
        </w:rPr>
        <w:t>vocabulary</w:t>
      </w:r>
      <w:r>
        <w:rPr>
          <w:spacing w:val="-7"/>
          <w:sz w:val="24"/>
        </w:rPr>
        <w:t xml:space="preserve"> </w:t>
      </w:r>
      <w:r>
        <w:rPr>
          <w:sz w:val="24"/>
        </w:rPr>
        <w:t>and</w:t>
      </w:r>
      <w:r>
        <w:rPr>
          <w:spacing w:val="-4"/>
          <w:sz w:val="24"/>
        </w:rPr>
        <w:t xml:space="preserve"> </w:t>
      </w:r>
      <w:r>
        <w:rPr>
          <w:sz w:val="24"/>
        </w:rPr>
        <w:t>procedures</w:t>
      </w:r>
      <w:r>
        <w:rPr>
          <w:spacing w:val="-2"/>
          <w:sz w:val="24"/>
        </w:rPr>
        <w:t xml:space="preserve"> </w:t>
      </w:r>
      <w:r>
        <w:rPr>
          <w:sz w:val="24"/>
        </w:rPr>
        <w:t>associated</w:t>
      </w:r>
      <w:r>
        <w:rPr>
          <w:spacing w:val="-4"/>
          <w:sz w:val="24"/>
        </w:rPr>
        <w:t xml:space="preserve"> </w:t>
      </w:r>
      <w:r>
        <w:rPr>
          <w:sz w:val="24"/>
        </w:rPr>
        <w:t>with</w:t>
      </w:r>
      <w:r>
        <w:rPr>
          <w:spacing w:val="-2"/>
          <w:sz w:val="24"/>
        </w:rPr>
        <w:t xml:space="preserve"> </w:t>
      </w:r>
      <w:r>
        <w:rPr>
          <w:sz w:val="24"/>
        </w:rPr>
        <w:t>Internet, Web Designing &amp; Web Development.</w:t>
      </w:r>
    </w:p>
    <w:p w14:paraId="7377C018">
      <w:pPr>
        <w:spacing w:before="120"/>
        <w:ind w:left="220" w:right="0" w:firstLine="0"/>
        <w:jc w:val="left"/>
        <w:rPr>
          <w:sz w:val="24"/>
        </w:rPr>
      </w:pPr>
      <w:r>
        <w:rPr>
          <w:b/>
          <w:sz w:val="24"/>
        </w:rPr>
        <w:t>Learning</w:t>
      </w:r>
      <w:r>
        <w:rPr>
          <w:b/>
          <w:spacing w:val="-3"/>
          <w:sz w:val="24"/>
        </w:rPr>
        <w:t xml:space="preserve"> </w:t>
      </w:r>
      <w:r>
        <w:rPr>
          <w:b/>
          <w:sz w:val="24"/>
        </w:rPr>
        <w:t>Outcomes:</w:t>
      </w:r>
      <w:r>
        <w:rPr>
          <w:b/>
          <w:spacing w:val="-2"/>
          <w:sz w:val="24"/>
        </w:rPr>
        <w:t xml:space="preserve"> </w:t>
      </w:r>
      <w:r>
        <w:rPr>
          <w:sz w:val="24"/>
        </w:rPr>
        <w:t>Student</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 xml:space="preserve">able </w:t>
      </w:r>
      <w:r>
        <w:rPr>
          <w:spacing w:val="-5"/>
          <w:sz w:val="24"/>
        </w:rPr>
        <w:t>to-</w:t>
      </w:r>
    </w:p>
    <w:p w14:paraId="051CA186">
      <w:pPr>
        <w:pStyle w:val="8"/>
        <w:numPr>
          <w:ilvl w:val="0"/>
          <w:numId w:val="4"/>
        </w:numPr>
        <w:tabs>
          <w:tab w:val="left" w:pos="939"/>
        </w:tabs>
        <w:spacing w:before="120" w:after="0" w:line="240" w:lineRule="auto"/>
        <w:ind w:left="939" w:right="0" w:hanging="359"/>
        <w:jc w:val="left"/>
        <w:rPr>
          <w:sz w:val="24"/>
        </w:rPr>
      </w:pPr>
      <w:r>
        <w:rPr>
          <w:sz w:val="24"/>
        </w:rPr>
        <w:t>Explain</w:t>
      </w:r>
      <w:r>
        <w:rPr>
          <w:spacing w:val="-4"/>
          <w:sz w:val="24"/>
        </w:rPr>
        <w:t xml:space="preserve"> </w:t>
      </w:r>
      <w:r>
        <w:rPr>
          <w:sz w:val="24"/>
        </w:rPr>
        <w:t>different</w:t>
      </w:r>
      <w:r>
        <w:rPr>
          <w:spacing w:val="-1"/>
          <w:sz w:val="24"/>
        </w:rPr>
        <w:t xml:space="preserve"> </w:t>
      </w:r>
      <w:r>
        <w:rPr>
          <w:sz w:val="24"/>
        </w:rPr>
        <w:t>procedures</w:t>
      </w:r>
      <w:r>
        <w:rPr>
          <w:spacing w:val="-2"/>
          <w:sz w:val="24"/>
        </w:rPr>
        <w:t xml:space="preserve"> </w:t>
      </w:r>
      <w:r>
        <w:rPr>
          <w:sz w:val="24"/>
        </w:rPr>
        <w:t>and</w:t>
      </w:r>
      <w:r>
        <w:rPr>
          <w:spacing w:val="-2"/>
          <w:sz w:val="24"/>
        </w:rPr>
        <w:t xml:space="preserve"> </w:t>
      </w:r>
      <w:r>
        <w:rPr>
          <w:sz w:val="24"/>
        </w:rPr>
        <w:t>technologies</w:t>
      </w:r>
      <w:r>
        <w:rPr>
          <w:spacing w:val="-2"/>
          <w:sz w:val="24"/>
        </w:rPr>
        <w:t xml:space="preserve"> </w:t>
      </w:r>
      <w:r>
        <w:rPr>
          <w:sz w:val="24"/>
        </w:rPr>
        <w:t>underlying</w:t>
      </w:r>
      <w:r>
        <w:rPr>
          <w:spacing w:val="-4"/>
          <w:sz w:val="24"/>
        </w:rPr>
        <w:t xml:space="preserve"> </w:t>
      </w:r>
      <w:r>
        <w:rPr>
          <w:sz w:val="24"/>
        </w:rPr>
        <w:t>Web</w:t>
      </w:r>
      <w:r>
        <w:rPr>
          <w:spacing w:val="-1"/>
          <w:sz w:val="24"/>
        </w:rPr>
        <w:t xml:space="preserve"> </w:t>
      </w:r>
      <w:r>
        <w:rPr>
          <w:spacing w:val="-2"/>
          <w:sz w:val="24"/>
        </w:rPr>
        <w:t>Applications.</w:t>
      </w:r>
    </w:p>
    <w:p w14:paraId="45B892AE">
      <w:pPr>
        <w:pStyle w:val="8"/>
        <w:numPr>
          <w:ilvl w:val="0"/>
          <w:numId w:val="4"/>
        </w:numPr>
        <w:tabs>
          <w:tab w:val="left" w:pos="939"/>
        </w:tabs>
        <w:spacing w:before="120" w:after="0" w:line="240" w:lineRule="auto"/>
        <w:ind w:left="939" w:right="0" w:hanging="359"/>
        <w:jc w:val="left"/>
        <w:rPr>
          <w:sz w:val="24"/>
        </w:rPr>
      </w:pPr>
      <w:r>
        <w:rPr>
          <w:sz w:val="24"/>
        </w:rPr>
        <w:t>Analyze</w:t>
      </w:r>
      <w:r>
        <w:rPr>
          <w:spacing w:val="-3"/>
          <w:sz w:val="24"/>
        </w:rPr>
        <w:t xml:space="preserve"> </w:t>
      </w:r>
      <w:r>
        <w:rPr>
          <w:sz w:val="24"/>
        </w:rPr>
        <w:t>and</w:t>
      </w:r>
      <w:r>
        <w:rPr>
          <w:spacing w:val="-1"/>
          <w:sz w:val="24"/>
        </w:rPr>
        <w:t xml:space="preserve"> </w:t>
      </w:r>
      <w:r>
        <w:rPr>
          <w:sz w:val="24"/>
        </w:rPr>
        <w:t>decompose</w:t>
      </w:r>
      <w:r>
        <w:rPr>
          <w:spacing w:val="-1"/>
          <w:sz w:val="24"/>
        </w:rPr>
        <w:t xml:space="preserve"> </w:t>
      </w:r>
      <w:r>
        <w:rPr>
          <w:sz w:val="24"/>
        </w:rPr>
        <w:t>problems</w:t>
      </w:r>
      <w:r>
        <w:rPr>
          <w:spacing w:val="-1"/>
          <w:sz w:val="24"/>
        </w:rPr>
        <w:t xml:space="preserve"> </w:t>
      </w:r>
      <w:r>
        <w:rPr>
          <w:sz w:val="24"/>
        </w:rPr>
        <w:t>associated</w:t>
      </w:r>
      <w:r>
        <w:rPr>
          <w:spacing w:val="-2"/>
          <w:sz w:val="24"/>
        </w:rPr>
        <w:t xml:space="preserve"> </w:t>
      </w:r>
      <w:r>
        <w:rPr>
          <w:sz w:val="24"/>
        </w:rPr>
        <w:t>with</w:t>
      </w:r>
      <w:r>
        <w:rPr>
          <w:spacing w:val="1"/>
          <w:sz w:val="24"/>
        </w:rPr>
        <w:t xml:space="preserve"> </w:t>
      </w:r>
      <w:r>
        <w:rPr>
          <w:sz w:val="24"/>
        </w:rPr>
        <w:t>risk</w:t>
      </w:r>
      <w:r>
        <w:rPr>
          <w:spacing w:val="-1"/>
          <w:sz w:val="24"/>
        </w:rPr>
        <w:t xml:space="preserve"> </w:t>
      </w:r>
      <w:r>
        <w:rPr>
          <w:sz w:val="24"/>
        </w:rPr>
        <w:t>and</w:t>
      </w:r>
      <w:r>
        <w:rPr>
          <w:spacing w:val="-2"/>
          <w:sz w:val="24"/>
        </w:rPr>
        <w:t xml:space="preserve"> </w:t>
      </w:r>
      <w:r>
        <w:rPr>
          <w:sz w:val="24"/>
        </w:rPr>
        <w:t>management</w:t>
      </w:r>
      <w:r>
        <w:rPr>
          <w:spacing w:val="-1"/>
          <w:sz w:val="24"/>
        </w:rPr>
        <w:t xml:space="preserve"> </w:t>
      </w:r>
      <w:r>
        <w:rPr>
          <w:sz w:val="24"/>
        </w:rPr>
        <w:t>of</w:t>
      </w:r>
      <w:r>
        <w:rPr>
          <w:spacing w:val="-1"/>
          <w:sz w:val="24"/>
        </w:rPr>
        <w:t xml:space="preserve"> </w:t>
      </w:r>
      <w:r>
        <w:rPr>
          <w:sz w:val="24"/>
        </w:rPr>
        <w:t>Web</w:t>
      </w:r>
      <w:r>
        <w:rPr>
          <w:spacing w:val="-1"/>
          <w:sz w:val="24"/>
        </w:rPr>
        <w:t xml:space="preserve"> </w:t>
      </w:r>
      <w:r>
        <w:rPr>
          <w:sz w:val="24"/>
        </w:rPr>
        <w:t>Based</w:t>
      </w:r>
      <w:r>
        <w:rPr>
          <w:spacing w:val="-1"/>
          <w:sz w:val="24"/>
        </w:rPr>
        <w:t xml:space="preserve"> </w:t>
      </w:r>
      <w:r>
        <w:rPr>
          <w:spacing w:val="-2"/>
          <w:sz w:val="24"/>
        </w:rPr>
        <w:t>Systems.</w:t>
      </w:r>
    </w:p>
    <w:p w14:paraId="4A245127">
      <w:pPr>
        <w:pStyle w:val="5"/>
        <w:spacing w:before="1"/>
        <w:rPr>
          <w:sz w:val="11"/>
        </w:r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1"/>
        <w:gridCol w:w="8109"/>
      </w:tblGrid>
      <w:tr w14:paraId="053F59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951" w:type="dxa"/>
          </w:tcPr>
          <w:p w14:paraId="710EB2B2">
            <w:pPr>
              <w:pStyle w:val="9"/>
              <w:spacing w:line="275" w:lineRule="exact"/>
              <w:ind w:left="107"/>
              <w:rPr>
                <w:b/>
                <w:sz w:val="24"/>
              </w:rPr>
            </w:pPr>
            <w:r>
              <w:rPr>
                <w:b/>
                <w:sz w:val="24"/>
              </w:rPr>
              <w:t>Course</w:t>
            </w:r>
            <w:r>
              <w:rPr>
                <w:b/>
                <w:spacing w:val="-2"/>
                <w:sz w:val="24"/>
              </w:rPr>
              <w:t xml:space="preserve"> Outcome</w:t>
            </w:r>
          </w:p>
        </w:tc>
        <w:tc>
          <w:tcPr>
            <w:tcW w:w="8109" w:type="dxa"/>
          </w:tcPr>
          <w:p w14:paraId="73C98720">
            <w:pPr>
              <w:pStyle w:val="9"/>
              <w:spacing w:line="275" w:lineRule="exact"/>
              <w:ind w:left="828"/>
              <w:rPr>
                <w:b/>
                <w:sz w:val="24"/>
              </w:rPr>
            </w:pPr>
            <w:r>
              <w:rPr>
                <w:b/>
                <w:spacing w:val="-2"/>
                <w:sz w:val="24"/>
              </w:rPr>
              <w:t>Description</w:t>
            </w:r>
          </w:p>
        </w:tc>
      </w:tr>
      <w:tr w14:paraId="278E8C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951" w:type="dxa"/>
          </w:tcPr>
          <w:p w14:paraId="6A4480B1">
            <w:pPr>
              <w:pStyle w:val="9"/>
              <w:spacing w:line="273" w:lineRule="exact"/>
              <w:ind w:left="107"/>
              <w:rPr>
                <w:sz w:val="24"/>
              </w:rPr>
            </w:pPr>
            <w:r>
              <w:rPr>
                <w:spacing w:val="-5"/>
                <w:sz w:val="24"/>
              </w:rPr>
              <w:t>CO1</w:t>
            </w:r>
          </w:p>
        </w:tc>
        <w:tc>
          <w:tcPr>
            <w:tcW w:w="8109" w:type="dxa"/>
          </w:tcPr>
          <w:p w14:paraId="00F863CE">
            <w:pPr>
              <w:pStyle w:val="9"/>
              <w:spacing w:before="30"/>
              <w:ind w:left="107"/>
              <w:rPr>
                <w:sz w:val="22"/>
              </w:rPr>
            </w:pPr>
            <w:r>
              <w:rPr>
                <w:sz w:val="22"/>
              </w:rPr>
              <w:t>Get</w:t>
            </w:r>
            <w:r>
              <w:rPr>
                <w:spacing w:val="-4"/>
                <w:sz w:val="22"/>
              </w:rPr>
              <w:t xml:space="preserve"> </w:t>
            </w:r>
            <w:r>
              <w:rPr>
                <w:b/>
                <w:sz w:val="22"/>
              </w:rPr>
              <w:t>familiar</w:t>
            </w:r>
            <w:r>
              <w:rPr>
                <w:b/>
                <w:spacing w:val="-2"/>
                <w:sz w:val="22"/>
              </w:rPr>
              <w:t xml:space="preserve"> </w:t>
            </w:r>
            <w:r>
              <w:rPr>
                <w:sz w:val="22"/>
              </w:rPr>
              <w:t>with</w:t>
            </w:r>
            <w:r>
              <w:rPr>
                <w:spacing w:val="-3"/>
                <w:sz w:val="22"/>
              </w:rPr>
              <w:t xml:space="preserve"> </w:t>
            </w:r>
            <w:r>
              <w:rPr>
                <w:sz w:val="22"/>
              </w:rPr>
              <w:t>process</w:t>
            </w:r>
            <w:r>
              <w:rPr>
                <w:spacing w:val="-5"/>
                <w:sz w:val="22"/>
              </w:rPr>
              <w:t xml:space="preserve"> </w:t>
            </w:r>
            <w:r>
              <w:rPr>
                <w:sz w:val="22"/>
              </w:rPr>
              <w:t>of</w:t>
            </w:r>
            <w:r>
              <w:rPr>
                <w:spacing w:val="51"/>
                <w:sz w:val="22"/>
              </w:rPr>
              <w:t xml:space="preserve"> </w:t>
            </w:r>
            <w:r>
              <w:rPr>
                <w:sz w:val="22"/>
              </w:rPr>
              <w:t>Web</w:t>
            </w:r>
            <w:r>
              <w:rPr>
                <w:spacing w:val="-2"/>
                <w:sz w:val="22"/>
              </w:rPr>
              <w:t xml:space="preserve"> Development.</w:t>
            </w:r>
          </w:p>
        </w:tc>
      </w:tr>
      <w:tr w14:paraId="2F56D5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8" w:hRule="atLeast"/>
        </w:trPr>
        <w:tc>
          <w:tcPr>
            <w:tcW w:w="1951" w:type="dxa"/>
          </w:tcPr>
          <w:p w14:paraId="41226EB9">
            <w:pPr>
              <w:pStyle w:val="9"/>
              <w:spacing w:before="167"/>
              <w:ind w:left="107"/>
              <w:rPr>
                <w:sz w:val="24"/>
              </w:rPr>
            </w:pPr>
            <w:r>
              <w:rPr>
                <w:spacing w:val="-5"/>
                <w:sz w:val="24"/>
              </w:rPr>
              <w:t>CO2</w:t>
            </w:r>
          </w:p>
        </w:tc>
        <w:tc>
          <w:tcPr>
            <w:tcW w:w="8109" w:type="dxa"/>
          </w:tcPr>
          <w:p w14:paraId="552D716B">
            <w:pPr>
              <w:pStyle w:val="9"/>
              <w:spacing w:line="247" w:lineRule="exact"/>
              <w:ind w:left="107"/>
              <w:rPr>
                <w:sz w:val="22"/>
              </w:rPr>
            </w:pPr>
            <w:r>
              <w:rPr>
                <w:sz w:val="22"/>
              </w:rPr>
              <w:t>Have</w:t>
            </w:r>
            <w:r>
              <w:rPr>
                <w:spacing w:val="-4"/>
                <w:sz w:val="22"/>
              </w:rPr>
              <w:t xml:space="preserve"> </w:t>
            </w:r>
            <w:r>
              <w:rPr>
                <w:sz w:val="22"/>
              </w:rPr>
              <w:t>a</w:t>
            </w:r>
            <w:r>
              <w:rPr>
                <w:spacing w:val="-3"/>
                <w:sz w:val="22"/>
              </w:rPr>
              <w:t xml:space="preserve"> </w:t>
            </w:r>
            <w:r>
              <w:rPr>
                <w:sz w:val="22"/>
              </w:rPr>
              <w:t>good</w:t>
            </w:r>
            <w:r>
              <w:rPr>
                <w:spacing w:val="-3"/>
                <w:sz w:val="22"/>
              </w:rPr>
              <w:t xml:space="preserve"> </w:t>
            </w:r>
            <w:r>
              <w:rPr>
                <w:sz w:val="22"/>
              </w:rPr>
              <w:t>grounding</w:t>
            </w:r>
            <w:r>
              <w:rPr>
                <w:spacing w:val="-7"/>
                <w:sz w:val="22"/>
              </w:rPr>
              <w:t xml:space="preserve"> </w:t>
            </w:r>
            <w:r>
              <w:rPr>
                <w:sz w:val="22"/>
              </w:rPr>
              <w:t>of</w:t>
            </w:r>
            <w:r>
              <w:rPr>
                <w:spacing w:val="-5"/>
                <w:sz w:val="22"/>
              </w:rPr>
              <w:t xml:space="preserve"> </w:t>
            </w:r>
            <w:r>
              <w:rPr>
                <w:sz w:val="22"/>
              </w:rPr>
              <w:t>Web</w:t>
            </w:r>
            <w:r>
              <w:rPr>
                <w:spacing w:val="-3"/>
                <w:sz w:val="22"/>
              </w:rPr>
              <w:t xml:space="preserve"> </w:t>
            </w:r>
            <w:r>
              <w:rPr>
                <w:sz w:val="22"/>
              </w:rPr>
              <w:t>Application</w:t>
            </w:r>
            <w:r>
              <w:rPr>
                <w:spacing w:val="-6"/>
                <w:sz w:val="22"/>
              </w:rPr>
              <w:t xml:space="preserve"> </w:t>
            </w:r>
            <w:r>
              <w:rPr>
                <w:sz w:val="22"/>
              </w:rPr>
              <w:t>Terminologies,</w:t>
            </w:r>
            <w:r>
              <w:rPr>
                <w:spacing w:val="-4"/>
                <w:sz w:val="22"/>
              </w:rPr>
              <w:t xml:space="preserve"> </w:t>
            </w:r>
            <w:r>
              <w:rPr>
                <w:sz w:val="22"/>
              </w:rPr>
              <w:t>Internet</w:t>
            </w:r>
            <w:r>
              <w:rPr>
                <w:spacing w:val="-2"/>
                <w:sz w:val="22"/>
              </w:rPr>
              <w:t xml:space="preserve"> </w:t>
            </w:r>
            <w:r>
              <w:rPr>
                <w:sz w:val="22"/>
              </w:rPr>
              <w:t>tools</w:t>
            </w:r>
            <w:r>
              <w:rPr>
                <w:spacing w:val="-5"/>
                <w:sz w:val="22"/>
              </w:rPr>
              <w:t xml:space="preserve"> </w:t>
            </w:r>
            <w:r>
              <w:rPr>
                <w:sz w:val="22"/>
              </w:rPr>
              <w:t>and</w:t>
            </w:r>
            <w:r>
              <w:rPr>
                <w:spacing w:val="-5"/>
                <w:sz w:val="22"/>
              </w:rPr>
              <w:t xml:space="preserve"> </w:t>
            </w:r>
            <w:r>
              <w:rPr>
                <w:spacing w:val="-2"/>
                <w:sz w:val="22"/>
              </w:rPr>
              <w:t>languages</w:t>
            </w:r>
          </w:p>
          <w:p w14:paraId="597E8A5A">
            <w:pPr>
              <w:pStyle w:val="9"/>
              <w:spacing w:before="126"/>
              <w:ind w:left="107"/>
              <w:rPr>
                <w:sz w:val="22"/>
              </w:rPr>
            </w:pPr>
            <w:r>
              <w:rPr>
                <w:sz w:val="22"/>
              </w:rPr>
              <w:t>like</w:t>
            </w:r>
            <w:r>
              <w:rPr>
                <w:spacing w:val="-5"/>
                <w:sz w:val="22"/>
              </w:rPr>
              <w:t xml:space="preserve"> </w:t>
            </w:r>
            <w:r>
              <w:rPr>
                <w:sz w:val="22"/>
              </w:rPr>
              <w:t>HTML5</w:t>
            </w:r>
            <w:r>
              <w:rPr>
                <w:spacing w:val="-2"/>
                <w:sz w:val="22"/>
              </w:rPr>
              <w:t xml:space="preserve"> </w:t>
            </w:r>
            <w:r>
              <w:rPr>
                <w:sz w:val="22"/>
              </w:rPr>
              <w:t>and</w:t>
            </w:r>
            <w:r>
              <w:rPr>
                <w:spacing w:val="-2"/>
                <w:sz w:val="22"/>
              </w:rPr>
              <w:t xml:space="preserve"> </w:t>
            </w:r>
            <w:r>
              <w:rPr>
                <w:sz w:val="22"/>
              </w:rPr>
              <w:t>CSS,</w:t>
            </w:r>
            <w:r>
              <w:rPr>
                <w:spacing w:val="-2"/>
                <w:sz w:val="22"/>
              </w:rPr>
              <w:t xml:space="preserve"> </w:t>
            </w:r>
            <w:r>
              <w:rPr>
                <w:sz w:val="22"/>
              </w:rPr>
              <w:t>and</w:t>
            </w:r>
            <w:r>
              <w:rPr>
                <w:spacing w:val="-5"/>
                <w:sz w:val="22"/>
              </w:rPr>
              <w:t xml:space="preserve"> </w:t>
            </w:r>
            <w:r>
              <w:rPr>
                <w:sz w:val="22"/>
              </w:rPr>
              <w:t>identify</w:t>
            </w:r>
            <w:r>
              <w:rPr>
                <w:spacing w:val="-4"/>
                <w:sz w:val="22"/>
              </w:rPr>
              <w:t xml:space="preserve"> </w:t>
            </w:r>
            <w:r>
              <w:rPr>
                <w:sz w:val="22"/>
              </w:rPr>
              <w:t>the</w:t>
            </w:r>
            <w:r>
              <w:rPr>
                <w:spacing w:val="-4"/>
                <w:sz w:val="22"/>
              </w:rPr>
              <w:t xml:space="preserve"> </w:t>
            </w:r>
            <w:r>
              <w:rPr>
                <w:sz w:val="22"/>
              </w:rPr>
              <w:t>typical</w:t>
            </w:r>
            <w:r>
              <w:rPr>
                <w:spacing w:val="-1"/>
                <w:sz w:val="22"/>
              </w:rPr>
              <w:t xml:space="preserve"> </w:t>
            </w:r>
            <w:r>
              <w:rPr>
                <w:sz w:val="22"/>
              </w:rPr>
              <w:t>use</w:t>
            </w:r>
            <w:r>
              <w:rPr>
                <w:spacing w:val="-4"/>
                <w:sz w:val="22"/>
              </w:rPr>
              <w:t xml:space="preserve"> </w:t>
            </w:r>
            <w:r>
              <w:rPr>
                <w:sz w:val="22"/>
              </w:rPr>
              <w:t>cases</w:t>
            </w:r>
            <w:r>
              <w:rPr>
                <w:spacing w:val="-2"/>
                <w:sz w:val="22"/>
              </w:rPr>
              <w:t xml:space="preserve"> </w:t>
            </w:r>
            <w:r>
              <w:rPr>
                <w:sz w:val="22"/>
              </w:rPr>
              <w:t>where</w:t>
            </w:r>
            <w:r>
              <w:rPr>
                <w:spacing w:val="-4"/>
                <w:sz w:val="22"/>
              </w:rPr>
              <w:t xml:space="preserve"> </w:t>
            </w:r>
            <w:r>
              <w:rPr>
                <w:sz w:val="22"/>
              </w:rPr>
              <w:t xml:space="preserve">to </w:t>
            </w:r>
            <w:r>
              <w:rPr>
                <w:b/>
                <w:sz w:val="22"/>
              </w:rPr>
              <w:t>apply</w:t>
            </w:r>
            <w:r>
              <w:rPr>
                <w:b/>
                <w:spacing w:val="-4"/>
                <w:sz w:val="22"/>
              </w:rPr>
              <w:t xml:space="preserve"> </w:t>
            </w:r>
            <w:r>
              <w:rPr>
                <w:sz w:val="22"/>
              </w:rPr>
              <w:t>these</w:t>
            </w:r>
            <w:r>
              <w:rPr>
                <w:spacing w:val="-3"/>
                <w:sz w:val="22"/>
              </w:rPr>
              <w:t xml:space="preserve"> </w:t>
            </w:r>
            <w:r>
              <w:rPr>
                <w:spacing w:val="-2"/>
                <w:sz w:val="22"/>
              </w:rPr>
              <w:t>tools.</w:t>
            </w:r>
          </w:p>
        </w:tc>
      </w:tr>
      <w:tr w14:paraId="4235B6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0" w:hRule="atLeast"/>
        </w:trPr>
        <w:tc>
          <w:tcPr>
            <w:tcW w:w="1951" w:type="dxa"/>
          </w:tcPr>
          <w:p w14:paraId="7173CFFA">
            <w:pPr>
              <w:pStyle w:val="9"/>
              <w:spacing w:before="167"/>
              <w:ind w:left="107"/>
              <w:rPr>
                <w:sz w:val="24"/>
              </w:rPr>
            </w:pPr>
            <w:r>
              <w:rPr>
                <w:spacing w:val="-5"/>
                <w:sz w:val="24"/>
              </w:rPr>
              <w:t>CO3</w:t>
            </w:r>
          </w:p>
        </w:tc>
        <w:tc>
          <w:tcPr>
            <w:tcW w:w="8109" w:type="dxa"/>
          </w:tcPr>
          <w:p w14:paraId="7A585909">
            <w:pPr>
              <w:pStyle w:val="9"/>
              <w:spacing w:line="249" w:lineRule="exact"/>
              <w:ind w:left="107"/>
              <w:rPr>
                <w:sz w:val="22"/>
              </w:rPr>
            </w:pPr>
            <w:r>
              <w:rPr>
                <w:b/>
                <w:sz w:val="22"/>
              </w:rPr>
              <w:t>Analyze</w:t>
            </w:r>
            <w:r>
              <w:rPr>
                <w:b/>
                <w:spacing w:val="-2"/>
                <w:sz w:val="22"/>
              </w:rPr>
              <w:t xml:space="preserve"> </w:t>
            </w:r>
            <w:r>
              <w:rPr>
                <w:sz w:val="22"/>
              </w:rPr>
              <w:t>a</w:t>
            </w:r>
            <w:r>
              <w:rPr>
                <w:spacing w:val="-2"/>
                <w:sz w:val="22"/>
              </w:rPr>
              <w:t xml:space="preserve"> </w:t>
            </w:r>
            <w:r>
              <w:rPr>
                <w:sz w:val="22"/>
              </w:rPr>
              <w:t>problem</w:t>
            </w:r>
            <w:r>
              <w:rPr>
                <w:spacing w:val="-6"/>
                <w:sz w:val="22"/>
              </w:rPr>
              <w:t xml:space="preserve"> </w:t>
            </w:r>
            <w:r>
              <w:rPr>
                <w:sz w:val="22"/>
              </w:rPr>
              <w:t>and</w:t>
            </w:r>
            <w:r>
              <w:rPr>
                <w:spacing w:val="-3"/>
                <w:sz w:val="22"/>
              </w:rPr>
              <w:t xml:space="preserve"> </w:t>
            </w:r>
            <w:r>
              <w:rPr>
                <w:sz w:val="22"/>
              </w:rPr>
              <w:t>possess</w:t>
            </w:r>
            <w:r>
              <w:rPr>
                <w:spacing w:val="-4"/>
                <w:sz w:val="22"/>
              </w:rPr>
              <w:t xml:space="preserve"> </w:t>
            </w:r>
            <w:r>
              <w:rPr>
                <w:sz w:val="22"/>
              </w:rPr>
              <w:t>demonstrative</w:t>
            </w:r>
            <w:r>
              <w:rPr>
                <w:spacing w:val="-2"/>
                <w:sz w:val="22"/>
              </w:rPr>
              <w:t xml:space="preserve"> </w:t>
            </w:r>
            <w:r>
              <w:rPr>
                <w:sz w:val="22"/>
              </w:rPr>
              <w:t>skills</w:t>
            </w:r>
            <w:r>
              <w:rPr>
                <w:spacing w:val="-2"/>
                <w:sz w:val="22"/>
              </w:rPr>
              <w:t xml:space="preserve"> </w:t>
            </w:r>
            <w:r>
              <w:rPr>
                <w:sz w:val="22"/>
              </w:rPr>
              <w:t>in</w:t>
            </w:r>
            <w:r>
              <w:rPr>
                <w:spacing w:val="-5"/>
                <w:sz w:val="22"/>
              </w:rPr>
              <w:t xml:space="preserve"> </w:t>
            </w:r>
            <w:r>
              <w:rPr>
                <w:sz w:val="22"/>
              </w:rPr>
              <w:t>using</w:t>
            </w:r>
            <w:r>
              <w:rPr>
                <w:spacing w:val="-6"/>
                <w:sz w:val="22"/>
              </w:rPr>
              <w:t xml:space="preserve"> </w:t>
            </w:r>
            <w:r>
              <w:rPr>
                <w:sz w:val="22"/>
              </w:rPr>
              <w:t>and</w:t>
            </w:r>
            <w:r>
              <w:rPr>
                <w:spacing w:val="-4"/>
                <w:sz w:val="22"/>
              </w:rPr>
              <w:t xml:space="preserve"> </w:t>
            </w:r>
            <w:r>
              <w:rPr>
                <w:sz w:val="22"/>
              </w:rPr>
              <w:t>applying</w:t>
            </w:r>
            <w:r>
              <w:rPr>
                <w:spacing w:val="-1"/>
                <w:sz w:val="22"/>
              </w:rPr>
              <w:t xml:space="preserve"> </w:t>
            </w:r>
            <w:r>
              <w:rPr>
                <w:sz w:val="22"/>
              </w:rPr>
              <w:t>web</w:t>
            </w:r>
            <w:r>
              <w:rPr>
                <w:spacing w:val="-2"/>
                <w:sz w:val="22"/>
              </w:rPr>
              <w:t xml:space="preserve"> science</w:t>
            </w:r>
          </w:p>
          <w:p w14:paraId="53EF3E75">
            <w:pPr>
              <w:pStyle w:val="9"/>
              <w:spacing w:before="126"/>
              <w:ind w:left="107"/>
              <w:rPr>
                <w:sz w:val="22"/>
              </w:rPr>
            </w:pPr>
            <w:r>
              <w:rPr>
                <w:sz w:val="22"/>
              </w:rPr>
              <w:t>to</w:t>
            </w:r>
            <w:r>
              <w:rPr>
                <w:spacing w:val="-3"/>
                <w:sz w:val="22"/>
              </w:rPr>
              <w:t xml:space="preserve"> </w:t>
            </w:r>
            <w:r>
              <w:rPr>
                <w:sz w:val="22"/>
              </w:rPr>
              <w:t>provide</w:t>
            </w:r>
            <w:r>
              <w:rPr>
                <w:spacing w:val="-2"/>
                <w:sz w:val="22"/>
              </w:rPr>
              <w:t xml:space="preserve"> solutions.</w:t>
            </w:r>
          </w:p>
        </w:tc>
      </w:tr>
      <w:tr w14:paraId="398AF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7" w:hRule="atLeast"/>
        </w:trPr>
        <w:tc>
          <w:tcPr>
            <w:tcW w:w="1951" w:type="dxa"/>
          </w:tcPr>
          <w:p w14:paraId="699AC222">
            <w:pPr>
              <w:pStyle w:val="9"/>
              <w:spacing w:before="167"/>
              <w:ind w:left="107"/>
              <w:rPr>
                <w:sz w:val="24"/>
              </w:rPr>
            </w:pPr>
            <w:r>
              <w:rPr>
                <w:spacing w:val="-5"/>
                <w:sz w:val="24"/>
              </w:rPr>
              <w:t>CO4</w:t>
            </w:r>
          </w:p>
        </w:tc>
        <w:tc>
          <w:tcPr>
            <w:tcW w:w="8109" w:type="dxa"/>
          </w:tcPr>
          <w:p w14:paraId="31A1F10F">
            <w:pPr>
              <w:pStyle w:val="9"/>
              <w:spacing w:line="247" w:lineRule="exact"/>
              <w:ind w:left="107"/>
              <w:rPr>
                <w:sz w:val="22"/>
              </w:rPr>
            </w:pPr>
            <w:r>
              <w:rPr>
                <w:b/>
                <w:sz w:val="22"/>
              </w:rPr>
              <w:t>Design</w:t>
            </w:r>
            <w:r>
              <w:rPr>
                <w:b/>
                <w:spacing w:val="-3"/>
                <w:sz w:val="22"/>
              </w:rPr>
              <w:t xml:space="preserve"> </w:t>
            </w:r>
            <w:r>
              <w:rPr>
                <w:b/>
                <w:sz w:val="22"/>
              </w:rPr>
              <w:t>and</w:t>
            </w:r>
            <w:r>
              <w:rPr>
                <w:b/>
                <w:spacing w:val="-5"/>
                <w:sz w:val="22"/>
              </w:rPr>
              <w:t xml:space="preserve"> </w:t>
            </w:r>
            <w:r>
              <w:rPr>
                <w:b/>
                <w:sz w:val="22"/>
              </w:rPr>
              <w:t>code</w:t>
            </w:r>
            <w:r>
              <w:rPr>
                <w:b/>
                <w:spacing w:val="-4"/>
                <w:sz w:val="22"/>
              </w:rPr>
              <w:t xml:space="preserve"> </w:t>
            </w:r>
            <w:r>
              <w:rPr>
                <w:sz w:val="22"/>
              </w:rPr>
              <w:t>the</w:t>
            </w:r>
            <w:r>
              <w:rPr>
                <w:spacing w:val="-4"/>
                <w:sz w:val="22"/>
              </w:rPr>
              <w:t xml:space="preserve"> </w:t>
            </w:r>
            <w:r>
              <w:rPr>
                <w:sz w:val="22"/>
              </w:rPr>
              <w:t>business</w:t>
            </w:r>
            <w:r>
              <w:rPr>
                <w:spacing w:val="-4"/>
                <w:sz w:val="22"/>
              </w:rPr>
              <w:t xml:space="preserve"> </w:t>
            </w:r>
            <w:r>
              <w:rPr>
                <w:sz w:val="22"/>
              </w:rPr>
              <w:t>requirements</w:t>
            </w:r>
            <w:r>
              <w:rPr>
                <w:spacing w:val="-5"/>
                <w:sz w:val="22"/>
              </w:rPr>
              <w:t xml:space="preserve"> </w:t>
            </w:r>
            <w:r>
              <w:rPr>
                <w:sz w:val="22"/>
              </w:rPr>
              <w:t>to</w:t>
            </w:r>
            <w:r>
              <w:rPr>
                <w:spacing w:val="-5"/>
                <w:sz w:val="22"/>
              </w:rPr>
              <w:t xml:space="preserve"> </w:t>
            </w:r>
            <w:r>
              <w:rPr>
                <w:sz w:val="22"/>
              </w:rPr>
              <w:t>come</w:t>
            </w:r>
            <w:r>
              <w:rPr>
                <w:spacing w:val="-2"/>
                <w:sz w:val="22"/>
              </w:rPr>
              <w:t xml:space="preserve"> </w:t>
            </w:r>
            <w:r>
              <w:rPr>
                <w:sz w:val="22"/>
              </w:rPr>
              <w:t>up</w:t>
            </w:r>
            <w:r>
              <w:rPr>
                <w:spacing w:val="-3"/>
                <w:sz w:val="22"/>
              </w:rPr>
              <w:t xml:space="preserve"> </w:t>
            </w:r>
            <w:r>
              <w:rPr>
                <w:sz w:val="22"/>
              </w:rPr>
              <w:t>with</w:t>
            </w:r>
            <w:r>
              <w:rPr>
                <w:spacing w:val="-5"/>
                <w:sz w:val="22"/>
              </w:rPr>
              <w:t xml:space="preserve"> </w:t>
            </w:r>
            <w:r>
              <w:rPr>
                <w:sz w:val="22"/>
              </w:rPr>
              <w:t>a</w:t>
            </w:r>
            <w:r>
              <w:rPr>
                <w:spacing w:val="-3"/>
                <w:sz w:val="22"/>
              </w:rPr>
              <w:t xml:space="preserve"> </w:t>
            </w:r>
            <w:r>
              <w:rPr>
                <w:sz w:val="22"/>
              </w:rPr>
              <w:t>technical</w:t>
            </w:r>
            <w:r>
              <w:rPr>
                <w:spacing w:val="-1"/>
                <w:sz w:val="22"/>
              </w:rPr>
              <w:t xml:space="preserve"> </w:t>
            </w:r>
            <w:r>
              <w:rPr>
                <w:sz w:val="22"/>
              </w:rPr>
              <w:t>solution</w:t>
            </w:r>
            <w:r>
              <w:rPr>
                <w:spacing w:val="-5"/>
                <w:sz w:val="22"/>
              </w:rPr>
              <w:t xml:space="preserve"> </w:t>
            </w:r>
            <w:r>
              <w:rPr>
                <w:spacing w:val="-2"/>
                <w:sz w:val="22"/>
              </w:rPr>
              <w:t>using</w:t>
            </w:r>
          </w:p>
          <w:p w14:paraId="668A4813">
            <w:pPr>
              <w:pStyle w:val="9"/>
              <w:spacing w:before="126"/>
              <w:ind w:left="107"/>
              <w:rPr>
                <w:sz w:val="22"/>
              </w:rPr>
            </w:pPr>
            <w:r>
              <w:rPr>
                <w:sz w:val="22"/>
              </w:rPr>
              <w:t>different</w:t>
            </w:r>
            <w:r>
              <w:rPr>
                <w:spacing w:val="-6"/>
                <w:sz w:val="22"/>
              </w:rPr>
              <w:t xml:space="preserve"> </w:t>
            </w:r>
            <w:r>
              <w:rPr>
                <w:sz w:val="22"/>
              </w:rPr>
              <w:t>web-based</w:t>
            </w:r>
            <w:r>
              <w:rPr>
                <w:spacing w:val="-4"/>
                <w:sz w:val="22"/>
              </w:rPr>
              <w:t xml:space="preserve"> </w:t>
            </w:r>
            <w:r>
              <w:rPr>
                <w:spacing w:val="-2"/>
                <w:sz w:val="22"/>
              </w:rPr>
              <w:t>technologies.</w:t>
            </w:r>
          </w:p>
        </w:tc>
      </w:tr>
      <w:tr w14:paraId="1CCC3A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951" w:type="dxa"/>
          </w:tcPr>
          <w:p w14:paraId="20F8984B">
            <w:pPr>
              <w:pStyle w:val="9"/>
              <w:spacing w:line="270" w:lineRule="exact"/>
              <w:ind w:left="107"/>
              <w:rPr>
                <w:sz w:val="24"/>
              </w:rPr>
            </w:pPr>
            <w:r>
              <w:rPr>
                <w:spacing w:val="-5"/>
                <w:sz w:val="24"/>
              </w:rPr>
              <w:t>CO5</w:t>
            </w:r>
          </w:p>
        </w:tc>
        <w:tc>
          <w:tcPr>
            <w:tcW w:w="8109" w:type="dxa"/>
          </w:tcPr>
          <w:p w14:paraId="76513763">
            <w:pPr>
              <w:pStyle w:val="9"/>
              <w:spacing w:before="29"/>
              <w:ind w:left="107"/>
              <w:rPr>
                <w:sz w:val="22"/>
              </w:rPr>
            </w:pPr>
            <w:r>
              <w:rPr>
                <w:sz w:val="22"/>
              </w:rPr>
              <w:t>Work</w:t>
            </w:r>
            <w:r>
              <w:rPr>
                <w:spacing w:val="-4"/>
                <w:sz w:val="22"/>
              </w:rPr>
              <w:t xml:space="preserve"> </w:t>
            </w:r>
            <w:r>
              <w:rPr>
                <w:sz w:val="22"/>
              </w:rPr>
              <w:t>as a</w:t>
            </w:r>
            <w:r>
              <w:rPr>
                <w:spacing w:val="-2"/>
                <w:sz w:val="22"/>
              </w:rPr>
              <w:t xml:space="preserve"> </w:t>
            </w:r>
            <w:r>
              <w:rPr>
                <w:sz w:val="22"/>
              </w:rPr>
              <w:t>team</w:t>
            </w:r>
            <w:r>
              <w:rPr>
                <w:spacing w:val="-4"/>
                <w:sz w:val="22"/>
              </w:rPr>
              <w:t xml:space="preserve"> </w:t>
            </w:r>
            <w:r>
              <w:rPr>
                <w:sz w:val="22"/>
              </w:rPr>
              <w:t xml:space="preserve">on a </w:t>
            </w:r>
            <w:r>
              <w:rPr>
                <w:spacing w:val="-2"/>
                <w:sz w:val="22"/>
              </w:rPr>
              <w:t>project.</w:t>
            </w:r>
          </w:p>
        </w:tc>
      </w:tr>
    </w:tbl>
    <w:p w14:paraId="6AD03CEB">
      <w:pPr>
        <w:pStyle w:val="5"/>
        <w:spacing w:before="242"/>
      </w:pPr>
    </w:p>
    <w:p w14:paraId="19B50796">
      <w:pPr>
        <w:pStyle w:val="2"/>
      </w:pPr>
      <w:r>
        <w:t>Course</w:t>
      </w:r>
      <w:r>
        <w:rPr>
          <w:spacing w:val="-2"/>
        </w:rPr>
        <w:t xml:space="preserve"> Contents:</w:t>
      </w:r>
    </w:p>
    <w:p w14:paraId="7C2374AD">
      <w:pPr>
        <w:pStyle w:val="5"/>
        <w:spacing w:before="249"/>
        <w:ind w:left="220" w:right="112"/>
        <w:jc w:val="both"/>
      </w:pPr>
      <w:r>
        <w:rPr>
          <w:b/>
        </w:rPr>
        <w:t>Unit-I: Web Basics</w:t>
      </w:r>
      <w:r>
        <w:t>: Networking Protocols and OSI Model, Internet Working Concepts, Devices and Internet Basics like repeaters, Virtual Networks, Routers, Gateways etc. TCP/IP, IP, UDP, ARP, DNS, Email, FTP, TELNET, HTTP, HTML etc.</w:t>
      </w:r>
    </w:p>
    <w:p w14:paraId="5332BCF1">
      <w:pPr>
        <w:pStyle w:val="5"/>
      </w:pPr>
    </w:p>
    <w:p w14:paraId="538B883C">
      <w:pPr>
        <w:spacing w:before="1"/>
        <w:ind w:left="220" w:right="111" w:firstLine="0"/>
        <w:jc w:val="both"/>
        <w:rPr>
          <w:sz w:val="24"/>
        </w:rPr>
      </w:pPr>
      <w:r>
        <w:rPr>
          <w:b/>
          <w:sz w:val="24"/>
        </w:rPr>
        <w:t>Unit-II:</w:t>
      </w:r>
      <w:r>
        <w:rPr>
          <w:b/>
          <w:spacing w:val="40"/>
          <w:sz w:val="24"/>
        </w:rPr>
        <w:t xml:space="preserve"> </w:t>
      </w:r>
      <w:r>
        <w:rPr>
          <w:b/>
          <w:sz w:val="24"/>
        </w:rPr>
        <w:t xml:space="preserve">Client Side and Server Side Technologies: </w:t>
      </w:r>
      <w:r>
        <w:rPr>
          <w:sz w:val="24"/>
        </w:rPr>
        <w:t>CSS, JavaScript, CSS &amp; JavaScript Frameworks, AJAX, PHP/MySQL, ASP.NET, Java Web Technologies like Servlets, JSP, JDBC, Beans, Database, Introduction to XML.</w:t>
      </w:r>
    </w:p>
    <w:p w14:paraId="2D3D9E03">
      <w:pPr>
        <w:pStyle w:val="5"/>
        <w:spacing w:before="276"/>
        <w:ind w:left="220" w:right="115"/>
        <w:jc w:val="both"/>
      </w:pPr>
      <w:r>
        <w:rPr>
          <w:b/>
        </w:rPr>
        <w:t xml:space="preserve">Unit-III: Web Security: </w:t>
      </w:r>
      <w:r>
        <w:t>Principles of Security, Cryptography, Digital Certificates, Digital Signatures, SSL, Online Payments, 3-D Secure Protocol.</w:t>
      </w:r>
    </w:p>
    <w:p w14:paraId="3D8E26E4">
      <w:pPr>
        <w:pStyle w:val="5"/>
      </w:pPr>
    </w:p>
    <w:p w14:paraId="506C4D0B">
      <w:pPr>
        <w:spacing w:before="0"/>
        <w:ind w:left="220" w:right="113" w:firstLine="0"/>
        <w:jc w:val="both"/>
        <w:rPr>
          <w:sz w:val="24"/>
        </w:rPr>
      </w:pPr>
      <w:r>
        <w:rPr>
          <w:b/>
          <w:sz w:val="24"/>
        </w:rPr>
        <w:t xml:space="preserve">Unit-IV: Mobile Applications and Cloud Computing: </w:t>
      </w:r>
      <w:r>
        <w:rPr>
          <w:sz w:val="24"/>
        </w:rPr>
        <w:t>Embedded Device Programming, Open</w:t>
      </w:r>
      <w:r>
        <w:rPr>
          <w:spacing w:val="40"/>
          <w:sz w:val="24"/>
        </w:rPr>
        <w:t xml:space="preserve"> </w:t>
      </w:r>
      <w:r>
        <w:rPr>
          <w:sz w:val="24"/>
        </w:rPr>
        <w:t>Handset Alliance and Android, Cloud Computing, Benefits of Cloud Computing and Challenges,</w:t>
      </w:r>
      <w:r>
        <w:rPr>
          <w:spacing w:val="40"/>
          <w:sz w:val="24"/>
        </w:rPr>
        <w:t xml:space="preserve"> </w:t>
      </w:r>
      <w:r>
        <w:rPr>
          <w:sz w:val="24"/>
        </w:rPr>
        <w:t>Internet of Things.</w:t>
      </w:r>
    </w:p>
    <w:p w14:paraId="0CC3FD90">
      <w:pPr>
        <w:pStyle w:val="5"/>
      </w:pPr>
    </w:p>
    <w:p w14:paraId="0A860FE2">
      <w:pPr>
        <w:pStyle w:val="5"/>
        <w:ind w:left="220" w:right="198"/>
        <w:jc w:val="both"/>
      </w:pPr>
      <w:r>
        <w:rPr>
          <w:b/>
        </w:rPr>
        <w:t xml:space="preserve">Unit-V: Miscellaneous: </w:t>
      </w:r>
      <w:r>
        <w:t>Website Effectiveness: Strategies and Challenges, SEO, XHTML and Web Browser Compatibility Issues.</w:t>
      </w:r>
    </w:p>
    <w:p w14:paraId="5CF19F55">
      <w:pPr>
        <w:spacing w:after="0"/>
        <w:jc w:val="both"/>
        <w:sectPr>
          <w:pgSz w:w="12240" w:h="15840"/>
          <w:pgMar w:top="640" w:right="560" w:bottom="280" w:left="1220" w:header="720" w:footer="720" w:gutter="0"/>
          <w:cols w:space="720" w:num="1"/>
        </w:sectPr>
      </w:pPr>
    </w:p>
    <w:p w14:paraId="3CBADD80">
      <w:pPr>
        <w:pStyle w:val="2"/>
        <w:spacing w:before="72"/>
      </w:pPr>
      <w:r>
        <w:t>Evaluation</w:t>
      </w:r>
      <w:r>
        <w:rPr>
          <w:spacing w:val="-2"/>
        </w:rPr>
        <w:t xml:space="preserve"> Scheme:</w:t>
      </w:r>
    </w:p>
    <w:p w14:paraId="10C732C7">
      <w:pPr>
        <w:pStyle w:val="5"/>
        <w:spacing w:before="72" w:after="1"/>
        <w:rPr>
          <w:b/>
          <w:sz w:val="20"/>
        </w:rPr>
      </w:pPr>
    </w:p>
    <w:tbl>
      <w:tblPr>
        <w:tblStyle w:val="4"/>
        <w:tblW w:w="0" w:type="auto"/>
        <w:tblInd w:w="202" w:type="dxa"/>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Layout w:type="fixed"/>
        <w:tblCellMar>
          <w:top w:w="0" w:type="dxa"/>
          <w:left w:w="0" w:type="dxa"/>
          <w:bottom w:w="0" w:type="dxa"/>
          <w:right w:w="0" w:type="dxa"/>
        </w:tblCellMar>
      </w:tblPr>
      <w:tblGrid>
        <w:gridCol w:w="2589"/>
        <w:gridCol w:w="2489"/>
        <w:gridCol w:w="5047"/>
      </w:tblGrid>
      <w:tr w14:paraId="2D58BEAA">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1" w:hRule="atLeast"/>
        </w:trPr>
        <w:tc>
          <w:tcPr>
            <w:tcW w:w="2589" w:type="dxa"/>
            <w:tcBorders>
              <w:left w:val="double" w:color="EFEFEF" w:sz="6" w:space="0"/>
            </w:tcBorders>
          </w:tcPr>
          <w:p w14:paraId="53EDCD3A">
            <w:pPr>
              <w:pStyle w:val="9"/>
              <w:spacing w:before="19"/>
              <w:ind w:left="25"/>
              <w:rPr>
                <w:b/>
                <w:sz w:val="24"/>
              </w:rPr>
            </w:pPr>
            <w:r>
              <w:rPr>
                <w:b/>
                <w:spacing w:val="-2"/>
                <w:sz w:val="24"/>
              </w:rPr>
              <w:t>Exams</w:t>
            </w:r>
          </w:p>
        </w:tc>
        <w:tc>
          <w:tcPr>
            <w:tcW w:w="2489" w:type="dxa"/>
          </w:tcPr>
          <w:p w14:paraId="2E5EBAAD">
            <w:pPr>
              <w:pStyle w:val="9"/>
              <w:spacing w:before="19"/>
              <w:rPr>
                <w:b/>
                <w:sz w:val="24"/>
              </w:rPr>
            </w:pPr>
            <w:r>
              <w:rPr>
                <w:b/>
                <w:spacing w:val="-2"/>
                <w:sz w:val="24"/>
              </w:rPr>
              <w:t>Marks</w:t>
            </w:r>
          </w:p>
        </w:tc>
        <w:tc>
          <w:tcPr>
            <w:tcW w:w="5047" w:type="dxa"/>
          </w:tcPr>
          <w:p w14:paraId="702EF307">
            <w:pPr>
              <w:pStyle w:val="9"/>
              <w:spacing w:before="19"/>
              <w:rPr>
                <w:b/>
                <w:sz w:val="24"/>
              </w:rPr>
            </w:pPr>
            <w:r>
              <w:rPr>
                <w:b/>
                <w:spacing w:val="-2"/>
                <w:sz w:val="24"/>
              </w:rPr>
              <w:t>Coverage</w:t>
            </w:r>
          </w:p>
        </w:tc>
      </w:tr>
      <w:tr w14:paraId="23A6690E">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19" w:hRule="atLeast"/>
        </w:trPr>
        <w:tc>
          <w:tcPr>
            <w:tcW w:w="2589" w:type="dxa"/>
            <w:tcBorders>
              <w:left w:val="double" w:color="EFEFEF" w:sz="6" w:space="0"/>
            </w:tcBorders>
          </w:tcPr>
          <w:p w14:paraId="5136EE39">
            <w:pPr>
              <w:pStyle w:val="9"/>
              <w:spacing w:before="15"/>
              <w:ind w:left="25"/>
              <w:rPr>
                <w:sz w:val="24"/>
              </w:rPr>
            </w:pPr>
            <w:r>
              <w:rPr>
                <w:spacing w:val="-2"/>
                <w:sz w:val="24"/>
              </w:rPr>
              <w:t>Test-</w:t>
            </w:r>
            <w:r>
              <w:rPr>
                <w:spacing w:val="-10"/>
                <w:sz w:val="24"/>
              </w:rPr>
              <w:t>1</w:t>
            </w:r>
          </w:p>
        </w:tc>
        <w:tc>
          <w:tcPr>
            <w:tcW w:w="2489" w:type="dxa"/>
          </w:tcPr>
          <w:p w14:paraId="74FF5046">
            <w:pPr>
              <w:pStyle w:val="9"/>
              <w:spacing w:before="15"/>
              <w:rPr>
                <w:sz w:val="24"/>
              </w:rPr>
            </w:pPr>
            <w:r>
              <w:rPr>
                <w:sz w:val="24"/>
              </w:rPr>
              <w:t xml:space="preserve">15 </w:t>
            </w:r>
            <w:r>
              <w:rPr>
                <w:spacing w:val="-2"/>
                <w:sz w:val="24"/>
              </w:rPr>
              <w:t>Marks</w:t>
            </w:r>
          </w:p>
        </w:tc>
        <w:tc>
          <w:tcPr>
            <w:tcW w:w="5047" w:type="dxa"/>
          </w:tcPr>
          <w:p w14:paraId="5AF0CBC1">
            <w:pPr>
              <w:pStyle w:val="9"/>
              <w:spacing w:before="15"/>
              <w:rPr>
                <w:sz w:val="24"/>
              </w:rPr>
            </w:pPr>
            <w:r>
              <w:rPr>
                <w:sz w:val="24"/>
              </w:rPr>
              <w:t>Based</w:t>
            </w:r>
            <w:r>
              <w:rPr>
                <w:spacing w:val="-2"/>
                <w:sz w:val="24"/>
              </w:rPr>
              <w:t xml:space="preserve"> </w:t>
            </w:r>
            <w:r>
              <w:rPr>
                <w:sz w:val="24"/>
              </w:rPr>
              <w:t>on</w:t>
            </w:r>
            <w:r>
              <w:rPr>
                <w:spacing w:val="-1"/>
                <w:sz w:val="24"/>
              </w:rPr>
              <w:t xml:space="preserve"> </w:t>
            </w:r>
            <w:r>
              <w:rPr>
                <w:sz w:val="24"/>
              </w:rPr>
              <w:t>Unit-1,</w:t>
            </w:r>
            <w:r>
              <w:rPr>
                <w:spacing w:val="-1"/>
                <w:sz w:val="24"/>
              </w:rPr>
              <w:t xml:space="preserve"> </w:t>
            </w:r>
            <w:r>
              <w:rPr>
                <w:sz w:val="24"/>
              </w:rPr>
              <w:t>Unit-</w:t>
            </w:r>
            <w:r>
              <w:rPr>
                <w:spacing w:val="-10"/>
                <w:sz w:val="24"/>
              </w:rPr>
              <w:t>2</w:t>
            </w:r>
          </w:p>
        </w:tc>
      </w:tr>
      <w:tr w14:paraId="3D0DCD17">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598" w:hRule="atLeast"/>
        </w:trPr>
        <w:tc>
          <w:tcPr>
            <w:tcW w:w="2589" w:type="dxa"/>
            <w:tcBorders>
              <w:left w:val="double" w:color="EFEFEF" w:sz="6" w:space="0"/>
            </w:tcBorders>
          </w:tcPr>
          <w:p w14:paraId="1F90733D">
            <w:pPr>
              <w:pStyle w:val="9"/>
              <w:spacing w:before="154"/>
              <w:ind w:left="25"/>
              <w:rPr>
                <w:sz w:val="24"/>
              </w:rPr>
            </w:pPr>
            <w:r>
              <w:rPr>
                <w:spacing w:val="-2"/>
                <w:sz w:val="24"/>
              </w:rPr>
              <w:t>Test-</w:t>
            </w:r>
            <w:r>
              <w:rPr>
                <w:spacing w:val="-10"/>
                <w:sz w:val="24"/>
              </w:rPr>
              <w:t>2</w:t>
            </w:r>
          </w:p>
        </w:tc>
        <w:tc>
          <w:tcPr>
            <w:tcW w:w="2489" w:type="dxa"/>
          </w:tcPr>
          <w:p w14:paraId="125175E9">
            <w:pPr>
              <w:pStyle w:val="9"/>
              <w:spacing w:before="154"/>
              <w:rPr>
                <w:sz w:val="24"/>
              </w:rPr>
            </w:pPr>
            <w:r>
              <w:rPr>
                <w:sz w:val="24"/>
              </w:rPr>
              <w:t xml:space="preserve">25 </w:t>
            </w:r>
            <w:r>
              <w:rPr>
                <w:spacing w:val="-2"/>
                <w:sz w:val="24"/>
              </w:rPr>
              <w:t>Marks</w:t>
            </w:r>
          </w:p>
        </w:tc>
        <w:tc>
          <w:tcPr>
            <w:tcW w:w="5047" w:type="dxa"/>
          </w:tcPr>
          <w:p w14:paraId="72EFD3DD">
            <w:pPr>
              <w:pStyle w:val="9"/>
              <w:spacing w:before="15"/>
              <w:rPr>
                <w:sz w:val="24"/>
              </w:rPr>
            </w:pPr>
            <w:r>
              <w:rPr>
                <w:sz w:val="24"/>
              </w:rPr>
              <w:t>Based</w:t>
            </w:r>
            <w:r>
              <w:rPr>
                <w:spacing w:val="32"/>
                <w:sz w:val="24"/>
              </w:rPr>
              <w:t xml:space="preserve"> </w:t>
            </w:r>
            <w:r>
              <w:rPr>
                <w:sz w:val="24"/>
              </w:rPr>
              <w:t>on</w:t>
            </w:r>
            <w:r>
              <w:rPr>
                <w:spacing w:val="30"/>
                <w:sz w:val="24"/>
              </w:rPr>
              <w:t xml:space="preserve"> </w:t>
            </w:r>
            <w:r>
              <w:rPr>
                <w:sz w:val="24"/>
              </w:rPr>
              <w:t>Unit-3</w:t>
            </w:r>
            <w:r>
              <w:rPr>
                <w:spacing w:val="32"/>
                <w:sz w:val="24"/>
              </w:rPr>
              <w:t xml:space="preserve"> </w:t>
            </w:r>
            <w:r>
              <w:rPr>
                <w:sz w:val="24"/>
              </w:rPr>
              <w:t>&amp;</w:t>
            </w:r>
            <w:r>
              <w:rPr>
                <w:spacing w:val="31"/>
                <w:sz w:val="24"/>
              </w:rPr>
              <w:t xml:space="preserve"> </w:t>
            </w:r>
            <w:r>
              <w:rPr>
                <w:sz w:val="24"/>
              </w:rPr>
              <w:t>Unit-4</w:t>
            </w:r>
            <w:r>
              <w:rPr>
                <w:spacing w:val="30"/>
                <w:sz w:val="24"/>
              </w:rPr>
              <w:t xml:space="preserve"> </w:t>
            </w:r>
            <w:r>
              <w:rPr>
                <w:sz w:val="24"/>
              </w:rPr>
              <w:t>and</w:t>
            </w:r>
            <w:r>
              <w:rPr>
                <w:spacing w:val="33"/>
                <w:sz w:val="24"/>
              </w:rPr>
              <w:t xml:space="preserve"> </w:t>
            </w:r>
            <w:r>
              <w:rPr>
                <w:sz w:val="24"/>
              </w:rPr>
              <w:t>around</w:t>
            </w:r>
            <w:r>
              <w:rPr>
                <w:spacing w:val="32"/>
                <w:sz w:val="24"/>
              </w:rPr>
              <w:t xml:space="preserve"> </w:t>
            </w:r>
            <w:r>
              <w:rPr>
                <w:sz w:val="24"/>
              </w:rPr>
              <w:t>30%</w:t>
            </w:r>
            <w:r>
              <w:rPr>
                <w:spacing w:val="32"/>
                <w:sz w:val="24"/>
              </w:rPr>
              <w:t xml:space="preserve"> </w:t>
            </w:r>
            <w:r>
              <w:rPr>
                <w:sz w:val="24"/>
              </w:rPr>
              <w:t>from coverage of Test-1</w:t>
            </w:r>
          </w:p>
        </w:tc>
      </w:tr>
      <w:tr w14:paraId="4C899E10">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595" w:hRule="atLeast"/>
        </w:trPr>
        <w:tc>
          <w:tcPr>
            <w:tcW w:w="2589" w:type="dxa"/>
            <w:tcBorders>
              <w:left w:val="double" w:color="EFEFEF" w:sz="6" w:space="0"/>
            </w:tcBorders>
          </w:tcPr>
          <w:p w14:paraId="47573C51">
            <w:pPr>
              <w:pStyle w:val="9"/>
              <w:spacing w:before="152"/>
              <w:ind w:left="25"/>
              <w:rPr>
                <w:sz w:val="24"/>
              </w:rPr>
            </w:pPr>
            <w:r>
              <w:rPr>
                <w:spacing w:val="-2"/>
                <w:sz w:val="24"/>
              </w:rPr>
              <w:t>Test-</w:t>
            </w:r>
            <w:r>
              <w:rPr>
                <w:spacing w:val="-10"/>
                <w:sz w:val="24"/>
              </w:rPr>
              <w:t>3</w:t>
            </w:r>
          </w:p>
        </w:tc>
        <w:tc>
          <w:tcPr>
            <w:tcW w:w="2489" w:type="dxa"/>
          </w:tcPr>
          <w:p w14:paraId="359069BB">
            <w:pPr>
              <w:pStyle w:val="9"/>
              <w:spacing w:before="152"/>
              <w:rPr>
                <w:sz w:val="24"/>
              </w:rPr>
            </w:pPr>
            <w:r>
              <w:rPr>
                <w:sz w:val="24"/>
              </w:rPr>
              <w:t xml:space="preserve">35 </w:t>
            </w:r>
            <w:r>
              <w:rPr>
                <w:spacing w:val="-2"/>
                <w:sz w:val="24"/>
              </w:rPr>
              <w:t>Marks</w:t>
            </w:r>
          </w:p>
        </w:tc>
        <w:tc>
          <w:tcPr>
            <w:tcW w:w="5047" w:type="dxa"/>
          </w:tcPr>
          <w:p w14:paraId="577A8A51">
            <w:pPr>
              <w:pStyle w:val="9"/>
              <w:spacing w:before="15"/>
              <w:ind w:right="11"/>
              <w:rPr>
                <w:sz w:val="24"/>
              </w:rPr>
            </w:pPr>
            <w:r>
              <w:rPr>
                <w:sz w:val="24"/>
              </w:rPr>
              <w:t>Based</w:t>
            </w:r>
            <w:r>
              <w:rPr>
                <w:spacing w:val="40"/>
                <w:sz w:val="24"/>
              </w:rPr>
              <w:t xml:space="preserve"> </w:t>
            </w:r>
            <w:r>
              <w:rPr>
                <w:sz w:val="24"/>
              </w:rPr>
              <w:t>on</w:t>
            </w:r>
            <w:r>
              <w:rPr>
                <w:spacing w:val="40"/>
                <w:sz w:val="24"/>
              </w:rPr>
              <w:t xml:space="preserve"> </w:t>
            </w:r>
            <w:r>
              <w:rPr>
                <w:sz w:val="24"/>
              </w:rPr>
              <w:t>Unit-5</w:t>
            </w:r>
            <w:r>
              <w:rPr>
                <w:spacing w:val="40"/>
                <w:sz w:val="24"/>
              </w:rPr>
              <w:t xml:space="preserve"> </w:t>
            </w:r>
            <w:r>
              <w:rPr>
                <w:sz w:val="24"/>
              </w:rPr>
              <w:t>around</w:t>
            </w:r>
            <w:r>
              <w:rPr>
                <w:spacing w:val="40"/>
                <w:sz w:val="24"/>
              </w:rPr>
              <w:t xml:space="preserve"> </w:t>
            </w:r>
            <w:r>
              <w:rPr>
                <w:sz w:val="24"/>
              </w:rPr>
              <w:t>30%</w:t>
            </w:r>
            <w:r>
              <w:rPr>
                <w:spacing w:val="40"/>
                <w:sz w:val="24"/>
              </w:rPr>
              <w:t xml:space="preserve"> </w:t>
            </w:r>
            <w:r>
              <w:rPr>
                <w:sz w:val="24"/>
              </w:rPr>
              <w:t>from</w:t>
            </w:r>
            <w:r>
              <w:rPr>
                <w:spacing w:val="40"/>
                <w:sz w:val="24"/>
              </w:rPr>
              <w:t xml:space="preserve"> </w:t>
            </w:r>
            <w:r>
              <w:rPr>
                <w:sz w:val="24"/>
              </w:rPr>
              <w:t>coverage</w:t>
            </w:r>
            <w:r>
              <w:rPr>
                <w:spacing w:val="40"/>
                <w:sz w:val="24"/>
              </w:rPr>
              <w:t xml:space="preserve"> </w:t>
            </w:r>
            <w:r>
              <w:rPr>
                <w:sz w:val="24"/>
              </w:rPr>
              <w:t xml:space="preserve">of </w:t>
            </w:r>
            <w:r>
              <w:rPr>
                <w:spacing w:val="-2"/>
                <w:sz w:val="24"/>
              </w:rPr>
              <w:t>Test-2</w:t>
            </w:r>
          </w:p>
        </w:tc>
      </w:tr>
      <w:tr w14:paraId="5F76DEF9">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2" w:hRule="atLeast"/>
        </w:trPr>
        <w:tc>
          <w:tcPr>
            <w:tcW w:w="2589" w:type="dxa"/>
            <w:tcBorders>
              <w:left w:val="double" w:color="EFEFEF" w:sz="6" w:space="0"/>
            </w:tcBorders>
          </w:tcPr>
          <w:p w14:paraId="1762F8FA">
            <w:pPr>
              <w:pStyle w:val="9"/>
              <w:spacing w:before="15"/>
              <w:ind w:left="25"/>
              <w:rPr>
                <w:sz w:val="24"/>
              </w:rPr>
            </w:pPr>
            <w:r>
              <w:rPr>
                <w:spacing w:val="-2"/>
                <w:sz w:val="24"/>
              </w:rPr>
              <w:t>Assignment</w:t>
            </w:r>
          </w:p>
        </w:tc>
        <w:tc>
          <w:tcPr>
            <w:tcW w:w="2489" w:type="dxa"/>
          </w:tcPr>
          <w:p w14:paraId="27DAD631">
            <w:pPr>
              <w:pStyle w:val="9"/>
              <w:spacing w:before="15"/>
              <w:rPr>
                <w:sz w:val="24"/>
              </w:rPr>
            </w:pPr>
            <w:r>
              <w:rPr>
                <w:sz w:val="24"/>
              </w:rPr>
              <w:t xml:space="preserve">10 </w:t>
            </w:r>
            <w:r>
              <w:rPr>
                <w:spacing w:val="-2"/>
                <w:sz w:val="24"/>
              </w:rPr>
              <w:t>Marks</w:t>
            </w:r>
          </w:p>
        </w:tc>
        <w:tc>
          <w:tcPr>
            <w:tcW w:w="5047" w:type="dxa"/>
          </w:tcPr>
          <w:p w14:paraId="32C65E15">
            <w:pPr>
              <w:pStyle w:val="9"/>
              <w:ind w:left="0"/>
              <w:rPr>
                <w:sz w:val="24"/>
              </w:rPr>
            </w:pPr>
          </w:p>
        </w:tc>
      </w:tr>
      <w:tr w14:paraId="14F560FB">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19" w:hRule="atLeast"/>
        </w:trPr>
        <w:tc>
          <w:tcPr>
            <w:tcW w:w="2589" w:type="dxa"/>
            <w:tcBorders>
              <w:left w:val="double" w:color="EFEFEF" w:sz="6" w:space="0"/>
            </w:tcBorders>
          </w:tcPr>
          <w:p w14:paraId="08196121">
            <w:pPr>
              <w:pStyle w:val="9"/>
              <w:spacing w:before="15"/>
              <w:ind w:left="25"/>
              <w:rPr>
                <w:sz w:val="24"/>
              </w:rPr>
            </w:pPr>
            <w:r>
              <w:rPr>
                <w:spacing w:val="-2"/>
                <w:sz w:val="24"/>
              </w:rPr>
              <w:t>Tutorials</w:t>
            </w:r>
          </w:p>
        </w:tc>
        <w:tc>
          <w:tcPr>
            <w:tcW w:w="2489" w:type="dxa"/>
          </w:tcPr>
          <w:p w14:paraId="2EE16383">
            <w:pPr>
              <w:pStyle w:val="9"/>
              <w:spacing w:before="15"/>
              <w:rPr>
                <w:sz w:val="24"/>
              </w:rPr>
            </w:pPr>
            <w:r>
              <w:rPr>
                <w:sz w:val="24"/>
              </w:rPr>
              <w:t xml:space="preserve">5 </w:t>
            </w:r>
            <w:r>
              <w:rPr>
                <w:spacing w:val="-2"/>
                <w:sz w:val="24"/>
              </w:rPr>
              <w:t>Marks</w:t>
            </w:r>
          </w:p>
        </w:tc>
        <w:tc>
          <w:tcPr>
            <w:tcW w:w="5047" w:type="dxa"/>
          </w:tcPr>
          <w:p w14:paraId="7F0FE854">
            <w:pPr>
              <w:pStyle w:val="9"/>
              <w:ind w:left="0"/>
              <w:rPr>
                <w:sz w:val="24"/>
              </w:rPr>
            </w:pPr>
          </w:p>
        </w:tc>
      </w:tr>
      <w:tr w14:paraId="2DB1FDBD">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2" w:hRule="atLeast"/>
        </w:trPr>
        <w:tc>
          <w:tcPr>
            <w:tcW w:w="2589" w:type="dxa"/>
            <w:tcBorders>
              <w:left w:val="double" w:color="EFEFEF" w:sz="6" w:space="0"/>
            </w:tcBorders>
          </w:tcPr>
          <w:p w14:paraId="1F787A1F">
            <w:pPr>
              <w:pStyle w:val="9"/>
              <w:spacing w:before="15"/>
              <w:ind w:left="25"/>
              <w:rPr>
                <w:sz w:val="24"/>
              </w:rPr>
            </w:pPr>
            <w:r>
              <w:rPr>
                <w:spacing w:val="-4"/>
                <w:sz w:val="24"/>
              </w:rPr>
              <w:t>Quiz</w:t>
            </w:r>
          </w:p>
        </w:tc>
        <w:tc>
          <w:tcPr>
            <w:tcW w:w="2489" w:type="dxa"/>
          </w:tcPr>
          <w:p w14:paraId="4D640DE2">
            <w:pPr>
              <w:pStyle w:val="9"/>
              <w:spacing w:before="15"/>
              <w:rPr>
                <w:sz w:val="24"/>
              </w:rPr>
            </w:pPr>
            <w:r>
              <w:rPr>
                <w:sz w:val="24"/>
              </w:rPr>
              <w:t xml:space="preserve">5 </w:t>
            </w:r>
            <w:r>
              <w:rPr>
                <w:spacing w:val="-2"/>
                <w:sz w:val="24"/>
              </w:rPr>
              <w:t>Marks</w:t>
            </w:r>
          </w:p>
        </w:tc>
        <w:tc>
          <w:tcPr>
            <w:tcW w:w="5047" w:type="dxa"/>
          </w:tcPr>
          <w:p w14:paraId="3715CB12">
            <w:pPr>
              <w:pStyle w:val="9"/>
              <w:ind w:left="0"/>
              <w:rPr>
                <w:sz w:val="24"/>
              </w:rPr>
            </w:pPr>
          </w:p>
        </w:tc>
      </w:tr>
      <w:tr w14:paraId="3B4FAF5C">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296" w:hRule="atLeast"/>
        </w:trPr>
        <w:tc>
          <w:tcPr>
            <w:tcW w:w="2589" w:type="dxa"/>
            <w:tcBorders>
              <w:left w:val="double" w:color="EFEFEF" w:sz="6" w:space="0"/>
            </w:tcBorders>
          </w:tcPr>
          <w:p w14:paraId="6B8FC1DD">
            <w:pPr>
              <w:pStyle w:val="9"/>
              <w:spacing w:before="15" w:line="261" w:lineRule="exact"/>
              <w:ind w:left="25"/>
              <w:rPr>
                <w:sz w:val="24"/>
              </w:rPr>
            </w:pPr>
            <w:r>
              <w:rPr>
                <w:spacing w:val="-2"/>
                <w:sz w:val="24"/>
              </w:rPr>
              <w:t>Attendance</w:t>
            </w:r>
          </w:p>
        </w:tc>
        <w:tc>
          <w:tcPr>
            <w:tcW w:w="2489" w:type="dxa"/>
          </w:tcPr>
          <w:p w14:paraId="124BE836">
            <w:pPr>
              <w:pStyle w:val="9"/>
              <w:spacing w:before="15" w:line="261" w:lineRule="exact"/>
              <w:rPr>
                <w:sz w:val="24"/>
              </w:rPr>
            </w:pPr>
            <w:r>
              <w:rPr>
                <w:sz w:val="24"/>
              </w:rPr>
              <w:t xml:space="preserve">5 </w:t>
            </w:r>
            <w:r>
              <w:rPr>
                <w:spacing w:val="-2"/>
                <w:sz w:val="24"/>
              </w:rPr>
              <w:t>Marks</w:t>
            </w:r>
          </w:p>
        </w:tc>
        <w:tc>
          <w:tcPr>
            <w:tcW w:w="5047" w:type="dxa"/>
            <w:tcBorders>
              <w:bottom w:val="single" w:color="EFEFEF" w:sz="6" w:space="0"/>
            </w:tcBorders>
          </w:tcPr>
          <w:p w14:paraId="1C9C3180">
            <w:pPr>
              <w:pStyle w:val="9"/>
              <w:ind w:left="0"/>
              <w:rPr>
                <w:sz w:val="22"/>
              </w:rPr>
            </w:pPr>
          </w:p>
        </w:tc>
      </w:tr>
      <w:tr w14:paraId="104FE49E">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67" w:hRule="atLeast"/>
        </w:trPr>
        <w:tc>
          <w:tcPr>
            <w:tcW w:w="2589" w:type="dxa"/>
            <w:tcBorders>
              <w:left w:val="double" w:color="EFEFEF" w:sz="6" w:space="0"/>
            </w:tcBorders>
          </w:tcPr>
          <w:p w14:paraId="28EAAA32">
            <w:pPr>
              <w:pStyle w:val="9"/>
              <w:spacing w:before="44"/>
              <w:ind w:left="25"/>
              <w:rPr>
                <w:b/>
                <w:sz w:val="24"/>
              </w:rPr>
            </w:pPr>
            <w:r>
              <w:rPr>
                <w:b/>
                <w:spacing w:val="-2"/>
                <w:sz w:val="24"/>
              </w:rPr>
              <w:t>Total</w:t>
            </w:r>
          </w:p>
        </w:tc>
        <w:tc>
          <w:tcPr>
            <w:tcW w:w="2489" w:type="dxa"/>
            <w:tcBorders>
              <w:right w:val="single" w:color="EFEFEF" w:sz="6" w:space="0"/>
            </w:tcBorders>
          </w:tcPr>
          <w:p w14:paraId="6E2ACEB4">
            <w:pPr>
              <w:pStyle w:val="9"/>
              <w:spacing w:before="44"/>
              <w:rPr>
                <w:b/>
                <w:sz w:val="24"/>
              </w:rPr>
            </w:pPr>
            <w:r>
              <w:rPr>
                <w:b/>
                <w:sz w:val="24"/>
              </w:rPr>
              <w:t xml:space="preserve">100 </w:t>
            </w:r>
            <w:r>
              <w:rPr>
                <w:b/>
                <w:spacing w:val="-2"/>
                <w:sz w:val="24"/>
              </w:rPr>
              <w:t>Marks</w:t>
            </w:r>
          </w:p>
        </w:tc>
        <w:tc>
          <w:tcPr>
            <w:tcW w:w="5047" w:type="dxa"/>
            <w:tcBorders>
              <w:top w:val="single" w:color="EFEFEF" w:sz="6" w:space="0"/>
              <w:left w:val="single" w:color="EFEFEF" w:sz="6" w:space="0"/>
              <w:bottom w:val="single" w:color="9F9F9F" w:sz="6" w:space="0"/>
              <w:right w:val="single" w:color="9F9F9F" w:sz="6" w:space="0"/>
            </w:tcBorders>
          </w:tcPr>
          <w:p w14:paraId="3A161DA3">
            <w:pPr>
              <w:pStyle w:val="9"/>
              <w:ind w:left="0"/>
              <w:rPr>
                <w:sz w:val="24"/>
              </w:rPr>
            </w:pPr>
          </w:p>
        </w:tc>
      </w:tr>
    </w:tbl>
    <w:p w14:paraId="71317F65">
      <w:pPr>
        <w:pStyle w:val="5"/>
        <w:rPr>
          <w:b/>
        </w:rPr>
      </w:pPr>
    </w:p>
    <w:p w14:paraId="01947A6D">
      <w:pPr>
        <w:pStyle w:val="5"/>
        <w:spacing w:before="232"/>
        <w:rPr>
          <w:b/>
        </w:rPr>
      </w:pPr>
    </w:p>
    <w:p w14:paraId="33246006">
      <w:pPr>
        <w:spacing w:before="0"/>
        <w:ind w:left="220" w:right="0" w:firstLine="0"/>
        <w:jc w:val="left"/>
        <w:rPr>
          <w:b/>
          <w:sz w:val="24"/>
        </w:rPr>
      </w:pPr>
      <w:r>
        <w:rPr>
          <w:b/>
          <w:sz w:val="24"/>
        </w:rPr>
        <w:t>Text</w:t>
      </w:r>
      <w:r>
        <w:rPr>
          <w:b/>
          <w:spacing w:val="-2"/>
          <w:sz w:val="24"/>
        </w:rPr>
        <w:t xml:space="preserve"> Books</w:t>
      </w:r>
    </w:p>
    <w:p w14:paraId="6BB36857">
      <w:pPr>
        <w:pStyle w:val="8"/>
        <w:numPr>
          <w:ilvl w:val="0"/>
          <w:numId w:val="5"/>
        </w:numPr>
        <w:tabs>
          <w:tab w:val="left" w:pos="580"/>
        </w:tabs>
        <w:spacing w:before="252" w:after="0" w:line="240" w:lineRule="auto"/>
        <w:ind w:left="580" w:right="0" w:hanging="360"/>
        <w:jc w:val="left"/>
        <w:rPr>
          <w:sz w:val="24"/>
        </w:rPr>
      </w:pPr>
      <w:r>
        <w:rPr>
          <w:sz w:val="24"/>
        </w:rPr>
        <w:t>Jeffrey</w:t>
      </w:r>
      <w:r>
        <w:rPr>
          <w:spacing w:val="-6"/>
          <w:sz w:val="24"/>
        </w:rPr>
        <w:t xml:space="preserve"> </w:t>
      </w:r>
      <w:r>
        <w:rPr>
          <w:sz w:val="24"/>
        </w:rPr>
        <w:t>Zeldman,</w:t>
      </w:r>
      <w:r>
        <w:rPr>
          <w:spacing w:val="-1"/>
          <w:sz w:val="24"/>
        </w:rPr>
        <w:t xml:space="preserve"> </w:t>
      </w:r>
      <w:r>
        <w:rPr>
          <w:sz w:val="24"/>
        </w:rPr>
        <w:t>“Designing</w:t>
      </w:r>
      <w:r>
        <w:rPr>
          <w:spacing w:val="-3"/>
          <w:sz w:val="24"/>
        </w:rPr>
        <w:t xml:space="preserve"> </w:t>
      </w:r>
      <w:r>
        <w:rPr>
          <w:sz w:val="24"/>
        </w:rPr>
        <w:t>with</w:t>
      </w:r>
      <w:r>
        <w:rPr>
          <w:spacing w:val="-1"/>
          <w:sz w:val="24"/>
        </w:rPr>
        <w:t xml:space="preserve"> </w:t>
      </w:r>
      <w:r>
        <w:rPr>
          <w:sz w:val="24"/>
        </w:rPr>
        <w:t>Web Standards”,</w:t>
      </w:r>
      <w:r>
        <w:rPr>
          <w:spacing w:val="-1"/>
          <w:sz w:val="24"/>
        </w:rPr>
        <w:t xml:space="preserve"> </w:t>
      </w:r>
      <w:r>
        <w:rPr>
          <w:sz w:val="24"/>
        </w:rPr>
        <w:t>O’Reilly</w:t>
      </w:r>
      <w:r>
        <w:rPr>
          <w:spacing w:val="-6"/>
          <w:sz w:val="24"/>
        </w:rPr>
        <w:t xml:space="preserve"> </w:t>
      </w:r>
      <w:r>
        <w:rPr>
          <w:sz w:val="24"/>
        </w:rPr>
        <w:t>Media,</w:t>
      </w:r>
      <w:r>
        <w:rPr>
          <w:spacing w:val="2"/>
          <w:sz w:val="24"/>
        </w:rPr>
        <w:t xml:space="preserve"> </w:t>
      </w:r>
      <w:r>
        <w:rPr>
          <w:sz w:val="24"/>
        </w:rPr>
        <w:t xml:space="preserve">third edition, </w:t>
      </w:r>
      <w:r>
        <w:rPr>
          <w:spacing w:val="-2"/>
          <w:sz w:val="24"/>
        </w:rPr>
        <w:t>2001.</w:t>
      </w:r>
    </w:p>
    <w:p w14:paraId="4A744B16">
      <w:pPr>
        <w:pStyle w:val="8"/>
        <w:numPr>
          <w:ilvl w:val="0"/>
          <w:numId w:val="5"/>
        </w:numPr>
        <w:tabs>
          <w:tab w:val="left" w:pos="580"/>
        </w:tabs>
        <w:spacing w:before="259" w:after="0" w:line="240" w:lineRule="auto"/>
        <w:ind w:left="580" w:right="0" w:hanging="360"/>
        <w:jc w:val="left"/>
        <w:rPr>
          <w:sz w:val="24"/>
        </w:rPr>
      </w:pPr>
      <w:r>
        <w:rPr>
          <w:sz w:val="24"/>
        </w:rPr>
        <w:t>Kogent</w:t>
      </w:r>
      <w:r>
        <w:rPr>
          <w:spacing w:val="-1"/>
          <w:sz w:val="24"/>
        </w:rPr>
        <w:t xml:space="preserve"> </w:t>
      </w:r>
      <w:r>
        <w:rPr>
          <w:sz w:val="24"/>
        </w:rPr>
        <w:t>Learning</w:t>
      </w:r>
      <w:r>
        <w:rPr>
          <w:spacing w:val="-5"/>
          <w:sz w:val="24"/>
        </w:rPr>
        <w:t xml:space="preserve"> </w:t>
      </w:r>
      <w:r>
        <w:rPr>
          <w:sz w:val="24"/>
        </w:rPr>
        <w:t>Solutions Inc,</w:t>
      </w:r>
      <w:r>
        <w:rPr>
          <w:spacing w:val="-3"/>
          <w:sz w:val="24"/>
        </w:rPr>
        <w:t xml:space="preserve"> </w:t>
      </w:r>
      <w:r>
        <w:rPr>
          <w:sz w:val="24"/>
        </w:rPr>
        <w:t>“Black Book:</w:t>
      </w:r>
      <w:r>
        <w:rPr>
          <w:spacing w:val="-2"/>
          <w:sz w:val="24"/>
        </w:rPr>
        <w:t xml:space="preserve"> </w:t>
      </w:r>
      <w:r>
        <w:rPr>
          <w:sz w:val="24"/>
        </w:rPr>
        <w:t>Web</w:t>
      </w:r>
      <w:r>
        <w:rPr>
          <w:spacing w:val="-3"/>
          <w:sz w:val="24"/>
        </w:rPr>
        <w:t xml:space="preserve"> </w:t>
      </w:r>
      <w:r>
        <w:rPr>
          <w:sz w:val="24"/>
        </w:rPr>
        <w:t>Technologies”,</w:t>
      </w:r>
      <w:r>
        <w:rPr>
          <w:spacing w:val="-2"/>
          <w:sz w:val="24"/>
        </w:rPr>
        <w:t xml:space="preserve"> </w:t>
      </w:r>
      <w:r>
        <w:rPr>
          <w:sz w:val="24"/>
        </w:rPr>
        <w:t>dreamtech,</w:t>
      </w:r>
      <w:r>
        <w:rPr>
          <w:spacing w:val="-2"/>
          <w:sz w:val="24"/>
        </w:rPr>
        <w:t xml:space="preserve"> </w:t>
      </w:r>
      <w:r>
        <w:rPr>
          <w:sz w:val="24"/>
        </w:rPr>
        <w:t>edition,</w:t>
      </w:r>
      <w:r>
        <w:rPr>
          <w:spacing w:val="-2"/>
          <w:sz w:val="24"/>
        </w:rPr>
        <w:t xml:space="preserve"> 2013.</w:t>
      </w:r>
    </w:p>
    <w:p w14:paraId="464CDEB0">
      <w:pPr>
        <w:pStyle w:val="2"/>
        <w:spacing w:before="262"/>
      </w:pPr>
      <w:r>
        <w:rPr>
          <w:spacing w:val="-2"/>
        </w:rPr>
        <w:t>References</w:t>
      </w:r>
    </w:p>
    <w:p w14:paraId="546713F7">
      <w:pPr>
        <w:pStyle w:val="5"/>
        <w:spacing w:before="252"/>
        <w:ind w:left="940"/>
      </w:pPr>
      <w:r>
        <w:t>Janice</w:t>
      </w:r>
      <w:r>
        <w:rPr>
          <w:spacing w:val="-4"/>
        </w:rPr>
        <w:t xml:space="preserve"> </w:t>
      </w:r>
      <w:r>
        <w:t>Reynolds,</w:t>
      </w:r>
      <w:r>
        <w:rPr>
          <w:spacing w:val="-1"/>
        </w:rPr>
        <w:t xml:space="preserve"> </w:t>
      </w:r>
      <w:r>
        <w:t>“The</w:t>
      </w:r>
      <w:r>
        <w:rPr>
          <w:spacing w:val="-3"/>
        </w:rPr>
        <w:t xml:space="preserve"> </w:t>
      </w:r>
      <w:r>
        <w:t>Complete</w:t>
      </w:r>
      <w:r>
        <w:rPr>
          <w:spacing w:val="-1"/>
        </w:rPr>
        <w:t xml:space="preserve"> </w:t>
      </w:r>
      <w:r>
        <w:t>E-Commerce</w:t>
      </w:r>
      <w:r>
        <w:rPr>
          <w:spacing w:val="-1"/>
        </w:rPr>
        <w:t xml:space="preserve"> </w:t>
      </w:r>
      <w:r>
        <w:t>Book”,</w:t>
      </w:r>
      <w:r>
        <w:rPr>
          <w:spacing w:val="-1"/>
        </w:rPr>
        <w:t xml:space="preserve"> </w:t>
      </w:r>
      <w:r>
        <w:t>Focal</w:t>
      </w:r>
      <w:r>
        <w:rPr>
          <w:spacing w:val="-2"/>
        </w:rPr>
        <w:t xml:space="preserve"> </w:t>
      </w:r>
      <w:r>
        <w:t>Press,</w:t>
      </w:r>
      <w:r>
        <w:rPr>
          <w:spacing w:val="-1"/>
        </w:rPr>
        <w:t xml:space="preserve"> </w:t>
      </w:r>
      <w:r>
        <w:t>Second Edition,</w:t>
      </w:r>
      <w:r>
        <w:rPr>
          <w:spacing w:val="-1"/>
        </w:rPr>
        <w:t xml:space="preserve"> </w:t>
      </w:r>
      <w:r>
        <w:rPr>
          <w:spacing w:val="-2"/>
        </w:rPr>
        <w:t>2004.</w:t>
      </w:r>
    </w:p>
    <w:p w14:paraId="312DCFDD">
      <w:pPr>
        <w:spacing w:after="0"/>
        <w:sectPr>
          <w:pgSz w:w="12240" w:h="15840"/>
          <w:pgMar w:top="920" w:right="560" w:bottom="280" w:left="1220" w:header="720" w:footer="720" w:gutter="0"/>
          <w:cols w:space="720" w:num="1"/>
        </w:sectPr>
      </w:pPr>
    </w:p>
    <w:p w14:paraId="217C524F">
      <w:pPr>
        <w:pStyle w:val="2"/>
        <w:tabs>
          <w:tab w:val="left" w:pos="6341"/>
        </w:tabs>
        <w:spacing w:before="76"/>
        <w:ind w:right="1250"/>
      </w:pPr>
      <w:r>
        <w:t>Title of Course: Fuzzy Systems and Applications</w:t>
      </w:r>
      <w:r>
        <w:tab/>
      </w:r>
      <w:r>
        <w:t>Course</w:t>
      </w:r>
      <w:r>
        <w:rPr>
          <w:spacing w:val="-15"/>
        </w:rPr>
        <w:t xml:space="preserve"> </w:t>
      </w:r>
      <w:r>
        <w:t>Code:</w:t>
      </w:r>
      <w:r>
        <w:rPr>
          <w:spacing w:val="-15"/>
        </w:rPr>
        <w:t xml:space="preserve"> </w:t>
      </w:r>
      <w:r>
        <w:t>18B14MA544 L-T-P Scheme: 3-0-0</w:t>
      </w:r>
      <w:r>
        <w:tab/>
      </w:r>
      <w:r>
        <w:t>Course Credits: 3</w:t>
      </w:r>
    </w:p>
    <w:p w14:paraId="504FE4B8">
      <w:pPr>
        <w:pStyle w:val="5"/>
        <w:spacing w:before="1"/>
        <w:rPr>
          <w:b/>
        </w:rPr>
      </w:pPr>
    </w:p>
    <w:p w14:paraId="58FD8E4B">
      <w:pPr>
        <w:spacing w:before="0"/>
        <w:ind w:left="220" w:right="0" w:firstLine="0"/>
        <w:jc w:val="left"/>
        <w:rPr>
          <w:b/>
          <w:sz w:val="24"/>
        </w:rPr>
      </w:pPr>
      <w:r>
        <w:rPr>
          <w:b/>
          <w:sz w:val="24"/>
          <w:u w:val="single"/>
        </w:rPr>
        <w:t>Course</w:t>
      </w:r>
      <w:r>
        <w:rPr>
          <w:b/>
          <w:spacing w:val="-2"/>
          <w:sz w:val="24"/>
          <w:u w:val="single"/>
        </w:rPr>
        <w:t xml:space="preserve"> Objectives</w:t>
      </w:r>
    </w:p>
    <w:p w14:paraId="567B8C49">
      <w:pPr>
        <w:pStyle w:val="5"/>
        <w:spacing w:before="271"/>
        <w:ind w:left="220" w:right="74"/>
      </w:pPr>
      <w:r>
        <w:t>This</w:t>
      </w:r>
      <w:r>
        <w:rPr>
          <w:spacing w:val="-3"/>
        </w:rPr>
        <w:t xml:space="preserve"> </w:t>
      </w:r>
      <w:r>
        <w:t>course</w:t>
      </w:r>
      <w:r>
        <w:rPr>
          <w:spacing w:val="-4"/>
        </w:rPr>
        <w:t xml:space="preserve"> </w:t>
      </w:r>
      <w:r>
        <w:t>aims</w:t>
      </w:r>
      <w:r>
        <w:rPr>
          <w:spacing w:val="-3"/>
        </w:rPr>
        <w:t xml:space="preserve"> </w:t>
      </w:r>
      <w:r>
        <w:t>to</w:t>
      </w:r>
      <w:r>
        <w:rPr>
          <w:spacing w:val="-3"/>
        </w:rPr>
        <w:t xml:space="preserve"> </w:t>
      </w:r>
      <w:r>
        <w:t>develop</w:t>
      </w:r>
      <w:r>
        <w:rPr>
          <w:spacing w:val="-3"/>
        </w:rPr>
        <w:t xml:space="preserve"> </w:t>
      </w:r>
      <w:r>
        <w:t>students'</w:t>
      </w:r>
      <w:r>
        <w:rPr>
          <w:spacing w:val="-5"/>
        </w:rPr>
        <w:t xml:space="preserve"> </w:t>
      </w:r>
      <w:r>
        <w:t>abilities</w:t>
      </w:r>
      <w:r>
        <w:rPr>
          <w:spacing w:val="-3"/>
        </w:rPr>
        <w:t xml:space="preserve"> </w:t>
      </w:r>
      <w:r>
        <w:t>in</w:t>
      </w:r>
      <w:r>
        <w:rPr>
          <w:spacing w:val="-3"/>
        </w:rPr>
        <w:t xml:space="preserve"> </w:t>
      </w:r>
      <w:r>
        <w:t>using</w:t>
      </w:r>
      <w:r>
        <w:rPr>
          <w:spacing w:val="-6"/>
        </w:rPr>
        <w:t xml:space="preserve"> </w:t>
      </w:r>
      <w:r>
        <w:t>some</w:t>
      </w:r>
      <w:r>
        <w:rPr>
          <w:spacing w:val="-4"/>
        </w:rPr>
        <w:t xml:space="preserve"> </w:t>
      </w:r>
      <w:r>
        <w:t>contemporary</w:t>
      </w:r>
      <w:r>
        <w:rPr>
          <w:spacing w:val="-6"/>
        </w:rPr>
        <w:t xml:space="preserve"> </w:t>
      </w:r>
      <w:r>
        <w:t>approaches</w:t>
      </w:r>
      <w:r>
        <w:rPr>
          <w:spacing w:val="-3"/>
        </w:rPr>
        <w:t xml:space="preserve"> </w:t>
      </w:r>
      <w:r>
        <w:t>in</w:t>
      </w:r>
      <w:r>
        <w:rPr>
          <w:spacing w:val="-3"/>
        </w:rPr>
        <w:t xml:space="preserve"> </w:t>
      </w:r>
      <w:r>
        <w:t xml:space="preserve">solving </w:t>
      </w:r>
      <w:bookmarkStart w:id="0" w:name="_GoBack"/>
      <w:bookmarkEnd w:id="0"/>
      <w:r>
        <w:t>problems which are fuzzy in nature..</w:t>
      </w:r>
    </w:p>
    <w:p w14:paraId="705264EC">
      <w:pPr>
        <w:pStyle w:val="5"/>
      </w:pPr>
    </w:p>
    <w:p w14:paraId="2937A08B">
      <w:pPr>
        <w:pStyle w:val="5"/>
        <w:ind w:left="220"/>
      </w:pPr>
      <w:r>
        <w:t>It</w:t>
      </w:r>
      <w:r>
        <w:rPr>
          <w:spacing w:val="-3"/>
        </w:rPr>
        <w:t xml:space="preserve"> </w:t>
      </w:r>
      <w:r>
        <w:t>will</w:t>
      </w:r>
      <w:r>
        <w:rPr>
          <w:spacing w:val="-3"/>
        </w:rPr>
        <w:t xml:space="preserve"> </w:t>
      </w:r>
      <w:r>
        <w:t>enable</w:t>
      </w:r>
      <w:r>
        <w:rPr>
          <w:spacing w:val="-4"/>
        </w:rPr>
        <w:t xml:space="preserve"> </w:t>
      </w:r>
      <w:r>
        <w:t>students</w:t>
      </w:r>
      <w:r>
        <w:rPr>
          <w:spacing w:val="-3"/>
        </w:rPr>
        <w:t xml:space="preserve"> </w:t>
      </w:r>
      <w:r>
        <w:t>to</w:t>
      </w:r>
      <w:r>
        <w:rPr>
          <w:spacing w:val="-3"/>
        </w:rPr>
        <w:t xml:space="preserve"> </w:t>
      </w:r>
      <w:r>
        <w:t>appreciate</w:t>
      </w:r>
      <w:r>
        <w:rPr>
          <w:spacing w:val="-3"/>
        </w:rPr>
        <w:t xml:space="preserve"> </w:t>
      </w:r>
      <w:r>
        <w:t>the</w:t>
      </w:r>
      <w:r>
        <w:rPr>
          <w:spacing w:val="-4"/>
        </w:rPr>
        <w:t xml:space="preserve"> </w:t>
      </w:r>
      <w:r>
        <w:t>advantages</w:t>
      </w:r>
      <w:r>
        <w:rPr>
          <w:spacing w:val="-3"/>
        </w:rPr>
        <w:t xml:space="preserve"> </w:t>
      </w:r>
      <w:r>
        <w:t>and</w:t>
      </w:r>
      <w:r>
        <w:rPr>
          <w:spacing w:val="-4"/>
        </w:rPr>
        <w:t xml:space="preserve"> </w:t>
      </w:r>
      <w:r>
        <w:t>limitations</w:t>
      </w:r>
      <w:r>
        <w:rPr>
          <w:spacing w:val="-3"/>
        </w:rPr>
        <w:t xml:space="preserve"> </w:t>
      </w:r>
      <w:r>
        <w:t>of</w:t>
      </w:r>
      <w:r>
        <w:rPr>
          <w:spacing w:val="-3"/>
        </w:rPr>
        <w:t xml:space="preserve"> </w:t>
      </w:r>
      <w:r>
        <w:t>fuzzy</w:t>
      </w:r>
      <w:r>
        <w:rPr>
          <w:spacing w:val="-8"/>
        </w:rPr>
        <w:t xml:space="preserve"> </w:t>
      </w:r>
      <w:r>
        <w:t>systems</w:t>
      </w:r>
      <w:r>
        <w:rPr>
          <w:spacing w:val="-3"/>
        </w:rPr>
        <w:t xml:space="preserve"> </w:t>
      </w:r>
      <w:r>
        <w:t>and</w:t>
      </w:r>
      <w:r>
        <w:rPr>
          <w:spacing w:val="-3"/>
        </w:rPr>
        <w:t xml:space="preserve"> </w:t>
      </w:r>
      <w:r>
        <w:t>their</w:t>
      </w:r>
      <w:r>
        <w:rPr>
          <w:spacing w:val="-3"/>
        </w:rPr>
        <w:t xml:space="preserve"> </w:t>
      </w:r>
      <w:r>
        <w:t>potential impacts and applications in intelligent control and automation;</w:t>
      </w:r>
    </w:p>
    <w:p w14:paraId="3D2E6F99">
      <w:pPr>
        <w:spacing w:before="120"/>
        <w:ind w:left="220" w:right="0" w:firstLine="0"/>
        <w:jc w:val="left"/>
        <w:rPr>
          <w:sz w:val="24"/>
        </w:rPr>
      </w:pPr>
      <w:r>
        <w:rPr>
          <w:b/>
          <w:sz w:val="24"/>
        </w:rPr>
        <w:t>Learning</w:t>
      </w:r>
      <w:r>
        <w:rPr>
          <w:b/>
          <w:spacing w:val="-3"/>
          <w:sz w:val="24"/>
        </w:rPr>
        <w:t xml:space="preserve"> </w:t>
      </w:r>
      <w:r>
        <w:rPr>
          <w:b/>
          <w:sz w:val="24"/>
        </w:rPr>
        <w:t>Outcomes:</w:t>
      </w:r>
      <w:r>
        <w:rPr>
          <w:b/>
          <w:spacing w:val="-2"/>
          <w:sz w:val="24"/>
        </w:rPr>
        <w:t xml:space="preserve"> </w:t>
      </w:r>
      <w:r>
        <w:rPr>
          <w:sz w:val="24"/>
        </w:rPr>
        <w:t>Student</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 xml:space="preserve">able </w:t>
      </w:r>
      <w:r>
        <w:rPr>
          <w:spacing w:val="-5"/>
          <w:sz w:val="24"/>
        </w:rPr>
        <w:t>to-</w:t>
      </w:r>
    </w:p>
    <w:p w14:paraId="0DAEE50E">
      <w:pPr>
        <w:pStyle w:val="8"/>
        <w:numPr>
          <w:ilvl w:val="1"/>
          <w:numId w:val="5"/>
        </w:numPr>
        <w:tabs>
          <w:tab w:val="left" w:pos="939"/>
        </w:tabs>
        <w:spacing w:before="120" w:after="0" w:line="240" w:lineRule="auto"/>
        <w:ind w:left="939" w:right="0" w:hanging="359"/>
        <w:jc w:val="left"/>
        <w:rPr>
          <w:sz w:val="24"/>
        </w:rPr>
      </w:pPr>
      <w:r>
        <w:rPr>
          <w:sz w:val="24"/>
        </w:rPr>
        <w:t>Explain</w:t>
      </w:r>
      <w:r>
        <w:rPr>
          <w:spacing w:val="-4"/>
          <w:sz w:val="24"/>
        </w:rPr>
        <w:t xml:space="preserve"> </w:t>
      </w:r>
      <w:r>
        <w:rPr>
          <w:sz w:val="24"/>
        </w:rPr>
        <w:t>different</w:t>
      </w:r>
      <w:r>
        <w:rPr>
          <w:spacing w:val="-1"/>
          <w:sz w:val="24"/>
        </w:rPr>
        <w:t xml:space="preserve"> </w:t>
      </w:r>
      <w:r>
        <w:rPr>
          <w:sz w:val="24"/>
        </w:rPr>
        <w:t>procedures</w:t>
      </w:r>
      <w:r>
        <w:rPr>
          <w:spacing w:val="-2"/>
          <w:sz w:val="24"/>
        </w:rPr>
        <w:t xml:space="preserve"> </w:t>
      </w:r>
      <w:r>
        <w:rPr>
          <w:sz w:val="24"/>
        </w:rPr>
        <w:t>and</w:t>
      </w:r>
      <w:r>
        <w:rPr>
          <w:spacing w:val="-2"/>
          <w:sz w:val="24"/>
        </w:rPr>
        <w:t xml:space="preserve"> </w:t>
      </w:r>
      <w:r>
        <w:rPr>
          <w:sz w:val="24"/>
        </w:rPr>
        <w:t>technologies</w:t>
      </w:r>
      <w:r>
        <w:rPr>
          <w:spacing w:val="-2"/>
          <w:sz w:val="24"/>
        </w:rPr>
        <w:t xml:space="preserve"> </w:t>
      </w:r>
      <w:r>
        <w:rPr>
          <w:sz w:val="24"/>
        </w:rPr>
        <w:t>underlying</w:t>
      </w:r>
      <w:r>
        <w:rPr>
          <w:spacing w:val="-4"/>
          <w:sz w:val="24"/>
        </w:rPr>
        <w:t xml:space="preserve"> </w:t>
      </w:r>
      <w:r>
        <w:rPr>
          <w:sz w:val="24"/>
        </w:rPr>
        <w:t>Web</w:t>
      </w:r>
      <w:r>
        <w:rPr>
          <w:spacing w:val="-1"/>
          <w:sz w:val="24"/>
        </w:rPr>
        <w:t xml:space="preserve"> </w:t>
      </w:r>
      <w:r>
        <w:rPr>
          <w:spacing w:val="-2"/>
          <w:sz w:val="24"/>
        </w:rPr>
        <w:t>Applications.</w:t>
      </w:r>
    </w:p>
    <w:p w14:paraId="0069DEDB">
      <w:pPr>
        <w:pStyle w:val="8"/>
        <w:numPr>
          <w:ilvl w:val="1"/>
          <w:numId w:val="5"/>
        </w:numPr>
        <w:tabs>
          <w:tab w:val="left" w:pos="939"/>
        </w:tabs>
        <w:spacing w:before="120" w:after="0" w:line="240" w:lineRule="auto"/>
        <w:ind w:left="939" w:right="0" w:hanging="359"/>
        <w:jc w:val="left"/>
        <w:rPr>
          <w:sz w:val="24"/>
        </w:rPr>
      </w:pPr>
      <w:r>
        <w:rPr>
          <w:sz w:val="24"/>
        </w:rPr>
        <w:t>Analyze</w:t>
      </w:r>
      <w:r>
        <w:rPr>
          <w:spacing w:val="-3"/>
          <w:sz w:val="24"/>
        </w:rPr>
        <w:t xml:space="preserve"> </w:t>
      </w:r>
      <w:r>
        <w:rPr>
          <w:sz w:val="24"/>
        </w:rPr>
        <w:t>and</w:t>
      </w:r>
      <w:r>
        <w:rPr>
          <w:spacing w:val="-1"/>
          <w:sz w:val="24"/>
        </w:rPr>
        <w:t xml:space="preserve"> </w:t>
      </w:r>
      <w:r>
        <w:rPr>
          <w:sz w:val="24"/>
        </w:rPr>
        <w:t>decompose</w:t>
      </w:r>
      <w:r>
        <w:rPr>
          <w:spacing w:val="-1"/>
          <w:sz w:val="24"/>
        </w:rPr>
        <w:t xml:space="preserve"> </w:t>
      </w:r>
      <w:r>
        <w:rPr>
          <w:sz w:val="24"/>
        </w:rPr>
        <w:t>problems</w:t>
      </w:r>
      <w:r>
        <w:rPr>
          <w:spacing w:val="-1"/>
          <w:sz w:val="24"/>
        </w:rPr>
        <w:t xml:space="preserve"> </w:t>
      </w:r>
      <w:r>
        <w:rPr>
          <w:sz w:val="24"/>
        </w:rPr>
        <w:t>associated</w:t>
      </w:r>
      <w:r>
        <w:rPr>
          <w:spacing w:val="-2"/>
          <w:sz w:val="24"/>
        </w:rPr>
        <w:t xml:space="preserve"> </w:t>
      </w:r>
      <w:r>
        <w:rPr>
          <w:sz w:val="24"/>
        </w:rPr>
        <w:t>with</w:t>
      </w:r>
      <w:r>
        <w:rPr>
          <w:spacing w:val="1"/>
          <w:sz w:val="24"/>
        </w:rPr>
        <w:t xml:space="preserve"> </w:t>
      </w:r>
      <w:r>
        <w:rPr>
          <w:sz w:val="24"/>
        </w:rPr>
        <w:t>risk</w:t>
      </w:r>
      <w:r>
        <w:rPr>
          <w:spacing w:val="-1"/>
          <w:sz w:val="24"/>
        </w:rPr>
        <w:t xml:space="preserve"> </w:t>
      </w:r>
      <w:r>
        <w:rPr>
          <w:sz w:val="24"/>
        </w:rPr>
        <w:t>and</w:t>
      </w:r>
      <w:r>
        <w:rPr>
          <w:spacing w:val="-2"/>
          <w:sz w:val="24"/>
        </w:rPr>
        <w:t xml:space="preserve"> </w:t>
      </w:r>
      <w:r>
        <w:rPr>
          <w:sz w:val="24"/>
        </w:rPr>
        <w:t>management</w:t>
      </w:r>
      <w:r>
        <w:rPr>
          <w:spacing w:val="-1"/>
          <w:sz w:val="24"/>
        </w:rPr>
        <w:t xml:space="preserve"> </w:t>
      </w:r>
      <w:r>
        <w:rPr>
          <w:sz w:val="24"/>
        </w:rPr>
        <w:t>of</w:t>
      </w:r>
      <w:r>
        <w:rPr>
          <w:spacing w:val="-1"/>
          <w:sz w:val="24"/>
        </w:rPr>
        <w:t xml:space="preserve"> </w:t>
      </w:r>
      <w:r>
        <w:rPr>
          <w:sz w:val="24"/>
        </w:rPr>
        <w:t>Web</w:t>
      </w:r>
      <w:r>
        <w:rPr>
          <w:spacing w:val="-1"/>
          <w:sz w:val="24"/>
        </w:rPr>
        <w:t xml:space="preserve"> </w:t>
      </w:r>
      <w:r>
        <w:rPr>
          <w:sz w:val="24"/>
        </w:rPr>
        <w:t>Based</w:t>
      </w:r>
      <w:r>
        <w:rPr>
          <w:spacing w:val="-1"/>
          <w:sz w:val="24"/>
        </w:rPr>
        <w:t xml:space="preserve"> </w:t>
      </w:r>
      <w:r>
        <w:rPr>
          <w:spacing w:val="-2"/>
          <w:sz w:val="24"/>
        </w:rPr>
        <w:t>Systems.</w:t>
      </w:r>
    </w:p>
    <w:p w14:paraId="5E05E6F0">
      <w:pPr>
        <w:pStyle w:val="5"/>
        <w:spacing w:before="2"/>
        <w:rPr>
          <w:sz w:val="11"/>
        </w:r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1"/>
        <w:gridCol w:w="8109"/>
      </w:tblGrid>
      <w:tr w14:paraId="676309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951" w:type="dxa"/>
          </w:tcPr>
          <w:p w14:paraId="1E85EDCB">
            <w:pPr>
              <w:pStyle w:val="9"/>
              <w:spacing w:line="275" w:lineRule="exact"/>
              <w:ind w:left="107"/>
              <w:rPr>
                <w:b/>
                <w:sz w:val="24"/>
              </w:rPr>
            </w:pPr>
            <w:r>
              <w:rPr>
                <w:b/>
                <w:sz w:val="24"/>
              </w:rPr>
              <w:t>Course</w:t>
            </w:r>
            <w:r>
              <w:rPr>
                <w:b/>
                <w:spacing w:val="-2"/>
                <w:sz w:val="24"/>
              </w:rPr>
              <w:t xml:space="preserve"> Outcome</w:t>
            </w:r>
          </w:p>
        </w:tc>
        <w:tc>
          <w:tcPr>
            <w:tcW w:w="8109" w:type="dxa"/>
          </w:tcPr>
          <w:p w14:paraId="39BEFDF1">
            <w:pPr>
              <w:pStyle w:val="9"/>
              <w:spacing w:line="275" w:lineRule="exact"/>
              <w:ind w:left="828"/>
              <w:rPr>
                <w:b/>
                <w:sz w:val="24"/>
              </w:rPr>
            </w:pPr>
            <w:r>
              <w:rPr>
                <w:b/>
                <w:spacing w:val="-2"/>
                <w:sz w:val="24"/>
              </w:rPr>
              <w:t>Description</w:t>
            </w:r>
          </w:p>
        </w:tc>
      </w:tr>
      <w:tr w14:paraId="373528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951" w:type="dxa"/>
          </w:tcPr>
          <w:p w14:paraId="1DC8A873">
            <w:pPr>
              <w:pStyle w:val="9"/>
              <w:spacing w:line="270" w:lineRule="exact"/>
              <w:ind w:left="107"/>
              <w:rPr>
                <w:sz w:val="24"/>
              </w:rPr>
            </w:pPr>
            <w:r>
              <w:rPr>
                <w:spacing w:val="-5"/>
                <w:sz w:val="24"/>
              </w:rPr>
              <w:t>CO1</w:t>
            </w:r>
          </w:p>
        </w:tc>
        <w:tc>
          <w:tcPr>
            <w:tcW w:w="8109" w:type="dxa"/>
          </w:tcPr>
          <w:p w14:paraId="45C66421">
            <w:pPr>
              <w:pStyle w:val="9"/>
              <w:spacing w:line="270" w:lineRule="exact"/>
              <w:ind w:left="107"/>
              <w:rPr>
                <w:sz w:val="22"/>
              </w:rPr>
            </w:pPr>
            <w:r>
              <w:rPr>
                <w:sz w:val="22"/>
              </w:rPr>
              <w:t>Get</w:t>
            </w:r>
            <w:r>
              <w:rPr>
                <w:spacing w:val="-4"/>
                <w:sz w:val="22"/>
              </w:rPr>
              <w:t xml:space="preserve"> </w:t>
            </w:r>
            <w:r>
              <w:rPr>
                <w:b/>
                <w:sz w:val="22"/>
              </w:rPr>
              <w:t xml:space="preserve">familiar </w:t>
            </w:r>
            <w:r>
              <w:rPr>
                <w:sz w:val="22"/>
              </w:rPr>
              <w:t>with</w:t>
            </w:r>
            <w:r>
              <w:rPr>
                <w:spacing w:val="-1"/>
                <w:sz w:val="22"/>
              </w:rPr>
              <w:t xml:space="preserve"> </w:t>
            </w:r>
            <w:r>
              <w:rPr>
                <w:sz w:val="24"/>
              </w:rPr>
              <w:t>fuzzy</w:t>
            </w:r>
            <w:r>
              <w:rPr>
                <w:spacing w:val="-8"/>
                <w:sz w:val="24"/>
              </w:rPr>
              <w:t xml:space="preserve"> </w:t>
            </w:r>
            <w:r>
              <w:rPr>
                <w:sz w:val="24"/>
              </w:rPr>
              <w:t>logic control</w:t>
            </w:r>
            <w:r>
              <w:rPr>
                <w:spacing w:val="-1"/>
                <w:sz w:val="24"/>
              </w:rPr>
              <w:t xml:space="preserve"> </w:t>
            </w:r>
            <w:r>
              <w:rPr>
                <w:sz w:val="24"/>
              </w:rPr>
              <w:t>and</w:t>
            </w:r>
            <w:r>
              <w:rPr>
                <w:spacing w:val="-2"/>
                <w:sz w:val="24"/>
              </w:rPr>
              <w:t xml:space="preserve"> </w:t>
            </w:r>
            <w:r>
              <w:rPr>
                <w:sz w:val="24"/>
              </w:rPr>
              <w:t>adaptive</w:t>
            </w:r>
            <w:r>
              <w:rPr>
                <w:spacing w:val="-2"/>
                <w:sz w:val="24"/>
              </w:rPr>
              <w:t xml:space="preserve"> </w:t>
            </w:r>
            <w:r>
              <w:rPr>
                <w:sz w:val="24"/>
              </w:rPr>
              <w:t>fuzzy</w:t>
            </w:r>
            <w:r>
              <w:rPr>
                <w:spacing w:val="-8"/>
                <w:sz w:val="24"/>
              </w:rPr>
              <w:t xml:space="preserve"> </w:t>
            </w:r>
            <w:r>
              <w:rPr>
                <w:spacing w:val="-2"/>
                <w:sz w:val="24"/>
              </w:rPr>
              <w:t>logic.</w:t>
            </w:r>
            <w:r>
              <w:rPr>
                <w:spacing w:val="-2"/>
                <w:sz w:val="22"/>
              </w:rPr>
              <w:t>.</w:t>
            </w:r>
          </w:p>
        </w:tc>
      </w:tr>
      <w:tr w14:paraId="21E61B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951" w:type="dxa"/>
          </w:tcPr>
          <w:p w14:paraId="0438256D">
            <w:pPr>
              <w:pStyle w:val="9"/>
              <w:spacing w:line="270" w:lineRule="exact"/>
              <w:ind w:left="107"/>
              <w:rPr>
                <w:sz w:val="24"/>
              </w:rPr>
            </w:pPr>
            <w:r>
              <w:rPr>
                <w:spacing w:val="-5"/>
                <w:sz w:val="24"/>
              </w:rPr>
              <w:t>CO2</w:t>
            </w:r>
          </w:p>
        </w:tc>
        <w:tc>
          <w:tcPr>
            <w:tcW w:w="8109" w:type="dxa"/>
          </w:tcPr>
          <w:p w14:paraId="0EA4D548">
            <w:pPr>
              <w:pStyle w:val="9"/>
              <w:spacing w:line="270" w:lineRule="exact"/>
              <w:ind w:left="107"/>
              <w:rPr>
                <w:sz w:val="24"/>
              </w:rPr>
            </w:pPr>
            <w:r>
              <w:rPr>
                <w:sz w:val="24"/>
              </w:rPr>
              <w:t>Identify</w:t>
            </w:r>
            <w:r>
              <w:rPr>
                <w:spacing w:val="-8"/>
                <w:sz w:val="24"/>
              </w:rPr>
              <w:t xml:space="preserve"> </w:t>
            </w:r>
            <w:r>
              <w:rPr>
                <w:sz w:val="24"/>
              </w:rPr>
              <w:t>and describe Fuzzy</w:t>
            </w:r>
            <w:r>
              <w:rPr>
                <w:spacing w:val="-6"/>
                <w:sz w:val="24"/>
              </w:rPr>
              <w:t xml:space="preserve"> </w:t>
            </w:r>
            <w:r>
              <w:rPr>
                <w:sz w:val="24"/>
              </w:rPr>
              <w:t>Logic</w:t>
            </w:r>
            <w:r>
              <w:rPr>
                <w:spacing w:val="-2"/>
                <w:sz w:val="24"/>
              </w:rPr>
              <w:t xml:space="preserve"> </w:t>
            </w:r>
            <w:r>
              <w:rPr>
                <w:sz w:val="24"/>
              </w:rPr>
              <w:t>techniques in building</w:t>
            </w:r>
            <w:r>
              <w:rPr>
                <w:spacing w:val="-2"/>
                <w:sz w:val="24"/>
              </w:rPr>
              <w:t xml:space="preserve"> </w:t>
            </w:r>
            <w:r>
              <w:rPr>
                <w:sz w:val="24"/>
              </w:rPr>
              <w:t xml:space="preserve">intelligent </w:t>
            </w:r>
            <w:r>
              <w:rPr>
                <w:spacing w:val="-2"/>
                <w:sz w:val="24"/>
              </w:rPr>
              <w:t>machines.</w:t>
            </w:r>
          </w:p>
        </w:tc>
      </w:tr>
      <w:tr w14:paraId="6BEAC9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951" w:type="dxa"/>
          </w:tcPr>
          <w:p w14:paraId="012D3F17">
            <w:pPr>
              <w:pStyle w:val="9"/>
              <w:spacing w:line="270" w:lineRule="exact"/>
              <w:ind w:left="107"/>
              <w:rPr>
                <w:sz w:val="24"/>
              </w:rPr>
            </w:pPr>
            <w:r>
              <w:rPr>
                <w:spacing w:val="-5"/>
                <w:sz w:val="24"/>
              </w:rPr>
              <w:t>CO3</w:t>
            </w:r>
          </w:p>
        </w:tc>
        <w:tc>
          <w:tcPr>
            <w:tcW w:w="8109" w:type="dxa"/>
          </w:tcPr>
          <w:p w14:paraId="253630D7">
            <w:pPr>
              <w:pStyle w:val="9"/>
              <w:spacing w:line="270" w:lineRule="exact"/>
              <w:ind w:left="107"/>
              <w:rPr>
                <w:sz w:val="24"/>
              </w:rPr>
            </w:pPr>
            <w:r>
              <w:rPr>
                <w:sz w:val="24"/>
              </w:rPr>
              <w:t>Apply</w:t>
            </w:r>
            <w:r>
              <w:rPr>
                <w:spacing w:val="-4"/>
                <w:sz w:val="24"/>
              </w:rPr>
              <w:t xml:space="preserve"> </w:t>
            </w:r>
            <w:r>
              <w:rPr>
                <w:sz w:val="24"/>
              </w:rPr>
              <w:t>Fuzzy</w:t>
            </w:r>
            <w:r>
              <w:rPr>
                <w:spacing w:val="-3"/>
                <w:sz w:val="24"/>
              </w:rPr>
              <w:t xml:space="preserve"> </w:t>
            </w:r>
            <w:r>
              <w:rPr>
                <w:sz w:val="24"/>
              </w:rPr>
              <w:t>Logic</w:t>
            </w:r>
            <w:r>
              <w:rPr>
                <w:spacing w:val="-1"/>
                <w:sz w:val="24"/>
              </w:rPr>
              <w:t xml:space="preserve"> </w:t>
            </w:r>
            <w:r>
              <w:rPr>
                <w:sz w:val="24"/>
              </w:rPr>
              <w:t>models to handle</w:t>
            </w:r>
            <w:r>
              <w:rPr>
                <w:spacing w:val="-1"/>
                <w:sz w:val="24"/>
              </w:rPr>
              <w:t xml:space="preserve"> </w:t>
            </w:r>
            <w:r>
              <w:rPr>
                <w:sz w:val="24"/>
              </w:rPr>
              <w:t>uncertainty</w:t>
            </w:r>
            <w:r>
              <w:rPr>
                <w:spacing w:val="-3"/>
                <w:sz w:val="24"/>
              </w:rPr>
              <w:t xml:space="preserve"> </w:t>
            </w:r>
            <w:r>
              <w:rPr>
                <w:sz w:val="24"/>
              </w:rPr>
              <w:t>and</w:t>
            </w:r>
            <w:r>
              <w:rPr>
                <w:spacing w:val="-1"/>
                <w:sz w:val="24"/>
              </w:rPr>
              <w:t xml:space="preserve"> </w:t>
            </w:r>
            <w:r>
              <w:rPr>
                <w:sz w:val="24"/>
              </w:rPr>
              <w:t>solve</w:t>
            </w:r>
            <w:r>
              <w:rPr>
                <w:spacing w:val="-1"/>
                <w:sz w:val="24"/>
              </w:rPr>
              <w:t xml:space="preserve"> </w:t>
            </w:r>
            <w:r>
              <w:rPr>
                <w:sz w:val="24"/>
              </w:rPr>
              <w:t>engineering</w:t>
            </w:r>
            <w:r>
              <w:rPr>
                <w:spacing w:val="-3"/>
                <w:sz w:val="24"/>
              </w:rPr>
              <w:t xml:space="preserve"> </w:t>
            </w:r>
            <w:r>
              <w:rPr>
                <w:spacing w:val="-2"/>
                <w:sz w:val="24"/>
              </w:rPr>
              <w:t>problems.</w:t>
            </w:r>
          </w:p>
        </w:tc>
      </w:tr>
      <w:tr w14:paraId="6B9ADC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951" w:type="dxa"/>
          </w:tcPr>
          <w:p w14:paraId="5C074B25">
            <w:pPr>
              <w:pStyle w:val="9"/>
              <w:spacing w:line="273" w:lineRule="exact"/>
              <w:ind w:left="107"/>
              <w:rPr>
                <w:sz w:val="24"/>
              </w:rPr>
            </w:pPr>
            <w:r>
              <w:rPr>
                <w:spacing w:val="-5"/>
                <w:sz w:val="24"/>
              </w:rPr>
              <w:t>CO4</w:t>
            </w:r>
          </w:p>
        </w:tc>
        <w:tc>
          <w:tcPr>
            <w:tcW w:w="8109" w:type="dxa"/>
          </w:tcPr>
          <w:p w14:paraId="50F27E5A">
            <w:pPr>
              <w:pStyle w:val="9"/>
              <w:spacing w:before="29"/>
              <w:ind w:left="107"/>
              <w:rPr>
                <w:sz w:val="22"/>
              </w:rPr>
            </w:pPr>
            <w:r>
              <w:rPr>
                <w:sz w:val="22"/>
              </w:rPr>
              <w:t>Recognize</w:t>
            </w:r>
            <w:r>
              <w:rPr>
                <w:spacing w:val="-5"/>
                <w:sz w:val="22"/>
              </w:rPr>
              <w:t xml:space="preserve"> </w:t>
            </w:r>
            <w:r>
              <w:rPr>
                <w:sz w:val="22"/>
              </w:rPr>
              <w:t>the</w:t>
            </w:r>
            <w:r>
              <w:rPr>
                <w:spacing w:val="-5"/>
                <w:sz w:val="22"/>
              </w:rPr>
              <w:t xml:space="preserve"> </w:t>
            </w:r>
            <w:r>
              <w:rPr>
                <w:sz w:val="22"/>
              </w:rPr>
              <w:t>feasibility</w:t>
            </w:r>
            <w:r>
              <w:rPr>
                <w:spacing w:val="-5"/>
                <w:sz w:val="22"/>
              </w:rPr>
              <w:t xml:space="preserve"> </w:t>
            </w:r>
            <w:r>
              <w:rPr>
                <w:sz w:val="22"/>
              </w:rPr>
              <w:t>of</w:t>
            </w:r>
            <w:r>
              <w:rPr>
                <w:spacing w:val="-3"/>
                <w:sz w:val="22"/>
              </w:rPr>
              <w:t xml:space="preserve"> </w:t>
            </w:r>
            <w:r>
              <w:rPr>
                <w:sz w:val="22"/>
              </w:rPr>
              <w:t>applying</w:t>
            </w:r>
            <w:r>
              <w:rPr>
                <w:spacing w:val="-5"/>
                <w:sz w:val="22"/>
              </w:rPr>
              <w:t xml:space="preserve"> </w:t>
            </w:r>
            <w:r>
              <w:rPr>
                <w:sz w:val="22"/>
              </w:rPr>
              <w:t>a</w:t>
            </w:r>
            <w:r>
              <w:rPr>
                <w:spacing w:val="-3"/>
                <w:sz w:val="22"/>
              </w:rPr>
              <w:t xml:space="preserve"> </w:t>
            </w:r>
            <w:r>
              <w:rPr>
                <w:sz w:val="22"/>
              </w:rPr>
              <w:t>Neuro-Fuzzy</w:t>
            </w:r>
            <w:r>
              <w:rPr>
                <w:spacing w:val="-2"/>
                <w:sz w:val="22"/>
              </w:rPr>
              <w:t xml:space="preserve"> </w:t>
            </w:r>
            <w:r>
              <w:rPr>
                <w:sz w:val="22"/>
              </w:rPr>
              <w:t>model</w:t>
            </w:r>
            <w:r>
              <w:rPr>
                <w:spacing w:val="-5"/>
                <w:sz w:val="22"/>
              </w:rPr>
              <w:t xml:space="preserve"> </w:t>
            </w:r>
            <w:r>
              <w:rPr>
                <w:sz w:val="22"/>
              </w:rPr>
              <w:t>for</w:t>
            </w:r>
            <w:r>
              <w:rPr>
                <w:spacing w:val="-4"/>
                <w:sz w:val="22"/>
              </w:rPr>
              <w:t xml:space="preserve"> </w:t>
            </w:r>
            <w:r>
              <w:rPr>
                <w:sz w:val="22"/>
              </w:rPr>
              <w:t>a</w:t>
            </w:r>
            <w:r>
              <w:rPr>
                <w:spacing w:val="-3"/>
                <w:sz w:val="22"/>
              </w:rPr>
              <w:t xml:space="preserve"> </w:t>
            </w:r>
            <w:r>
              <w:rPr>
                <w:sz w:val="22"/>
              </w:rPr>
              <w:t>particular</w:t>
            </w:r>
            <w:r>
              <w:rPr>
                <w:spacing w:val="-2"/>
                <w:sz w:val="22"/>
              </w:rPr>
              <w:t xml:space="preserve"> problem.</w:t>
            </w:r>
          </w:p>
        </w:tc>
      </w:tr>
      <w:tr w14:paraId="24197E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951" w:type="dxa"/>
          </w:tcPr>
          <w:p w14:paraId="0FFB867E">
            <w:pPr>
              <w:pStyle w:val="9"/>
              <w:spacing w:before="39"/>
              <w:ind w:left="107"/>
              <w:rPr>
                <w:sz w:val="24"/>
              </w:rPr>
            </w:pPr>
            <w:r>
              <w:rPr>
                <w:spacing w:val="-5"/>
                <w:sz w:val="24"/>
              </w:rPr>
              <w:t>CO5</w:t>
            </w:r>
          </w:p>
        </w:tc>
        <w:tc>
          <w:tcPr>
            <w:tcW w:w="8109" w:type="dxa"/>
          </w:tcPr>
          <w:p w14:paraId="5E4216EF">
            <w:pPr>
              <w:pStyle w:val="9"/>
              <w:spacing w:line="247" w:lineRule="exact"/>
              <w:ind w:left="107"/>
              <w:rPr>
                <w:sz w:val="22"/>
              </w:rPr>
            </w:pPr>
            <w:r>
              <w:rPr>
                <w:sz w:val="22"/>
              </w:rPr>
              <w:t>Integrate</w:t>
            </w:r>
            <w:r>
              <w:rPr>
                <w:spacing w:val="44"/>
                <w:sz w:val="22"/>
              </w:rPr>
              <w:t xml:space="preserve"> </w:t>
            </w:r>
            <w:r>
              <w:rPr>
                <w:sz w:val="22"/>
              </w:rPr>
              <w:t>neural</w:t>
            </w:r>
            <w:r>
              <w:rPr>
                <w:spacing w:val="47"/>
                <w:sz w:val="22"/>
              </w:rPr>
              <w:t xml:space="preserve"> </w:t>
            </w:r>
            <w:r>
              <w:rPr>
                <w:sz w:val="22"/>
              </w:rPr>
              <w:t>network</w:t>
            </w:r>
            <w:r>
              <w:rPr>
                <w:spacing w:val="42"/>
                <w:sz w:val="22"/>
              </w:rPr>
              <w:t xml:space="preserve"> </w:t>
            </w:r>
            <w:r>
              <w:rPr>
                <w:sz w:val="22"/>
              </w:rPr>
              <w:t>and</w:t>
            </w:r>
            <w:r>
              <w:rPr>
                <w:spacing w:val="49"/>
                <w:sz w:val="22"/>
              </w:rPr>
              <w:t xml:space="preserve"> </w:t>
            </w:r>
            <w:r>
              <w:rPr>
                <w:sz w:val="22"/>
              </w:rPr>
              <w:t>fuzzy</w:t>
            </w:r>
            <w:r>
              <w:rPr>
                <w:spacing w:val="45"/>
                <w:sz w:val="22"/>
              </w:rPr>
              <w:t xml:space="preserve"> </w:t>
            </w:r>
            <w:r>
              <w:rPr>
                <w:sz w:val="22"/>
              </w:rPr>
              <w:t>logic</w:t>
            </w:r>
            <w:r>
              <w:rPr>
                <w:spacing w:val="46"/>
                <w:sz w:val="22"/>
              </w:rPr>
              <w:t xml:space="preserve"> </w:t>
            </w:r>
            <w:r>
              <w:rPr>
                <w:sz w:val="22"/>
              </w:rPr>
              <w:t>to</w:t>
            </w:r>
            <w:r>
              <w:rPr>
                <w:spacing w:val="44"/>
                <w:sz w:val="22"/>
              </w:rPr>
              <w:t xml:space="preserve"> </w:t>
            </w:r>
            <w:r>
              <w:rPr>
                <w:sz w:val="22"/>
              </w:rPr>
              <w:t>extend</w:t>
            </w:r>
            <w:r>
              <w:rPr>
                <w:spacing w:val="44"/>
                <w:sz w:val="22"/>
              </w:rPr>
              <w:t xml:space="preserve"> </w:t>
            </w:r>
            <w:r>
              <w:rPr>
                <w:sz w:val="22"/>
              </w:rPr>
              <w:t>the</w:t>
            </w:r>
            <w:r>
              <w:rPr>
                <w:spacing w:val="45"/>
                <w:sz w:val="22"/>
              </w:rPr>
              <w:t xml:space="preserve"> </w:t>
            </w:r>
            <w:r>
              <w:rPr>
                <w:sz w:val="22"/>
              </w:rPr>
              <w:t>capabilities</w:t>
            </w:r>
            <w:r>
              <w:rPr>
                <w:spacing w:val="45"/>
                <w:sz w:val="22"/>
              </w:rPr>
              <w:t xml:space="preserve"> </w:t>
            </w:r>
            <w:r>
              <w:rPr>
                <w:sz w:val="22"/>
              </w:rPr>
              <w:t>for</w:t>
            </w:r>
            <w:r>
              <w:rPr>
                <w:spacing w:val="46"/>
                <w:sz w:val="22"/>
              </w:rPr>
              <w:t xml:space="preserve"> </w:t>
            </w:r>
            <w:r>
              <w:rPr>
                <w:sz w:val="22"/>
              </w:rPr>
              <w:t>efficient</w:t>
            </w:r>
            <w:r>
              <w:rPr>
                <w:spacing w:val="46"/>
                <w:sz w:val="22"/>
              </w:rPr>
              <w:t xml:space="preserve"> </w:t>
            </w:r>
            <w:r>
              <w:rPr>
                <w:spacing w:val="-5"/>
                <w:sz w:val="22"/>
              </w:rPr>
              <w:t>and</w:t>
            </w:r>
          </w:p>
          <w:p w14:paraId="41ECA6F7">
            <w:pPr>
              <w:pStyle w:val="9"/>
              <w:spacing w:before="1" w:line="238" w:lineRule="exact"/>
              <w:ind w:left="107"/>
              <w:rPr>
                <w:sz w:val="22"/>
              </w:rPr>
            </w:pPr>
            <w:r>
              <w:rPr>
                <w:sz w:val="22"/>
              </w:rPr>
              <w:t>effective</w:t>
            </w:r>
            <w:r>
              <w:rPr>
                <w:spacing w:val="-4"/>
                <w:sz w:val="22"/>
              </w:rPr>
              <w:t xml:space="preserve"> </w:t>
            </w:r>
            <w:r>
              <w:rPr>
                <w:sz w:val="22"/>
              </w:rPr>
              <w:t>problem</w:t>
            </w:r>
            <w:r>
              <w:rPr>
                <w:spacing w:val="-7"/>
                <w:sz w:val="22"/>
              </w:rPr>
              <w:t xml:space="preserve"> </w:t>
            </w:r>
            <w:r>
              <w:rPr>
                <w:sz w:val="22"/>
              </w:rPr>
              <w:t>solving</w:t>
            </w:r>
            <w:r>
              <w:rPr>
                <w:spacing w:val="-6"/>
                <w:sz w:val="22"/>
              </w:rPr>
              <w:t xml:space="preserve"> </w:t>
            </w:r>
            <w:r>
              <w:rPr>
                <w:spacing w:val="-2"/>
                <w:sz w:val="22"/>
              </w:rPr>
              <w:t>methodologies.</w:t>
            </w:r>
          </w:p>
        </w:tc>
      </w:tr>
    </w:tbl>
    <w:p w14:paraId="19FBC5E5">
      <w:pPr>
        <w:spacing w:before="270"/>
        <w:ind w:left="220" w:right="0" w:firstLine="0"/>
        <w:jc w:val="left"/>
        <w:rPr>
          <w:sz w:val="24"/>
        </w:rPr>
      </w:pPr>
      <w:r>
        <w:rPr>
          <w:spacing w:val="-10"/>
          <w:sz w:val="24"/>
        </w:rPr>
        <w:t>.</w:t>
      </w:r>
    </w:p>
    <w:p w14:paraId="03BAC3B8">
      <w:pPr>
        <w:pStyle w:val="5"/>
        <w:spacing w:before="5"/>
      </w:pPr>
    </w:p>
    <w:p w14:paraId="00674B78">
      <w:pPr>
        <w:spacing w:before="0"/>
        <w:ind w:left="220" w:right="0" w:firstLine="0"/>
        <w:jc w:val="left"/>
        <w:rPr>
          <w:b/>
          <w:sz w:val="24"/>
        </w:rPr>
      </w:pPr>
      <w:r>
        <w:rPr>
          <w:b/>
          <w:sz w:val="24"/>
          <w:u w:val="single"/>
        </w:rPr>
        <w:t>Course</w:t>
      </w:r>
      <w:r>
        <w:rPr>
          <w:b/>
          <w:spacing w:val="-2"/>
          <w:sz w:val="24"/>
          <w:u w:val="single"/>
        </w:rPr>
        <w:t xml:space="preserve"> content:</w:t>
      </w:r>
    </w:p>
    <w:p w14:paraId="0418A053">
      <w:pPr>
        <w:pStyle w:val="5"/>
        <w:rPr>
          <w:b/>
        </w:rPr>
      </w:pPr>
    </w:p>
    <w:p w14:paraId="59F307F1">
      <w:pPr>
        <w:pStyle w:val="2"/>
        <w:spacing w:line="274" w:lineRule="exact"/>
        <w:jc w:val="both"/>
      </w:pPr>
      <w:r>
        <w:t>Unit</w:t>
      </w:r>
      <w:r>
        <w:rPr>
          <w:spacing w:val="-2"/>
        </w:rPr>
        <w:t xml:space="preserve"> </w:t>
      </w:r>
      <w:r>
        <w:t>-</w:t>
      </w:r>
      <w:r>
        <w:rPr>
          <w:spacing w:val="-10"/>
        </w:rPr>
        <w:t>1</w:t>
      </w:r>
    </w:p>
    <w:p w14:paraId="6703765A">
      <w:pPr>
        <w:spacing w:before="0"/>
        <w:ind w:left="220" w:right="194" w:firstLine="0"/>
        <w:jc w:val="both"/>
        <w:rPr>
          <w:sz w:val="24"/>
        </w:rPr>
      </w:pPr>
      <w:r>
        <w:rPr>
          <w:sz w:val="27"/>
        </w:rPr>
        <w:t>Introduction to classical set theory, fuzzy set theory, crisp and non-crisp sets: representation, capturing</w:t>
      </w:r>
      <w:r>
        <w:rPr>
          <w:spacing w:val="-1"/>
          <w:sz w:val="27"/>
        </w:rPr>
        <w:t xml:space="preserve"> </w:t>
      </w:r>
      <w:r>
        <w:rPr>
          <w:sz w:val="27"/>
        </w:rPr>
        <w:t>uncertainty,</w:t>
      </w:r>
      <w:r>
        <w:rPr>
          <w:spacing w:val="-4"/>
          <w:sz w:val="27"/>
        </w:rPr>
        <w:t xml:space="preserve"> </w:t>
      </w:r>
      <w:r>
        <w:rPr>
          <w:sz w:val="27"/>
        </w:rPr>
        <w:t xml:space="preserve">examples. </w:t>
      </w:r>
      <w:r>
        <w:rPr>
          <w:sz w:val="24"/>
        </w:rPr>
        <w:t>Fuzzy</w:t>
      </w:r>
      <w:r>
        <w:rPr>
          <w:spacing w:val="-9"/>
          <w:sz w:val="24"/>
        </w:rPr>
        <w:t xml:space="preserve"> </w:t>
      </w:r>
      <w:r>
        <w:rPr>
          <w:sz w:val="24"/>
        </w:rPr>
        <w:t>Set: Fuzzy</w:t>
      </w:r>
      <w:r>
        <w:rPr>
          <w:spacing w:val="-9"/>
          <w:sz w:val="24"/>
        </w:rPr>
        <w:t xml:space="preserve"> </w:t>
      </w:r>
      <w:r>
        <w:rPr>
          <w:sz w:val="24"/>
        </w:rPr>
        <w:t>membership, graphic</w:t>
      </w:r>
      <w:r>
        <w:rPr>
          <w:spacing w:val="-2"/>
          <w:sz w:val="24"/>
        </w:rPr>
        <w:t xml:space="preserve"> </w:t>
      </w:r>
      <w:r>
        <w:rPr>
          <w:sz w:val="24"/>
        </w:rPr>
        <w:t>interpretation</w:t>
      </w:r>
      <w:r>
        <w:rPr>
          <w:spacing w:val="-1"/>
          <w:sz w:val="24"/>
        </w:rPr>
        <w:t xml:space="preserve"> </w:t>
      </w:r>
      <w:r>
        <w:rPr>
          <w:sz w:val="24"/>
        </w:rPr>
        <w:t>of fuzzy</w:t>
      </w:r>
      <w:r>
        <w:rPr>
          <w:spacing w:val="-4"/>
          <w:sz w:val="24"/>
        </w:rPr>
        <w:t xml:space="preserve"> </w:t>
      </w:r>
      <w:r>
        <w:rPr>
          <w:sz w:val="24"/>
        </w:rPr>
        <w:t>sets, small, prime numbers, universal, finite infinite, empty space,</w:t>
      </w:r>
    </w:p>
    <w:p w14:paraId="63C7CC26">
      <w:pPr>
        <w:pStyle w:val="2"/>
        <w:spacing w:before="279" w:line="274" w:lineRule="exact"/>
        <w:jc w:val="both"/>
      </w:pPr>
      <w:r>
        <w:t>Unit</w:t>
      </w:r>
      <w:r>
        <w:rPr>
          <w:spacing w:val="-2"/>
        </w:rPr>
        <w:t xml:space="preserve"> </w:t>
      </w:r>
      <w:r>
        <w:t>-</w:t>
      </w:r>
      <w:r>
        <w:rPr>
          <w:spacing w:val="-10"/>
        </w:rPr>
        <w:t>2</w:t>
      </w:r>
    </w:p>
    <w:p w14:paraId="22455326">
      <w:pPr>
        <w:pStyle w:val="5"/>
        <w:ind w:left="220" w:right="197"/>
        <w:jc w:val="both"/>
      </w:pPr>
      <w:r>
        <w:t>Fuzzy Operations: inclusion, comparability, equality. Complement, Union, Intersection, Difference. Fuzzy Properties: Related to union – Identity, Idempotence, Associatively, Commutativity. Related to Intersection – Absorption, Indentity, Idempotence, Associatively. Additional properties – Distributivity. Law of excluded middle, law of contradiction, Cartesian product.</w:t>
      </w:r>
    </w:p>
    <w:p w14:paraId="5A7704C2">
      <w:pPr>
        <w:pStyle w:val="5"/>
        <w:spacing w:before="3"/>
      </w:pPr>
    </w:p>
    <w:p w14:paraId="02126DE7">
      <w:pPr>
        <w:pStyle w:val="2"/>
        <w:spacing w:line="274" w:lineRule="exact"/>
        <w:jc w:val="both"/>
      </w:pPr>
      <w:r>
        <w:t>Unit</w:t>
      </w:r>
      <w:r>
        <w:rPr>
          <w:spacing w:val="-2"/>
        </w:rPr>
        <w:t xml:space="preserve"> </w:t>
      </w:r>
      <w:r>
        <w:t>-</w:t>
      </w:r>
      <w:r>
        <w:rPr>
          <w:spacing w:val="-10"/>
        </w:rPr>
        <w:t>3</w:t>
      </w:r>
    </w:p>
    <w:p w14:paraId="28E5C49C">
      <w:pPr>
        <w:pStyle w:val="5"/>
        <w:ind w:left="220" w:right="193"/>
        <w:jc w:val="both"/>
      </w:pPr>
      <w:r>
        <w:t>Fuzzy Relations – Definition of</w:t>
      </w:r>
      <w:r>
        <w:rPr>
          <w:spacing w:val="40"/>
        </w:rPr>
        <w:t xml:space="preserve"> </w:t>
      </w:r>
      <w:r>
        <w:t xml:space="preserve">Fuzzy Relation, examples. Forming Fuzzy Relations – Membership matrix, graphical form, Projections of fuzzy relations- first, second and global, Max-Min and Min-Max </w:t>
      </w:r>
      <w:r>
        <w:rPr>
          <w:spacing w:val="-2"/>
        </w:rPr>
        <w:t>compositions.</w:t>
      </w:r>
    </w:p>
    <w:p w14:paraId="0C64B817">
      <w:pPr>
        <w:pStyle w:val="2"/>
        <w:spacing w:before="3" w:line="274" w:lineRule="exact"/>
        <w:jc w:val="both"/>
      </w:pPr>
      <w:r>
        <w:t>Unit</w:t>
      </w:r>
      <w:r>
        <w:rPr>
          <w:spacing w:val="-2"/>
        </w:rPr>
        <w:t xml:space="preserve"> </w:t>
      </w:r>
      <w:r>
        <w:t>-</w:t>
      </w:r>
      <w:r>
        <w:rPr>
          <w:spacing w:val="-10"/>
        </w:rPr>
        <w:t>4</w:t>
      </w:r>
    </w:p>
    <w:p w14:paraId="3C06D4ED">
      <w:pPr>
        <w:pStyle w:val="5"/>
        <w:ind w:left="220" w:right="194"/>
        <w:jc w:val="both"/>
      </w:pPr>
      <w:r>
        <w:t>Fuzzy Systems : Fuzzy system elements : Input vector, Fuzzification, Fuzzy Rule Base, Membership function, Fuzzy Inferencing, Defuzzyfication, Output vector. Statement, Symbols, Tautology, Membership functions from facts, Modus Ponens and Modus Tollens; Fuzzy logic : Proposition, Connectives, Quantifiers.</w:t>
      </w:r>
    </w:p>
    <w:p w14:paraId="6C93B7B1">
      <w:pPr>
        <w:spacing w:after="0"/>
        <w:jc w:val="both"/>
        <w:sectPr>
          <w:pgSz w:w="12240" w:h="15840"/>
          <w:pgMar w:top="640" w:right="560" w:bottom="280" w:left="1220" w:header="720" w:footer="720" w:gutter="0"/>
          <w:cols w:space="720" w:num="1"/>
        </w:sectPr>
      </w:pPr>
    </w:p>
    <w:p w14:paraId="5C07C0E7">
      <w:pPr>
        <w:pStyle w:val="2"/>
        <w:spacing w:before="76" w:line="274" w:lineRule="exact"/>
        <w:jc w:val="both"/>
      </w:pPr>
      <w:r>
        <w:t>Unit</w:t>
      </w:r>
      <w:r>
        <w:rPr>
          <w:spacing w:val="-2"/>
        </w:rPr>
        <w:t xml:space="preserve"> </w:t>
      </w:r>
      <w:r>
        <w:t>-</w:t>
      </w:r>
      <w:r>
        <w:rPr>
          <w:spacing w:val="-10"/>
        </w:rPr>
        <w:t>5</w:t>
      </w:r>
    </w:p>
    <w:p w14:paraId="5337B28B">
      <w:pPr>
        <w:pStyle w:val="5"/>
        <w:ind w:left="220" w:right="194"/>
        <w:jc w:val="both"/>
      </w:pPr>
      <w:r>
        <w:t>Fuzzification Examples and applications, Fuzzy Inference Approximate reasoning; Generalized Modus Ponens (GMP); Generalized Modus Tollens (GMT), Fuzzy Rule Based System Example, Defuzzification Centroid method.</w:t>
      </w:r>
    </w:p>
    <w:p w14:paraId="144C0272">
      <w:pPr>
        <w:pStyle w:val="5"/>
        <w:spacing w:before="3"/>
      </w:pPr>
    </w:p>
    <w:p w14:paraId="5C90B17E">
      <w:pPr>
        <w:pStyle w:val="2"/>
      </w:pPr>
      <w:r>
        <w:t>Evaluation</w:t>
      </w:r>
      <w:r>
        <w:rPr>
          <w:spacing w:val="-2"/>
        </w:rPr>
        <w:t xml:space="preserve"> Scheme:</w:t>
      </w:r>
    </w:p>
    <w:p w14:paraId="4CF566DE">
      <w:pPr>
        <w:pStyle w:val="5"/>
        <w:spacing w:before="72"/>
        <w:rPr>
          <w:b/>
          <w:sz w:val="20"/>
        </w:rPr>
      </w:pPr>
    </w:p>
    <w:tbl>
      <w:tblPr>
        <w:tblStyle w:val="4"/>
        <w:tblW w:w="0" w:type="auto"/>
        <w:tblInd w:w="202" w:type="dxa"/>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Layout w:type="fixed"/>
        <w:tblCellMar>
          <w:top w:w="0" w:type="dxa"/>
          <w:left w:w="0" w:type="dxa"/>
          <w:bottom w:w="0" w:type="dxa"/>
          <w:right w:w="0" w:type="dxa"/>
        </w:tblCellMar>
      </w:tblPr>
      <w:tblGrid>
        <w:gridCol w:w="2589"/>
        <w:gridCol w:w="2489"/>
        <w:gridCol w:w="5047"/>
      </w:tblGrid>
      <w:tr w14:paraId="30642EC4">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0" w:hRule="atLeast"/>
        </w:trPr>
        <w:tc>
          <w:tcPr>
            <w:tcW w:w="2589" w:type="dxa"/>
            <w:tcBorders>
              <w:left w:val="double" w:color="EFEFEF" w:sz="6" w:space="0"/>
            </w:tcBorders>
          </w:tcPr>
          <w:p w14:paraId="5982B572">
            <w:pPr>
              <w:pStyle w:val="9"/>
              <w:spacing w:before="18"/>
              <w:ind w:left="25"/>
              <w:rPr>
                <w:b/>
                <w:sz w:val="24"/>
              </w:rPr>
            </w:pPr>
            <w:r>
              <w:rPr>
                <w:b/>
                <w:spacing w:val="-2"/>
                <w:sz w:val="24"/>
              </w:rPr>
              <w:t>Exams</w:t>
            </w:r>
          </w:p>
        </w:tc>
        <w:tc>
          <w:tcPr>
            <w:tcW w:w="2489" w:type="dxa"/>
          </w:tcPr>
          <w:p w14:paraId="61F993C1">
            <w:pPr>
              <w:pStyle w:val="9"/>
              <w:spacing w:before="18"/>
              <w:rPr>
                <w:b/>
                <w:sz w:val="24"/>
              </w:rPr>
            </w:pPr>
            <w:r>
              <w:rPr>
                <w:b/>
                <w:spacing w:val="-2"/>
                <w:sz w:val="24"/>
              </w:rPr>
              <w:t>Marks</w:t>
            </w:r>
          </w:p>
        </w:tc>
        <w:tc>
          <w:tcPr>
            <w:tcW w:w="5047" w:type="dxa"/>
          </w:tcPr>
          <w:p w14:paraId="22800385">
            <w:pPr>
              <w:pStyle w:val="9"/>
              <w:spacing w:before="18"/>
              <w:rPr>
                <w:b/>
                <w:sz w:val="24"/>
              </w:rPr>
            </w:pPr>
            <w:r>
              <w:rPr>
                <w:b/>
                <w:spacing w:val="-2"/>
                <w:sz w:val="24"/>
              </w:rPr>
              <w:t>Coverage</w:t>
            </w:r>
          </w:p>
        </w:tc>
      </w:tr>
      <w:tr w14:paraId="3E5A4B5E">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19" w:hRule="atLeast"/>
        </w:trPr>
        <w:tc>
          <w:tcPr>
            <w:tcW w:w="2589" w:type="dxa"/>
            <w:tcBorders>
              <w:left w:val="double" w:color="EFEFEF" w:sz="6" w:space="0"/>
            </w:tcBorders>
          </w:tcPr>
          <w:p w14:paraId="5F5C4B35">
            <w:pPr>
              <w:pStyle w:val="9"/>
              <w:spacing w:before="15"/>
              <w:ind w:left="25"/>
              <w:rPr>
                <w:sz w:val="24"/>
              </w:rPr>
            </w:pPr>
            <w:r>
              <w:rPr>
                <w:spacing w:val="-2"/>
                <w:sz w:val="24"/>
              </w:rPr>
              <w:t>Test-</w:t>
            </w:r>
            <w:r>
              <w:rPr>
                <w:spacing w:val="-10"/>
                <w:sz w:val="24"/>
              </w:rPr>
              <w:t>1</w:t>
            </w:r>
          </w:p>
        </w:tc>
        <w:tc>
          <w:tcPr>
            <w:tcW w:w="2489" w:type="dxa"/>
          </w:tcPr>
          <w:p w14:paraId="77F71FDC">
            <w:pPr>
              <w:pStyle w:val="9"/>
              <w:spacing w:before="15"/>
              <w:rPr>
                <w:sz w:val="24"/>
              </w:rPr>
            </w:pPr>
            <w:r>
              <w:rPr>
                <w:sz w:val="24"/>
              </w:rPr>
              <w:t xml:space="preserve">15 </w:t>
            </w:r>
            <w:r>
              <w:rPr>
                <w:spacing w:val="-2"/>
                <w:sz w:val="24"/>
              </w:rPr>
              <w:t>Marks</w:t>
            </w:r>
          </w:p>
        </w:tc>
        <w:tc>
          <w:tcPr>
            <w:tcW w:w="5047" w:type="dxa"/>
          </w:tcPr>
          <w:p w14:paraId="2A256436">
            <w:pPr>
              <w:pStyle w:val="9"/>
              <w:spacing w:before="15"/>
              <w:rPr>
                <w:sz w:val="24"/>
              </w:rPr>
            </w:pPr>
            <w:r>
              <w:rPr>
                <w:sz w:val="24"/>
              </w:rPr>
              <w:t>Based</w:t>
            </w:r>
            <w:r>
              <w:rPr>
                <w:spacing w:val="-2"/>
                <w:sz w:val="24"/>
              </w:rPr>
              <w:t xml:space="preserve"> </w:t>
            </w:r>
            <w:r>
              <w:rPr>
                <w:sz w:val="24"/>
              </w:rPr>
              <w:t>on</w:t>
            </w:r>
            <w:r>
              <w:rPr>
                <w:spacing w:val="-1"/>
                <w:sz w:val="24"/>
              </w:rPr>
              <w:t xml:space="preserve"> </w:t>
            </w:r>
            <w:r>
              <w:rPr>
                <w:sz w:val="24"/>
              </w:rPr>
              <w:t>Unit-1,</w:t>
            </w:r>
            <w:r>
              <w:rPr>
                <w:spacing w:val="-1"/>
                <w:sz w:val="24"/>
              </w:rPr>
              <w:t xml:space="preserve"> </w:t>
            </w:r>
            <w:r>
              <w:rPr>
                <w:sz w:val="24"/>
              </w:rPr>
              <w:t>Unit-</w:t>
            </w:r>
            <w:r>
              <w:rPr>
                <w:spacing w:val="-10"/>
                <w:sz w:val="24"/>
              </w:rPr>
              <w:t>2</w:t>
            </w:r>
          </w:p>
        </w:tc>
      </w:tr>
      <w:tr w14:paraId="18479864">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598" w:hRule="atLeast"/>
        </w:trPr>
        <w:tc>
          <w:tcPr>
            <w:tcW w:w="2589" w:type="dxa"/>
            <w:tcBorders>
              <w:left w:val="double" w:color="EFEFEF" w:sz="6" w:space="0"/>
            </w:tcBorders>
          </w:tcPr>
          <w:p w14:paraId="7C5B7436">
            <w:pPr>
              <w:pStyle w:val="9"/>
              <w:spacing w:before="154"/>
              <w:ind w:left="25"/>
              <w:rPr>
                <w:sz w:val="24"/>
              </w:rPr>
            </w:pPr>
            <w:r>
              <w:rPr>
                <w:spacing w:val="-2"/>
                <w:sz w:val="24"/>
              </w:rPr>
              <w:t>Test-</w:t>
            </w:r>
            <w:r>
              <w:rPr>
                <w:spacing w:val="-10"/>
                <w:sz w:val="24"/>
              </w:rPr>
              <w:t>2</w:t>
            </w:r>
          </w:p>
        </w:tc>
        <w:tc>
          <w:tcPr>
            <w:tcW w:w="2489" w:type="dxa"/>
          </w:tcPr>
          <w:p w14:paraId="10A7E558">
            <w:pPr>
              <w:pStyle w:val="9"/>
              <w:spacing w:before="154"/>
              <w:rPr>
                <w:sz w:val="24"/>
              </w:rPr>
            </w:pPr>
            <w:r>
              <w:rPr>
                <w:sz w:val="24"/>
              </w:rPr>
              <w:t xml:space="preserve">25 </w:t>
            </w:r>
            <w:r>
              <w:rPr>
                <w:spacing w:val="-2"/>
                <w:sz w:val="24"/>
              </w:rPr>
              <w:t>Marks</w:t>
            </w:r>
          </w:p>
        </w:tc>
        <w:tc>
          <w:tcPr>
            <w:tcW w:w="5047" w:type="dxa"/>
          </w:tcPr>
          <w:p w14:paraId="6B6590CE">
            <w:pPr>
              <w:pStyle w:val="9"/>
              <w:spacing w:before="15"/>
              <w:rPr>
                <w:sz w:val="24"/>
              </w:rPr>
            </w:pPr>
            <w:r>
              <w:rPr>
                <w:sz w:val="24"/>
              </w:rPr>
              <w:t>Based</w:t>
            </w:r>
            <w:r>
              <w:rPr>
                <w:spacing w:val="32"/>
                <w:sz w:val="24"/>
              </w:rPr>
              <w:t xml:space="preserve"> </w:t>
            </w:r>
            <w:r>
              <w:rPr>
                <w:sz w:val="24"/>
              </w:rPr>
              <w:t>on</w:t>
            </w:r>
            <w:r>
              <w:rPr>
                <w:spacing w:val="30"/>
                <w:sz w:val="24"/>
              </w:rPr>
              <w:t xml:space="preserve"> </w:t>
            </w:r>
            <w:r>
              <w:rPr>
                <w:sz w:val="24"/>
              </w:rPr>
              <w:t>Unit-3</w:t>
            </w:r>
            <w:r>
              <w:rPr>
                <w:spacing w:val="32"/>
                <w:sz w:val="24"/>
              </w:rPr>
              <w:t xml:space="preserve"> </w:t>
            </w:r>
            <w:r>
              <w:rPr>
                <w:sz w:val="24"/>
              </w:rPr>
              <w:t>&amp;</w:t>
            </w:r>
            <w:r>
              <w:rPr>
                <w:spacing w:val="31"/>
                <w:sz w:val="24"/>
              </w:rPr>
              <w:t xml:space="preserve"> </w:t>
            </w:r>
            <w:r>
              <w:rPr>
                <w:sz w:val="24"/>
              </w:rPr>
              <w:t>Unit-4</w:t>
            </w:r>
            <w:r>
              <w:rPr>
                <w:spacing w:val="30"/>
                <w:sz w:val="24"/>
              </w:rPr>
              <w:t xml:space="preserve"> </w:t>
            </w:r>
            <w:r>
              <w:rPr>
                <w:sz w:val="24"/>
              </w:rPr>
              <w:t>and</w:t>
            </w:r>
            <w:r>
              <w:rPr>
                <w:spacing w:val="33"/>
                <w:sz w:val="24"/>
              </w:rPr>
              <w:t xml:space="preserve"> </w:t>
            </w:r>
            <w:r>
              <w:rPr>
                <w:sz w:val="24"/>
              </w:rPr>
              <w:t>around</w:t>
            </w:r>
            <w:r>
              <w:rPr>
                <w:spacing w:val="32"/>
                <w:sz w:val="24"/>
              </w:rPr>
              <w:t xml:space="preserve"> </w:t>
            </w:r>
            <w:r>
              <w:rPr>
                <w:sz w:val="24"/>
              </w:rPr>
              <w:t>30%</w:t>
            </w:r>
            <w:r>
              <w:rPr>
                <w:spacing w:val="32"/>
                <w:sz w:val="24"/>
              </w:rPr>
              <w:t xml:space="preserve"> </w:t>
            </w:r>
            <w:r>
              <w:rPr>
                <w:sz w:val="24"/>
              </w:rPr>
              <w:t>from coverage of Test-1</w:t>
            </w:r>
          </w:p>
        </w:tc>
      </w:tr>
      <w:tr w14:paraId="4A454A8E">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595" w:hRule="atLeast"/>
        </w:trPr>
        <w:tc>
          <w:tcPr>
            <w:tcW w:w="2589" w:type="dxa"/>
            <w:tcBorders>
              <w:left w:val="double" w:color="EFEFEF" w:sz="6" w:space="0"/>
            </w:tcBorders>
          </w:tcPr>
          <w:p w14:paraId="6BFBC1E4">
            <w:pPr>
              <w:pStyle w:val="9"/>
              <w:spacing w:before="152"/>
              <w:ind w:left="25"/>
              <w:rPr>
                <w:sz w:val="24"/>
              </w:rPr>
            </w:pPr>
            <w:r>
              <w:rPr>
                <w:spacing w:val="-2"/>
                <w:sz w:val="24"/>
              </w:rPr>
              <w:t>Test-</w:t>
            </w:r>
            <w:r>
              <w:rPr>
                <w:spacing w:val="-10"/>
                <w:sz w:val="24"/>
              </w:rPr>
              <w:t>3</w:t>
            </w:r>
          </w:p>
        </w:tc>
        <w:tc>
          <w:tcPr>
            <w:tcW w:w="2489" w:type="dxa"/>
          </w:tcPr>
          <w:p w14:paraId="303CAA60">
            <w:pPr>
              <w:pStyle w:val="9"/>
              <w:spacing w:before="152"/>
              <w:rPr>
                <w:sz w:val="24"/>
              </w:rPr>
            </w:pPr>
            <w:r>
              <w:rPr>
                <w:sz w:val="24"/>
              </w:rPr>
              <w:t xml:space="preserve">35 </w:t>
            </w:r>
            <w:r>
              <w:rPr>
                <w:spacing w:val="-2"/>
                <w:sz w:val="24"/>
              </w:rPr>
              <w:t>Marks</w:t>
            </w:r>
          </w:p>
        </w:tc>
        <w:tc>
          <w:tcPr>
            <w:tcW w:w="5047" w:type="dxa"/>
          </w:tcPr>
          <w:p w14:paraId="041BF6C3">
            <w:pPr>
              <w:pStyle w:val="9"/>
              <w:spacing w:before="15"/>
              <w:ind w:right="11"/>
              <w:rPr>
                <w:sz w:val="24"/>
              </w:rPr>
            </w:pPr>
            <w:r>
              <w:rPr>
                <w:sz w:val="24"/>
              </w:rPr>
              <w:t>Based</w:t>
            </w:r>
            <w:r>
              <w:rPr>
                <w:spacing w:val="40"/>
                <w:sz w:val="24"/>
              </w:rPr>
              <w:t xml:space="preserve"> </w:t>
            </w:r>
            <w:r>
              <w:rPr>
                <w:sz w:val="24"/>
              </w:rPr>
              <w:t>on</w:t>
            </w:r>
            <w:r>
              <w:rPr>
                <w:spacing w:val="40"/>
                <w:sz w:val="24"/>
              </w:rPr>
              <w:t xml:space="preserve"> </w:t>
            </w:r>
            <w:r>
              <w:rPr>
                <w:sz w:val="24"/>
              </w:rPr>
              <w:t>Unit-5</w:t>
            </w:r>
            <w:r>
              <w:rPr>
                <w:spacing w:val="40"/>
                <w:sz w:val="24"/>
              </w:rPr>
              <w:t xml:space="preserve"> </w:t>
            </w:r>
            <w:r>
              <w:rPr>
                <w:sz w:val="24"/>
              </w:rPr>
              <w:t>around</w:t>
            </w:r>
            <w:r>
              <w:rPr>
                <w:spacing w:val="40"/>
                <w:sz w:val="24"/>
              </w:rPr>
              <w:t xml:space="preserve"> </w:t>
            </w:r>
            <w:r>
              <w:rPr>
                <w:sz w:val="24"/>
              </w:rPr>
              <w:t>30%</w:t>
            </w:r>
            <w:r>
              <w:rPr>
                <w:spacing w:val="40"/>
                <w:sz w:val="24"/>
              </w:rPr>
              <w:t xml:space="preserve"> </w:t>
            </w:r>
            <w:r>
              <w:rPr>
                <w:sz w:val="24"/>
              </w:rPr>
              <w:t>from</w:t>
            </w:r>
            <w:r>
              <w:rPr>
                <w:spacing w:val="40"/>
                <w:sz w:val="24"/>
              </w:rPr>
              <w:t xml:space="preserve"> </w:t>
            </w:r>
            <w:r>
              <w:rPr>
                <w:sz w:val="24"/>
              </w:rPr>
              <w:t>coverage</w:t>
            </w:r>
            <w:r>
              <w:rPr>
                <w:spacing w:val="40"/>
                <w:sz w:val="24"/>
              </w:rPr>
              <w:t xml:space="preserve"> </w:t>
            </w:r>
            <w:r>
              <w:rPr>
                <w:sz w:val="24"/>
              </w:rPr>
              <w:t xml:space="preserve">of </w:t>
            </w:r>
            <w:r>
              <w:rPr>
                <w:spacing w:val="-2"/>
                <w:sz w:val="24"/>
              </w:rPr>
              <w:t>Test-2</w:t>
            </w:r>
          </w:p>
        </w:tc>
      </w:tr>
      <w:tr w14:paraId="0FAF406B">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2" w:hRule="atLeast"/>
        </w:trPr>
        <w:tc>
          <w:tcPr>
            <w:tcW w:w="2589" w:type="dxa"/>
            <w:tcBorders>
              <w:left w:val="double" w:color="EFEFEF" w:sz="6" w:space="0"/>
            </w:tcBorders>
          </w:tcPr>
          <w:p w14:paraId="0BBB3E31">
            <w:pPr>
              <w:pStyle w:val="9"/>
              <w:spacing w:before="15"/>
              <w:ind w:left="25"/>
              <w:rPr>
                <w:sz w:val="24"/>
              </w:rPr>
            </w:pPr>
            <w:r>
              <w:rPr>
                <w:spacing w:val="-2"/>
                <w:sz w:val="24"/>
              </w:rPr>
              <w:t>Assignment</w:t>
            </w:r>
          </w:p>
        </w:tc>
        <w:tc>
          <w:tcPr>
            <w:tcW w:w="2489" w:type="dxa"/>
          </w:tcPr>
          <w:p w14:paraId="6BCF0CC0">
            <w:pPr>
              <w:pStyle w:val="9"/>
              <w:spacing w:before="15"/>
              <w:rPr>
                <w:sz w:val="24"/>
              </w:rPr>
            </w:pPr>
            <w:r>
              <w:rPr>
                <w:sz w:val="24"/>
              </w:rPr>
              <w:t xml:space="preserve">10 </w:t>
            </w:r>
            <w:r>
              <w:rPr>
                <w:spacing w:val="-2"/>
                <w:sz w:val="24"/>
              </w:rPr>
              <w:t>Marks</w:t>
            </w:r>
          </w:p>
        </w:tc>
        <w:tc>
          <w:tcPr>
            <w:tcW w:w="5047" w:type="dxa"/>
          </w:tcPr>
          <w:p w14:paraId="646CACA1">
            <w:pPr>
              <w:pStyle w:val="9"/>
              <w:ind w:left="0"/>
              <w:rPr>
                <w:sz w:val="24"/>
              </w:rPr>
            </w:pPr>
          </w:p>
        </w:tc>
      </w:tr>
      <w:tr w14:paraId="4CCA1F02">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19" w:hRule="atLeast"/>
        </w:trPr>
        <w:tc>
          <w:tcPr>
            <w:tcW w:w="2589" w:type="dxa"/>
            <w:tcBorders>
              <w:left w:val="double" w:color="EFEFEF" w:sz="6" w:space="0"/>
            </w:tcBorders>
          </w:tcPr>
          <w:p w14:paraId="5E382776">
            <w:pPr>
              <w:pStyle w:val="9"/>
              <w:spacing w:before="15"/>
              <w:ind w:left="25"/>
              <w:rPr>
                <w:sz w:val="24"/>
              </w:rPr>
            </w:pPr>
            <w:r>
              <w:rPr>
                <w:spacing w:val="-2"/>
                <w:sz w:val="24"/>
              </w:rPr>
              <w:t>Tutorials</w:t>
            </w:r>
          </w:p>
        </w:tc>
        <w:tc>
          <w:tcPr>
            <w:tcW w:w="2489" w:type="dxa"/>
          </w:tcPr>
          <w:p w14:paraId="1B993F0A">
            <w:pPr>
              <w:pStyle w:val="9"/>
              <w:spacing w:before="15"/>
              <w:rPr>
                <w:sz w:val="24"/>
              </w:rPr>
            </w:pPr>
            <w:r>
              <w:rPr>
                <w:sz w:val="24"/>
              </w:rPr>
              <w:t xml:space="preserve">5 </w:t>
            </w:r>
            <w:r>
              <w:rPr>
                <w:spacing w:val="-2"/>
                <w:sz w:val="24"/>
              </w:rPr>
              <w:t>Marks</w:t>
            </w:r>
          </w:p>
        </w:tc>
        <w:tc>
          <w:tcPr>
            <w:tcW w:w="5047" w:type="dxa"/>
          </w:tcPr>
          <w:p w14:paraId="189993CC">
            <w:pPr>
              <w:pStyle w:val="9"/>
              <w:ind w:left="0"/>
              <w:rPr>
                <w:sz w:val="24"/>
              </w:rPr>
            </w:pPr>
          </w:p>
        </w:tc>
      </w:tr>
      <w:tr w14:paraId="71859A1B">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2" w:hRule="atLeast"/>
        </w:trPr>
        <w:tc>
          <w:tcPr>
            <w:tcW w:w="2589" w:type="dxa"/>
            <w:tcBorders>
              <w:left w:val="double" w:color="EFEFEF" w:sz="6" w:space="0"/>
            </w:tcBorders>
          </w:tcPr>
          <w:p w14:paraId="04FAA12F">
            <w:pPr>
              <w:pStyle w:val="9"/>
              <w:spacing w:before="15"/>
              <w:ind w:left="25"/>
              <w:rPr>
                <w:sz w:val="24"/>
              </w:rPr>
            </w:pPr>
            <w:r>
              <w:rPr>
                <w:spacing w:val="-4"/>
                <w:sz w:val="24"/>
              </w:rPr>
              <w:t>Quiz</w:t>
            </w:r>
          </w:p>
        </w:tc>
        <w:tc>
          <w:tcPr>
            <w:tcW w:w="2489" w:type="dxa"/>
          </w:tcPr>
          <w:p w14:paraId="3104D2D6">
            <w:pPr>
              <w:pStyle w:val="9"/>
              <w:spacing w:before="15"/>
              <w:rPr>
                <w:sz w:val="24"/>
              </w:rPr>
            </w:pPr>
            <w:r>
              <w:rPr>
                <w:sz w:val="24"/>
              </w:rPr>
              <w:t xml:space="preserve">5 </w:t>
            </w:r>
            <w:r>
              <w:rPr>
                <w:spacing w:val="-2"/>
                <w:sz w:val="24"/>
              </w:rPr>
              <w:t>Marks</w:t>
            </w:r>
          </w:p>
        </w:tc>
        <w:tc>
          <w:tcPr>
            <w:tcW w:w="5047" w:type="dxa"/>
          </w:tcPr>
          <w:p w14:paraId="71ABA07E">
            <w:pPr>
              <w:pStyle w:val="9"/>
              <w:ind w:left="0"/>
              <w:rPr>
                <w:sz w:val="24"/>
              </w:rPr>
            </w:pPr>
          </w:p>
        </w:tc>
      </w:tr>
      <w:tr w14:paraId="2A63BAC8">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295" w:hRule="atLeast"/>
        </w:trPr>
        <w:tc>
          <w:tcPr>
            <w:tcW w:w="2589" w:type="dxa"/>
            <w:tcBorders>
              <w:left w:val="double" w:color="EFEFEF" w:sz="6" w:space="0"/>
            </w:tcBorders>
          </w:tcPr>
          <w:p w14:paraId="0E6C0921">
            <w:pPr>
              <w:pStyle w:val="9"/>
              <w:spacing w:before="15" w:line="261" w:lineRule="exact"/>
              <w:ind w:left="25"/>
              <w:rPr>
                <w:sz w:val="24"/>
              </w:rPr>
            </w:pPr>
            <w:r>
              <w:rPr>
                <w:spacing w:val="-2"/>
                <w:sz w:val="24"/>
              </w:rPr>
              <w:t>Attendance</w:t>
            </w:r>
          </w:p>
        </w:tc>
        <w:tc>
          <w:tcPr>
            <w:tcW w:w="2489" w:type="dxa"/>
          </w:tcPr>
          <w:p w14:paraId="4D8E7C72">
            <w:pPr>
              <w:pStyle w:val="9"/>
              <w:spacing w:before="15" w:line="261" w:lineRule="exact"/>
              <w:rPr>
                <w:sz w:val="24"/>
              </w:rPr>
            </w:pPr>
            <w:r>
              <w:rPr>
                <w:sz w:val="24"/>
              </w:rPr>
              <w:t xml:space="preserve">5 </w:t>
            </w:r>
            <w:r>
              <w:rPr>
                <w:spacing w:val="-2"/>
                <w:sz w:val="24"/>
              </w:rPr>
              <w:t>Marks</w:t>
            </w:r>
          </w:p>
        </w:tc>
        <w:tc>
          <w:tcPr>
            <w:tcW w:w="5047" w:type="dxa"/>
            <w:tcBorders>
              <w:bottom w:val="single" w:color="EFEFEF" w:sz="6" w:space="0"/>
            </w:tcBorders>
          </w:tcPr>
          <w:p w14:paraId="49AF6B7C">
            <w:pPr>
              <w:pStyle w:val="9"/>
              <w:ind w:left="0"/>
              <w:rPr>
                <w:sz w:val="22"/>
              </w:rPr>
            </w:pPr>
          </w:p>
        </w:tc>
      </w:tr>
      <w:tr w14:paraId="679E8A62">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67" w:hRule="atLeast"/>
        </w:trPr>
        <w:tc>
          <w:tcPr>
            <w:tcW w:w="2589" w:type="dxa"/>
            <w:tcBorders>
              <w:left w:val="double" w:color="EFEFEF" w:sz="6" w:space="0"/>
            </w:tcBorders>
          </w:tcPr>
          <w:p w14:paraId="6F5D6C7A">
            <w:pPr>
              <w:pStyle w:val="9"/>
              <w:spacing w:before="44"/>
              <w:ind w:left="25"/>
              <w:rPr>
                <w:b/>
                <w:sz w:val="24"/>
              </w:rPr>
            </w:pPr>
            <w:r>
              <w:rPr>
                <w:b/>
                <w:spacing w:val="-2"/>
                <w:sz w:val="24"/>
              </w:rPr>
              <w:t>Total</w:t>
            </w:r>
          </w:p>
        </w:tc>
        <w:tc>
          <w:tcPr>
            <w:tcW w:w="2489" w:type="dxa"/>
            <w:tcBorders>
              <w:right w:val="single" w:color="EFEFEF" w:sz="6" w:space="0"/>
            </w:tcBorders>
          </w:tcPr>
          <w:p w14:paraId="7D6BBBB2">
            <w:pPr>
              <w:pStyle w:val="9"/>
              <w:spacing w:before="44"/>
              <w:rPr>
                <w:b/>
                <w:sz w:val="24"/>
              </w:rPr>
            </w:pPr>
            <w:r>
              <w:rPr>
                <w:b/>
                <w:sz w:val="24"/>
              </w:rPr>
              <w:t xml:space="preserve">100 </w:t>
            </w:r>
            <w:r>
              <w:rPr>
                <w:b/>
                <w:spacing w:val="-2"/>
                <w:sz w:val="24"/>
              </w:rPr>
              <w:t>Marks</w:t>
            </w:r>
          </w:p>
        </w:tc>
        <w:tc>
          <w:tcPr>
            <w:tcW w:w="5047" w:type="dxa"/>
            <w:tcBorders>
              <w:top w:val="single" w:color="EFEFEF" w:sz="6" w:space="0"/>
              <w:left w:val="single" w:color="EFEFEF" w:sz="6" w:space="0"/>
              <w:bottom w:val="single" w:color="9F9F9F" w:sz="6" w:space="0"/>
              <w:right w:val="single" w:color="9F9F9F" w:sz="6" w:space="0"/>
            </w:tcBorders>
          </w:tcPr>
          <w:p w14:paraId="41143D9F">
            <w:pPr>
              <w:pStyle w:val="9"/>
              <w:ind w:left="0"/>
              <w:rPr>
                <w:sz w:val="24"/>
              </w:rPr>
            </w:pPr>
          </w:p>
        </w:tc>
      </w:tr>
    </w:tbl>
    <w:p w14:paraId="2DB026C8">
      <w:pPr>
        <w:pStyle w:val="5"/>
        <w:rPr>
          <w:b/>
        </w:rPr>
      </w:pPr>
    </w:p>
    <w:p w14:paraId="1674B943">
      <w:pPr>
        <w:pStyle w:val="5"/>
        <w:spacing w:before="248"/>
        <w:rPr>
          <w:b/>
        </w:rPr>
      </w:pPr>
    </w:p>
    <w:p w14:paraId="6D273602">
      <w:pPr>
        <w:spacing w:before="0"/>
        <w:ind w:left="220" w:right="0" w:firstLine="0"/>
        <w:jc w:val="left"/>
        <w:rPr>
          <w:b/>
          <w:sz w:val="24"/>
        </w:rPr>
      </w:pPr>
      <w:r>
        <w:rPr>
          <w:b/>
          <w:spacing w:val="-2"/>
          <w:sz w:val="24"/>
          <w:u w:val="single"/>
        </w:rPr>
        <w:t>Readings</w:t>
      </w:r>
    </w:p>
    <w:p w14:paraId="03F5CB36">
      <w:pPr>
        <w:pStyle w:val="5"/>
        <w:spacing w:before="271"/>
        <w:ind w:left="220" w:right="194"/>
        <w:jc w:val="both"/>
      </w:pPr>
      <w:r>
        <w:t>Ross, T. J. (2009). Fuzzy Logic with Engineering Applications: Wiley, will be used as the main text book, however the inputs will be supplemented with information from elsewhere wherever the</w:t>
      </w:r>
      <w:r>
        <w:rPr>
          <w:spacing w:val="40"/>
        </w:rPr>
        <w:t xml:space="preserve"> </w:t>
      </w:r>
      <w:r>
        <w:t xml:space="preserve">same is </w:t>
      </w:r>
      <w:r>
        <w:rPr>
          <w:spacing w:val="-2"/>
        </w:rPr>
        <w:t>required.</w:t>
      </w:r>
    </w:p>
    <w:p w14:paraId="2A983852">
      <w:pPr>
        <w:pStyle w:val="5"/>
        <w:spacing w:before="5"/>
      </w:pPr>
    </w:p>
    <w:p w14:paraId="1DDE6D17">
      <w:pPr>
        <w:spacing w:before="1"/>
        <w:ind w:left="220" w:right="0" w:firstLine="0"/>
        <w:jc w:val="both"/>
        <w:rPr>
          <w:b/>
          <w:sz w:val="24"/>
        </w:rPr>
      </w:pPr>
      <w:r>
        <w:rPr>
          <w:b/>
          <w:sz w:val="24"/>
          <w:u w:val="single"/>
        </w:rPr>
        <w:t>Other</w:t>
      </w:r>
      <w:r>
        <w:rPr>
          <w:b/>
          <w:spacing w:val="-2"/>
          <w:sz w:val="24"/>
          <w:u w:val="single"/>
        </w:rPr>
        <w:t xml:space="preserve"> References:</w:t>
      </w:r>
    </w:p>
    <w:p w14:paraId="74B2B40C">
      <w:pPr>
        <w:pStyle w:val="5"/>
        <w:spacing w:before="271"/>
        <w:rPr>
          <w:b/>
        </w:rPr>
      </w:pPr>
    </w:p>
    <w:p w14:paraId="143F5193">
      <w:pPr>
        <w:pStyle w:val="8"/>
        <w:numPr>
          <w:ilvl w:val="0"/>
          <w:numId w:val="6"/>
        </w:numPr>
        <w:tabs>
          <w:tab w:val="left" w:pos="940"/>
        </w:tabs>
        <w:spacing w:before="0" w:after="0" w:line="240" w:lineRule="auto"/>
        <w:ind w:left="940" w:right="204" w:hanging="360"/>
        <w:jc w:val="left"/>
        <w:rPr>
          <w:sz w:val="24"/>
        </w:rPr>
      </w:pPr>
      <w:r>
        <w:rPr>
          <w:sz w:val="24"/>
        </w:rPr>
        <w:t>“Neural</w:t>
      </w:r>
      <w:r>
        <w:rPr>
          <w:spacing w:val="80"/>
          <w:w w:val="150"/>
          <w:sz w:val="24"/>
        </w:rPr>
        <w:t xml:space="preserve"> </w:t>
      </w:r>
      <w:r>
        <w:rPr>
          <w:sz w:val="24"/>
        </w:rPr>
        <w:t>Networks</w:t>
      </w:r>
      <w:r>
        <w:rPr>
          <w:spacing w:val="80"/>
          <w:w w:val="150"/>
          <w:sz w:val="24"/>
        </w:rPr>
        <w:t xml:space="preserve"> </w:t>
      </w:r>
      <w:r>
        <w:rPr>
          <w:sz w:val="24"/>
        </w:rPr>
        <w:t>and</w:t>
      </w:r>
      <w:r>
        <w:rPr>
          <w:spacing w:val="80"/>
          <w:w w:val="150"/>
          <w:sz w:val="24"/>
        </w:rPr>
        <w:t xml:space="preserve"> </w:t>
      </w:r>
      <w:r>
        <w:rPr>
          <w:sz w:val="24"/>
        </w:rPr>
        <w:t>Fuzzy</w:t>
      </w:r>
      <w:r>
        <w:rPr>
          <w:spacing w:val="80"/>
          <w:w w:val="150"/>
          <w:sz w:val="24"/>
        </w:rPr>
        <w:t xml:space="preserve"> </w:t>
      </w:r>
      <w:r>
        <w:rPr>
          <w:sz w:val="24"/>
        </w:rPr>
        <w:t>Systems:</w:t>
      </w:r>
      <w:r>
        <w:rPr>
          <w:spacing w:val="80"/>
          <w:w w:val="150"/>
          <w:sz w:val="24"/>
        </w:rPr>
        <w:t xml:space="preserve"> </w:t>
      </w:r>
      <w:r>
        <w:rPr>
          <w:sz w:val="24"/>
        </w:rPr>
        <w:t>A</w:t>
      </w:r>
      <w:r>
        <w:rPr>
          <w:spacing w:val="80"/>
          <w:w w:val="150"/>
          <w:sz w:val="24"/>
        </w:rPr>
        <w:t xml:space="preserve"> </w:t>
      </w:r>
      <w:r>
        <w:rPr>
          <w:sz w:val="24"/>
        </w:rPr>
        <w:t>Dynamical</w:t>
      </w:r>
      <w:r>
        <w:rPr>
          <w:spacing w:val="80"/>
          <w:w w:val="150"/>
          <w:sz w:val="24"/>
        </w:rPr>
        <w:t xml:space="preserve"> </w:t>
      </w:r>
      <w:r>
        <w:rPr>
          <w:sz w:val="24"/>
        </w:rPr>
        <w:t>Systems</w:t>
      </w:r>
      <w:r>
        <w:rPr>
          <w:spacing w:val="80"/>
          <w:w w:val="150"/>
          <w:sz w:val="24"/>
        </w:rPr>
        <w:t xml:space="preserve"> </w:t>
      </w:r>
      <w:r>
        <w:rPr>
          <w:sz w:val="24"/>
        </w:rPr>
        <w:t>Approach</w:t>
      </w:r>
      <w:r>
        <w:rPr>
          <w:spacing w:val="80"/>
          <w:w w:val="150"/>
          <w:sz w:val="24"/>
        </w:rPr>
        <w:t xml:space="preserve"> </w:t>
      </w:r>
      <w:r>
        <w:rPr>
          <w:sz w:val="24"/>
        </w:rPr>
        <w:t>to</w:t>
      </w:r>
      <w:r>
        <w:rPr>
          <w:spacing w:val="80"/>
          <w:w w:val="150"/>
          <w:sz w:val="24"/>
        </w:rPr>
        <w:t xml:space="preserve"> </w:t>
      </w:r>
      <w:r>
        <w:rPr>
          <w:sz w:val="24"/>
        </w:rPr>
        <w:t>Machine Intelligence” by Kosko, Bart</w:t>
      </w:r>
    </w:p>
    <w:p w14:paraId="152E2BD8">
      <w:pPr>
        <w:pStyle w:val="8"/>
        <w:numPr>
          <w:ilvl w:val="0"/>
          <w:numId w:val="6"/>
        </w:numPr>
        <w:tabs>
          <w:tab w:val="left" w:pos="940"/>
        </w:tabs>
        <w:spacing w:before="0" w:after="0" w:line="240" w:lineRule="auto"/>
        <w:ind w:left="940" w:right="202" w:hanging="360"/>
        <w:jc w:val="left"/>
        <w:rPr>
          <w:sz w:val="24"/>
        </w:rPr>
      </w:pPr>
      <w:r>
        <w:rPr>
          <w:sz w:val="24"/>
        </w:rPr>
        <w:t>“Neural</w:t>
      </w:r>
      <w:r>
        <w:rPr>
          <w:spacing w:val="80"/>
          <w:w w:val="150"/>
          <w:sz w:val="24"/>
        </w:rPr>
        <w:t xml:space="preserve"> </w:t>
      </w:r>
      <w:r>
        <w:rPr>
          <w:sz w:val="24"/>
        </w:rPr>
        <w:t>Networks,</w:t>
      </w:r>
      <w:r>
        <w:rPr>
          <w:spacing w:val="80"/>
          <w:w w:val="150"/>
          <w:sz w:val="24"/>
        </w:rPr>
        <w:t xml:space="preserve"> </w:t>
      </w:r>
      <w:r>
        <w:rPr>
          <w:sz w:val="24"/>
        </w:rPr>
        <w:t>Fuzzy</w:t>
      </w:r>
      <w:r>
        <w:rPr>
          <w:spacing w:val="80"/>
          <w:w w:val="150"/>
          <w:sz w:val="24"/>
        </w:rPr>
        <w:t xml:space="preserve"> </w:t>
      </w:r>
      <w:r>
        <w:rPr>
          <w:sz w:val="24"/>
        </w:rPr>
        <w:t>Logic,</w:t>
      </w:r>
      <w:r>
        <w:rPr>
          <w:spacing w:val="80"/>
          <w:w w:val="150"/>
          <w:sz w:val="24"/>
        </w:rPr>
        <w:t xml:space="preserve"> </w:t>
      </w:r>
      <w:r>
        <w:rPr>
          <w:sz w:val="24"/>
        </w:rPr>
        <w:t>and</w:t>
      </w:r>
      <w:r>
        <w:rPr>
          <w:spacing w:val="80"/>
          <w:w w:val="150"/>
          <w:sz w:val="24"/>
        </w:rPr>
        <w:t xml:space="preserve"> </w:t>
      </w:r>
      <w:r>
        <w:rPr>
          <w:sz w:val="24"/>
        </w:rPr>
        <w:t>Genetic</w:t>
      </w:r>
      <w:r>
        <w:rPr>
          <w:spacing w:val="80"/>
          <w:w w:val="150"/>
          <w:sz w:val="24"/>
        </w:rPr>
        <w:t xml:space="preserve"> </w:t>
      </w:r>
      <w:r>
        <w:rPr>
          <w:sz w:val="24"/>
        </w:rPr>
        <w:t>Algorithms”</w:t>
      </w:r>
      <w:r>
        <w:rPr>
          <w:spacing w:val="80"/>
          <w:w w:val="150"/>
          <w:sz w:val="24"/>
        </w:rPr>
        <w:t xml:space="preserve"> </w:t>
      </w:r>
      <w:r>
        <w:rPr>
          <w:sz w:val="24"/>
        </w:rPr>
        <w:t>by</w:t>
      </w:r>
      <w:r>
        <w:rPr>
          <w:spacing w:val="80"/>
          <w:w w:val="150"/>
          <w:sz w:val="24"/>
        </w:rPr>
        <w:t xml:space="preserve"> </w:t>
      </w:r>
      <w:r>
        <w:rPr>
          <w:sz w:val="24"/>
        </w:rPr>
        <w:t>S.</w:t>
      </w:r>
      <w:r>
        <w:rPr>
          <w:spacing w:val="80"/>
          <w:w w:val="150"/>
          <w:sz w:val="24"/>
        </w:rPr>
        <w:t xml:space="preserve"> </w:t>
      </w:r>
      <w:r>
        <w:rPr>
          <w:sz w:val="24"/>
        </w:rPr>
        <w:t>Rajasekaran,</w:t>
      </w:r>
      <w:r>
        <w:rPr>
          <w:spacing w:val="80"/>
          <w:w w:val="150"/>
          <w:sz w:val="24"/>
        </w:rPr>
        <w:t xml:space="preserve"> </w:t>
      </w:r>
      <w:r>
        <w:rPr>
          <w:sz w:val="24"/>
        </w:rPr>
        <w:t>G.A. Vijayalakshmi Pai, (Prentice-Hall of India Private Ltd.)</w:t>
      </w:r>
    </w:p>
    <w:p w14:paraId="714D388B">
      <w:pPr>
        <w:pStyle w:val="8"/>
        <w:numPr>
          <w:ilvl w:val="0"/>
          <w:numId w:val="6"/>
        </w:numPr>
        <w:tabs>
          <w:tab w:val="left" w:pos="939"/>
        </w:tabs>
        <w:spacing w:before="0" w:after="0" w:line="240" w:lineRule="auto"/>
        <w:ind w:left="939" w:right="0" w:hanging="359"/>
        <w:jc w:val="left"/>
        <w:rPr>
          <w:sz w:val="24"/>
        </w:rPr>
      </w:pPr>
      <w:r>
        <w:rPr>
          <w:sz w:val="24"/>
        </w:rPr>
        <w:t>An Introduction</w:t>
      </w:r>
      <w:r>
        <w:rPr>
          <w:spacing w:val="-1"/>
          <w:sz w:val="24"/>
        </w:rPr>
        <w:t xml:space="preserve"> </w:t>
      </w:r>
      <w:r>
        <w:rPr>
          <w:sz w:val="24"/>
        </w:rPr>
        <w:t>to Fuzzy</w:t>
      </w:r>
      <w:r>
        <w:rPr>
          <w:spacing w:val="-2"/>
          <w:sz w:val="24"/>
        </w:rPr>
        <w:t xml:space="preserve"> </w:t>
      </w:r>
      <w:r>
        <w:rPr>
          <w:sz w:val="24"/>
        </w:rPr>
        <w:t>Logic</w:t>
      </w:r>
      <w:r>
        <w:rPr>
          <w:spacing w:val="1"/>
          <w:sz w:val="24"/>
        </w:rPr>
        <w:t xml:space="preserve"> </w:t>
      </w:r>
      <w:r>
        <w:rPr>
          <w:sz w:val="24"/>
        </w:rPr>
        <w:t>for</w:t>
      </w:r>
      <w:r>
        <w:rPr>
          <w:spacing w:val="-3"/>
          <w:sz w:val="24"/>
        </w:rPr>
        <w:t xml:space="preserve"> </w:t>
      </w:r>
      <w:r>
        <w:rPr>
          <w:sz w:val="24"/>
        </w:rPr>
        <w:t>Practical Applications</w:t>
      </w:r>
      <w:r>
        <w:rPr>
          <w:spacing w:val="3"/>
          <w:sz w:val="24"/>
        </w:rPr>
        <w:t xml:space="preserve"> </w:t>
      </w:r>
      <w:r>
        <w:rPr>
          <w:sz w:val="24"/>
        </w:rPr>
        <w:t>by</w:t>
      </w:r>
      <w:r>
        <w:rPr>
          <w:spacing w:val="-5"/>
          <w:sz w:val="24"/>
        </w:rPr>
        <w:t xml:space="preserve"> </w:t>
      </w:r>
      <w:r>
        <w:rPr>
          <w:sz w:val="24"/>
        </w:rPr>
        <w:t>by</w:t>
      </w:r>
      <w:r>
        <w:rPr>
          <w:spacing w:val="-6"/>
          <w:sz w:val="24"/>
        </w:rPr>
        <w:t xml:space="preserve"> </w:t>
      </w:r>
      <w:r>
        <w:rPr>
          <w:sz w:val="24"/>
        </w:rPr>
        <w:t xml:space="preserve">Kazuo </w:t>
      </w:r>
      <w:r>
        <w:rPr>
          <w:spacing w:val="-2"/>
          <w:sz w:val="24"/>
        </w:rPr>
        <w:t>Tanaka</w:t>
      </w:r>
    </w:p>
    <w:p w14:paraId="64EDCFED">
      <w:pPr>
        <w:pStyle w:val="8"/>
        <w:numPr>
          <w:ilvl w:val="0"/>
          <w:numId w:val="6"/>
        </w:numPr>
        <w:tabs>
          <w:tab w:val="left" w:pos="939"/>
        </w:tabs>
        <w:spacing w:before="0" w:after="0" w:line="240" w:lineRule="auto"/>
        <w:ind w:left="939" w:right="0" w:hanging="359"/>
        <w:jc w:val="left"/>
        <w:rPr>
          <w:sz w:val="24"/>
        </w:rPr>
      </w:pPr>
      <w:r>
        <w:rPr>
          <w:sz w:val="24"/>
        </w:rPr>
        <w:t>Fuzzy</w:t>
      </w:r>
      <w:r>
        <w:rPr>
          <w:spacing w:val="-10"/>
          <w:sz w:val="24"/>
        </w:rPr>
        <w:t xml:space="preserve"> </w:t>
      </w:r>
      <w:r>
        <w:rPr>
          <w:sz w:val="24"/>
        </w:rPr>
        <w:t>Sets</w:t>
      </w:r>
      <w:r>
        <w:rPr>
          <w:spacing w:val="2"/>
          <w:sz w:val="24"/>
        </w:rPr>
        <w:t xml:space="preserve"> </w:t>
      </w:r>
      <w:r>
        <w:rPr>
          <w:sz w:val="24"/>
        </w:rPr>
        <w:t>and Fuzzy</w:t>
      </w:r>
      <w:r>
        <w:rPr>
          <w:spacing w:val="-3"/>
          <w:sz w:val="24"/>
        </w:rPr>
        <w:t xml:space="preserve"> </w:t>
      </w:r>
      <w:r>
        <w:rPr>
          <w:sz w:val="24"/>
        </w:rPr>
        <w:t>Logic:</w:t>
      </w:r>
      <w:r>
        <w:rPr>
          <w:spacing w:val="1"/>
          <w:sz w:val="24"/>
        </w:rPr>
        <w:t xml:space="preserve"> </w:t>
      </w:r>
      <w:r>
        <w:rPr>
          <w:sz w:val="24"/>
        </w:rPr>
        <w:t>Theory</w:t>
      </w:r>
      <w:r>
        <w:rPr>
          <w:spacing w:val="-5"/>
          <w:sz w:val="24"/>
        </w:rPr>
        <w:t xml:space="preserve"> </w:t>
      </w:r>
      <w:r>
        <w:rPr>
          <w:sz w:val="24"/>
        </w:rPr>
        <w:t>and Applications</w:t>
      </w:r>
      <w:r>
        <w:rPr>
          <w:spacing w:val="5"/>
          <w:sz w:val="24"/>
        </w:rPr>
        <w:t xml:space="preserve"> </w:t>
      </w:r>
      <w:r>
        <w:rPr>
          <w:sz w:val="24"/>
        </w:rPr>
        <w:t>by</w:t>
      </w:r>
      <w:r>
        <w:rPr>
          <w:spacing w:val="-8"/>
          <w:sz w:val="24"/>
        </w:rPr>
        <w:t xml:space="preserve"> </w:t>
      </w:r>
      <w:r>
        <w:rPr>
          <w:sz w:val="24"/>
        </w:rPr>
        <w:t>George J. Klir</w:t>
      </w:r>
      <w:r>
        <w:rPr>
          <w:spacing w:val="60"/>
          <w:sz w:val="24"/>
        </w:rPr>
        <w:t xml:space="preserve"> </w:t>
      </w:r>
      <w:r>
        <w:rPr>
          <w:sz w:val="24"/>
        </w:rPr>
        <w:t>Bo</w:t>
      </w:r>
      <w:r>
        <w:rPr>
          <w:spacing w:val="1"/>
          <w:sz w:val="24"/>
        </w:rPr>
        <w:t xml:space="preserve"> </w:t>
      </w:r>
      <w:r>
        <w:rPr>
          <w:spacing w:val="-5"/>
          <w:sz w:val="24"/>
        </w:rPr>
        <w:t>Yu</w:t>
      </w:r>
    </w:p>
    <w:p w14:paraId="450CBDC3">
      <w:pPr>
        <w:spacing w:after="0" w:line="240" w:lineRule="auto"/>
        <w:jc w:val="left"/>
        <w:rPr>
          <w:sz w:val="24"/>
        </w:rPr>
        <w:sectPr>
          <w:pgSz w:w="12240" w:h="15840"/>
          <w:pgMar w:top="640" w:right="560" w:bottom="280" w:left="1220" w:header="720" w:footer="720" w:gutter="0"/>
          <w:cols w:space="720" w:num="1"/>
        </w:sectPr>
      </w:pPr>
    </w:p>
    <w:p w14:paraId="75D82CED">
      <w:pPr>
        <w:pStyle w:val="2"/>
        <w:tabs>
          <w:tab w:val="left" w:pos="6101"/>
        </w:tabs>
        <w:spacing w:before="76"/>
        <w:ind w:right="1556"/>
      </w:pPr>
      <w:r>
        <w:t>Title of Course: Introduction to Quantum Computing</w:t>
      </w:r>
      <w:r>
        <w:tab/>
      </w:r>
      <w:r>
        <w:t>Course</w:t>
      </w:r>
      <w:r>
        <w:rPr>
          <w:spacing w:val="-15"/>
        </w:rPr>
        <w:t xml:space="preserve"> </w:t>
      </w:r>
      <w:r>
        <w:t>Code:</w:t>
      </w:r>
      <w:r>
        <w:rPr>
          <w:spacing w:val="-15"/>
        </w:rPr>
        <w:t xml:space="preserve"> </w:t>
      </w:r>
      <w:r>
        <w:t>18B14PH541 L-T Scheme: 3-0</w:t>
      </w:r>
      <w:r>
        <w:tab/>
      </w:r>
      <w:r>
        <w:t>Course Credits: 3</w:t>
      </w:r>
    </w:p>
    <w:p w14:paraId="0CD10612">
      <w:pPr>
        <w:pStyle w:val="5"/>
        <w:spacing w:before="272"/>
        <w:ind w:left="220" w:right="201"/>
        <w:jc w:val="both"/>
      </w:pPr>
      <w:r>
        <w:rPr>
          <w:b/>
        </w:rPr>
        <w:t xml:space="preserve">Objective: </w:t>
      </w:r>
      <w:r>
        <w:t>The course Introduction to Quantum Computing is specifically designed to offer a pedagogical exposure for the students pursuing undergraduate level studies in computer science and electronics. This newly emerging discipline provides many exciting opportunities for the practitioners</w:t>
      </w:r>
      <w:r>
        <w:rPr>
          <w:spacing w:val="40"/>
        </w:rPr>
        <w:t xml:space="preserve"> </w:t>
      </w:r>
      <w:r>
        <w:t>of</w:t>
      </w:r>
      <w:r>
        <w:rPr>
          <w:spacing w:val="-1"/>
        </w:rPr>
        <w:t xml:space="preserve"> </w:t>
      </w:r>
      <w:r>
        <w:t>physics and engineering. In the</w:t>
      </w:r>
      <w:r>
        <w:rPr>
          <w:spacing w:val="-1"/>
        </w:rPr>
        <w:t xml:space="preserve"> </w:t>
      </w:r>
      <w:r>
        <w:t>first half</w:t>
      </w:r>
      <w:r>
        <w:rPr>
          <w:spacing w:val="-1"/>
        </w:rPr>
        <w:t xml:space="preserve"> </w:t>
      </w:r>
      <w:r>
        <w:t>of</w:t>
      </w:r>
      <w:r>
        <w:rPr>
          <w:spacing w:val="-1"/>
        </w:rPr>
        <w:t xml:space="preserve"> </w:t>
      </w:r>
      <w:r>
        <w:t>the course</w:t>
      </w:r>
      <w:r>
        <w:rPr>
          <w:spacing w:val="-2"/>
        </w:rPr>
        <w:t xml:space="preserve"> </w:t>
      </w:r>
      <w:r>
        <w:t>we</w:t>
      </w:r>
      <w:r>
        <w:rPr>
          <w:spacing w:val="-1"/>
        </w:rPr>
        <w:t xml:space="preserve"> </w:t>
      </w:r>
      <w:r>
        <w:t>intend to cover</w:t>
      </w:r>
      <w:r>
        <w:rPr>
          <w:spacing w:val="-1"/>
        </w:rPr>
        <w:t xml:space="preserve"> </w:t>
      </w:r>
      <w:r>
        <w:t>some</w:t>
      </w:r>
      <w:r>
        <w:rPr>
          <w:spacing w:val="-1"/>
        </w:rPr>
        <w:t xml:space="preserve"> </w:t>
      </w:r>
      <w:r>
        <w:t>fundamental concepts of quantum computation and quantum information theory. In the second half of the course, we will touch upon advanced topics e.g., quantum algorithms and quantum communication.</w:t>
      </w:r>
    </w:p>
    <w:p w14:paraId="6762C043">
      <w:pPr>
        <w:pStyle w:val="5"/>
        <w:spacing w:before="120"/>
        <w:ind w:left="220" w:right="200"/>
        <w:jc w:val="both"/>
      </w:pPr>
      <w:r>
        <w:rPr>
          <w:b/>
        </w:rPr>
        <w:t xml:space="preserve">Prerequisites: </w:t>
      </w:r>
      <w:r>
        <w:t>Students taking up this course are expected to be familiar with elementary calculus and matrix analysis. The necessary background in quantum mechanics and mathematical physics will be introduced as we go on in the course.</w:t>
      </w:r>
    </w:p>
    <w:p w14:paraId="11468F1A">
      <w:pPr>
        <w:pStyle w:val="2"/>
        <w:spacing w:before="125"/>
        <w:jc w:val="both"/>
      </w:pPr>
      <w:r>
        <w:t>Learning</w:t>
      </w:r>
      <w:r>
        <w:rPr>
          <w:spacing w:val="-1"/>
        </w:rPr>
        <w:t xml:space="preserve"> </w:t>
      </w:r>
      <w:r>
        <w:rPr>
          <w:spacing w:val="-2"/>
        </w:rPr>
        <w:t>Outcome:</w:t>
      </w:r>
    </w:p>
    <w:p w14:paraId="622E5FDC">
      <w:pPr>
        <w:pStyle w:val="5"/>
        <w:spacing w:before="8"/>
        <w:rPr>
          <w:b/>
          <w:sz w:val="10"/>
        </w:r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1"/>
        <w:gridCol w:w="8109"/>
      </w:tblGrid>
      <w:tr w14:paraId="57C326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951" w:type="dxa"/>
          </w:tcPr>
          <w:p w14:paraId="20E53ECE">
            <w:pPr>
              <w:pStyle w:val="9"/>
              <w:spacing w:line="275" w:lineRule="exact"/>
              <w:ind w:left="107"/>
              <w:rPr>
                <w:b/>
                <w:sz w:val="24"/>
              </w:rPr>
            </w:pPr>
            <w:r>
              <w:rPr>
                <w:b/>
                <w:sz w:val="24"/>
              </w:rPr>
              <w:t>Course</w:t>
            </w:r>
            <w:r>
              <w:rPr>
                <w:b/>
                <w:spacing w:val="-2"/>
                <w:sz w:val="24"/>
              </w:rPr>
              <w:t xml:space="preserve"> Outcome</w:t>
            </w:r>
          </w:p>
        </w:tc>
        <w:tc>
          <w:tcPr>
            <w:tcW w:w="8109" w:type="dxa"/>
          </w:tcPr>
          <w:p w14:paraId="7F67480C">
            <w:pPr>
              <w:pStyle w:val="9"/>
              <w:spacing w:line="275" w:lineRule="exact"/>
              <w:ind w:left="828"/>
              <w:rPr>
                <w:b/>
                <w:sz w:val="24"/>
              </w:rPr>
            </w:pPr>
            <w:r>
              <w:rPr>
                <w:b/>
                <w:spacing w:val="-2"/>
                <w:sz w:val="24"/>
              </w:rPr>
              <w:t>Description</w:t>
            </w:r>
          </w:p>
        </w:tc>
      </w:tr>
      <w:tr w14:paraId="634DCB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3" w:hRule="atLeast"/>
        </w:trPr>
        <w:tc>
          <w:tcPr>
            <w:tcW w:w="1951" w:type="dxa"/>
          </w:tcPr>
          <w:p w14:paraId="139212F6">
            <w:pPr>
              <w:pStyle w:val="9"/>
              <w:spacing w:before="61"/>
              <w:ind w:left="0"/>
              <w:rPr>
                <w:b/>
                <w:sz w:val="24"/>
              </w:rPr>
            </w:pPr>
          </w:p>
          <w:p w14:paraId="633469BF">
            <w:pPr>
              <w:pStyle w:val="9"/>
              <w:ind w:left="107"/>
              <w:rPr>
                <w:sz w:val="24"/>
              </w:rPr>
            </w:pPr>
            <w:r>
              <w:rPr>
                <w:spacing w:val="-5"/>
                <w:sz w:val="24"/>
              </w:rPr>
              <w:t>CO1</w:t>
            </w:r>
          </w:p>
        </w:tc>
        <w:tc>
          <w:tcPr>
            <w:tcW w:w="8109" w:type="dxa"/>
          </w:tcPr>
          <w:p w14:paraId="3036ADE1">
            <w:pPr>
              <w:pStyle w:val="9"/>
              <w:ind w:left="141"/>
              <w:rPr>
                <w:sz w:val="24"/>
              </w:rPr>
            </w:pPr>
            <w:r>
              <w:rPr>
                <w:sz w:val="24"/>
              </w:rPr>
              <w:t>Provides</w:t>
            </w:r>
            <w:r>
              <w:rPr>
                <w:spacing w:val="80"/>
                <w:sz w:val="24"/>
              </w:rPr>
              <w:t xml:space="preserve"> </w:t>
            </w:r>
            <w:r>
              <w:rPr>
                <w:sz w:val="24"/>
              </w:rPr>
              <w:t>basic</w:t>
            </w:r>
            <w:r>
              <w:rPr>
                <w:spacing w:val="80"/>
                <w:sz w:val="24"/>
              </w:rPr>
              <w:t xml:space="preserve"> </w:t>
            </w:r>
            <w:r>
              <w:rPr>
                <w:sz w:val="24"/>
              </w:rPr>
              <w:t>ideas</w:t>
            </w:r>
            <w:r>
              <w:rPr>
                <w:spacing w:val="80"/>
                <w:sz w:val="24"/>
              </w:rPr>
              <w:t xml:space="preserve"> </w:t>
            </w:r>
            <w:r>
              <w:rPr>
                <w:sz w:val="24"/>
              </w:rPr>
              <w:t>and</w:t>
            </w:r>
            <w:r>
              <w:rPr>
                <w:spacing w:val="80"/>
                <w:sz w:val="24"/>
              </w:rPr>
              <w:t xml:space="preserve"> </w:t>
            </w:r>
            <w:r>
              <w:rPr>
                <w:sz w:val="24"/>
              </w:rPr>
              <w:t>limitations</w:t>
            </w:r>
            <w:r>
              <w:rPr>
                <w:spacing w:val="80"/>
                <w:sz w:val="24"/>
              </w:rPr>
              <w:t xml:space="preserve"> </w:t>
            </w:r>
            <w:r>
              <w:rPr>
                <w:sz w:val="24"/>
              </w:rPr>
              <w:t>of</w:t>
            </w:r>
            <w:r>
              <w:rPr>
                <w:spacing w:val="80"/>
                <w:sz w:val="24"/>
              </w:rPr>
              <w:t xml:space="preserve"> </w:t>
            </w:r>
            <w:r>
              <w:rPr>
                <w:sz w:val="24"/>
              </w:rPr>
              <w:t>classical</w:t>
            </w:r>
            <w:r>
              <w:rPr>
                <w:spacing w:val="80"/>
                <w:sz w:val="24"/>
              </w:rPr>
              <w:t xml:space="preserve"> </w:t>
            </w:r>
            <w:r>
              <w:rPr>
                <w:sz w:val="24"/>
              </w:rPr>
              <w:t>computation.</w:t>
            </w:r>
            <w:r>
              <w:rPr>
                <w:spacing w:val="80"/>
                <w:sz w:val="24"/>
              </w:rPr>
              <w:t xml:space="preserve"> </w:t>
            </w:r>
            <w:r>
              <w:rPr>
                <w:sz w:val="24"/>
              </w:rPr>
              <w:t>Introduces</w:t>
            </w:r>
            <w:r>
              <w:rPr>
                <w:spacing w:val="40"/>
                <w:sz w:val="24"/>
              </w:rPr>
              <w:t xml:space="preserve"> </w:t>
            </w:r>
            <w:r>
              <w:rPr>
                <w:sz w:val="24"/>
              </w:rPr>
              <w:t>quantification</w:t>
            </w:r>
            <w:r>
              <w:rPr>
                <w:spacing w:val="38"/>
                <w:sz w:val="24"/>
              </w:rPr>
              <w:t xml:space="preserve">  </w:t>
            </w:r>
            <w:r>
              <w:rPr>
                <w:sz w:val="24"/>
              </w:rPr>
              <w:t>of</w:t>
            </w:r>
            <w:r>
              <w:rPr>
                <w:spacing w:val="38"/>
                <w:sz w:val="24"/>
              </w:rPr>
              <w:t xml:space="preserve">  </w:t>
            </w:r>
            <w:r>
              <w:rPr>
                <w:sz w:val="24"/>
              </w:rPr>
              <w:t>information</w:t>
            </w:r>
            <w:r>
              <w:rPr>
                <w:spacing w:val="38"/>
                <w:sz w:val="24"/>
              </w:rPr>
              <w:t xml:space="preserve">  </w:t>
            </w:r>
            <w:r>
              <w:rPr>
                <w:sz w:val="24"/>
              </w:rPr>
              <w:t>in</w:t>
            </w:r>
            <w:r>
              <w:rPr>
                <w:spacing w:val="38"/>
                <w:sz w:val="24"/>
              </w:rPr>
              <w:t xml:space="preserve">  </w:t>
            </w:r>
            <w:r>
              <w:rPr>
                <w:sz w:val="24"/>
              </w:rPr>
              <w:t>terms</w:t>
            </w:r>
            <w:r>
              <w:rPr>
                <w:spacing w:val="39"/>
                <w:sz w:val="24"/>
              </w:rPr>
              <w:t xml:space="preserve">  </w:t>
            </w:r>
            <w:r>
              <w:rPr>
                <w:sz w:val="24"/>
              </w:rPr>
              <w:t>of</w:t>
            </w:r>
            <w:r>
              <w:rPr>
                <w:spacing w:val="36"/>
                <w:sz w:val="24"/>
              </w:rPr>
              <w:t xml:space="preserve">  </w:t>
            </w:r>
            <w:r>
              <w:rPr>
                <w:sz w:val="24"/>
              </w:rPr>
              <w:t>Shannon’s</w:t>
            </w:r>
            <w:r>
              <w:rPr>
                <w:spacing w:val="39"/>
                <w:sz w:val="24"/>
              </w:rPr>
              <w:t xml:space="preserve">  </w:t>
            </w:r>
            <w:r>
              <w:rPr>
                <w:sz w:val="24"/>
              </w:rPr>
              <w:t>Entropy.</w:t>
            </w:r>
            <w:r>
              <w:rPr>
                <w:spacing w:val="38"/>
                <w:sz w:val="24"/>
              </w:rPr>
              <w:t xml:space="preserve">  </w:t>
            </w:r>
            <w:r>
              <w:rPr>
                <w:spacing w:val="-2"/>
                <w:sz w:val="24"/>
              </w:rPr>
              <w:t>Provides</w:t>
            </w:r>
          </w:p>
          <w:p w14:paraId="12D4ED4E">
            <w:pPr>
              <w:pStyle w:val="9"/>
              <w:spacing w:line="270" w:lineRule="atLeast"/>
              <w:ind w:left="141"/>
              <w:rPr>
                <w:sz w:val="24"/>
              </w:rPr>
            </w:pPr>
            <w:r>
              <w:rPr>
                <w:sz w:val="24"/>
              </w:rPr>
              <w:t>fundamental</w:t>
            </w:r>
            <w:r>
              <w:rPr>
                <w:spacing w:val="-3"/>
                <w:sz w:val="24"/>
              </w:rPr>
              <w:t xml:space="preserve"> </w:t>
            </w:r>
            <w:r>
              <w:rPr>
                <w:sz w:val="24"/>
              </w:rPr>
              <w:t>ideas</w:t>
            </w:r>
            <w:r>
              <w:rPr>
                <w:spacing w:val="-3"/>
                <w:sz w:val="24"/>
              </w:rPr>
              <w:t xml:space="preserve"> </w:t>
            </w:r>
            <w:r>
              <w:rPr>
                <w:sz w:val="24"/>
              </w:rPr>
              <w:t>of</w:t>
            </w:r>
            <w:r>
              <w:rPr>
                <w:spacing w:val="-3"/>
                <w:sz w:val="24"/>
              </w:rPr>
              <w:t xml:space="preserve"> </w:t>
            </w:r>
            <w:r>
              <w:rPr>
                <w:sz w:val="24"/>
              </w:rPr>
              <w:t>Quantum</w:t>
            </w:r>
            <w:r>
              <w:rPr>
                <w:spacing w:val="-3"/>
                <w:sz w:val="24"/>
              </w:rPr>
              <w:t xml:space="preserve"> </w:t>
            </w:r>
            <w:r>
              <w:rPr>
                <w:sz w:val="24"/>
              </w:rPr>
              <w:t>Physics</w:t>
            </w:r>
            <w:r>
              <w:rPr>
                <w:spacing w:val="-1"/>
                <w:sz w:val="24"/>
              </w:rPr>
              <w:t xml:space="preserve"> </w:t>
            </w:r>
            <w:r>
              <w:rPr>
                <w:sz w:val="24"/>
              </w:rPr>
              <w:t>and</w:t>
            </w:r>
            <w:r>
              <w:rPr>
                <w:spacing w:val="-3"/>
                <w:sz w:val="24"/>
              </w:rPr>
              <w:t xml:space="preserve"> </w:t>
            </w:r>
            <w:r>
              <w:rPr>
                <w:sz w:val="24"/>
              </w:rPr>
              <w:t>their</w:t>
            </w:r>
            <w:r>
              <w:rPr>
                <w:spacing w:val="-3"/>
                <w:sz w:val="24"/>
              </w:rPr>
              <w:t xml:space="preserve"> </w:t>
            </w:r>
            <w:r>
              <w:rPr>
                <w:sz w:val="24"/>
              </w:rPr>
              <w:t>applicability</w:t>
            </w:r>
            <w:r>
              <w:rPr>
                <w:spacing w:val="-7"/>
                <w:sz w:val="24"/>
              </w:rPr>
              <w:t xml:space="preserve"> </w:t>
            </w:r>
            <w:r>
              <w:rPr>
                <w:sz w:val="24"/>
              </w:rPr>
              <w:t>in</w:t>
            </w:r>
            <w:r>
              <w:rPr>
                <w:spacing w:val="-3"/>
                <w:sz w:val="24"/>
              </w:rPr>
              <w:t xml:space="preserve"> </w:t>
            </w:r>
            <w:r>
              <w:rPr>
                <w:sz w:val="24"/>
              </w:rPr>
              <w:t>computation and information processing.</w:t>
            </w:r>
          </w:p>
        </w:tc>
      </w:tr>
      <w:tr w14:paraId="15CE31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1951" w:type="dxa"/>
          </w:tcPr>
          <w:p w14:paraId="7994728B">
            <w:pPr>
              <w:pStyle w:val="9"/>
              <w:ind w:left="0"/>
              <w:rPr>
                <w:b/>
                <w:sz w:val="24"/>
              </w:rPr>
            </w:pPr>
          </w:p>
          <w:p w14:paraId="611F90B5">
            <w:pPr>
              <w:pStyle w:val="9"/>
              <w:spacing w:before="63"/>
              <w:ind w:left="0"/>
              <w:rPr>
                <w:b/>
                <w:sz w:val="24"/>
              </w:rPr>
            </w:pPr>
          </w:p>
          <w:p w14:paraId="0A44FEBC">
            <w:pPr>
              <w:pStyle w:val="9"/>
              <w:ind w:left="107"/>
              <w:rPr>
                <w:sz w:val="24"/>
              </w:rPr>
            </w:pPr>
            <w:r>
              <w:rPr>
                <w:spacing w:val="-5"/>
                <w:sz w:val="24"/>
              </w:rPr>
              <w:t>CO2</w:t>
            </w:r>
          </w:p>
        </w:tc>
        <w:tc>
          <w:tcPr>
            <w:tcW w:w="8109" w:type="dxa"/>
          </w:tcPr>
          <w:p w14:paraId="58ED3BB4">
            <w:pPr>
              <w:pStyle w:val="9"/>
              <w:ind w:left="141" w:right="99"/>
              <w:jc w:val="both"/>
              <w:rPr>
                <w:sz w:val="24"/>
              </w:rPr>
            </w:pPr>
            <w:r>
              <w:rPr>
                <w:sz w:val="24"/>
              </w:rPr>
              <w:t>Demonstrates theoretical framework of Quantum Computation, Linear Algebra, Dirac’s notation, linear operators, tensor product, Hilbert spaces. Enables one to work with Gram- Schmidt orthogonalization process. Introduces ideas of quantum</w:t>
            </w:r>
            <w:r>
              <w:rPr>
                <w:spacing w:val="67"/>
                <w:sz w:val="24"/>
              </w:rPr>
              <w:t xml:space="preserve"> </w:t>
            </w:r>
            <w:r>
              <w:rPr>
                <w:sz w:val="24"/>
              </w:rPr>
              <w:t>measurement,</w:t>
            </w:r>
            <w:r>
              <w:rPr>
                <w:spacing w:val="72"/>
                <w:sz w:val="24"/>
              </w:rPr>
              <w:t xml:space="preserve"> </w:t>
            </w:r>
            <w:r>
              <w:rPr>
                <w:sz w:val="24"/>
              </w:rPr>
              <w:t>quantum</w:t>
            </w:r>
            <w:r>
              <w:rPr>
                <w:spacing w:val="69"/>
                <w:sz w:val="24"/>
              </w:rPr>
              <w:t xml:space="preserve"> </w:t>
            </w:r>
            <w:r>
              <w:rPr>
                <w:sz w:val="24"/>
              </w:rPr>
              <w:t>states,</w:t>
            </w:r>
            <w:r>
              <w:rPr>
                <w:spacing w:val="69"/>
                <w:sz w:val="24"/>
              </w:rPr>
              <w:t xml:space="preserve"> </w:t>
            </w:r>
            <w:r>
              <w:rPr>
                <w:sz w:val="24"/>
              </w:rPr>
              <w:t>their</w:t>
            </w:r>
            <w:r>
              <w:rPr>
                <w:spacing w:val="67"/>
                <w:sz w:val="24"/>
              </w:rPr>
              <w:t xml:space="preserve"> </w:t>
            </w:r>
            <w:r>
              <w:rPr>
                <w:sz w:val="24"/>
              </w:rPr>
              <w:t>time-evolution</w:t>
            </w:r>
            <w:r>
              <w:rPr>
                <w:spacing w:val="69"/>
                <w:sz w:val="24"/>
              </w:rPr>
              <w:t xml:space="preserve"> </w:t>
            </w:r>
            <w:r>
              <w:rPr>
                <w:sz w:val="24"/>
              </w:rPr>
              <w:t>and</w:t>
            </w:r>
            <w:r>
              <w:rPr>
                <w:spacing w:val="71"/>
                <w:sz w:val="24"/>
              </w:rPr>
              <w:t xml:space="preserve"> </w:t>
            </w:r>
            <w:r>
              <w:rPr>
                <w:spacing w:val="-2"/>
                <w:sz w:val="24"/>
              </w:rPr>
              <w:t>geometrical</w:t>
            </w:r>
          </w:p>
          <w:p w14:paraId="13CEDA3F">
            <w:pPr>
              <w:pStyle w:val="9"/>
              <w:spacing w:line="270" w:lineRule="atLeast"/>
              <w:ind w:left="141" w:right="102"/>
              <w:jc w:val="both"/>
              <w:rPr>
                <w:sz w:val="24"/>
              </w:rPr>
            </w:pPr>
            <w:r>
              <w:rPr>
                <w:sz w:val="24"/>
              </w:rPr>
              <w:t>representation using Bloch-sphere. Provides examples of manipulation of single qubit states.</w:t>
            </w:r>
          </w:p>
        </w:tc>
      </w:tr>
      <w:tr w14:paraId="534710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951" w:type="dxa"/>
          </w:tcPr>
          <w:p w14:paraId="7CBCDF00">
            <w:pPr>
              <w:pStyle w:val="9"/>
              <w:spacing w:before="200"/>
              <w:ind w:left="107"/>
              <w:rPr>
                <w:sz w:val="24"/>
              </w:rPr>
            </w:pPr>
            <w:r>
              <w:rPr>
                <w:spacing w:val="-5"/>
                <w:sz w:val="24"/>
              </w:rPr>
              <w:t>CO3</w:t>
            </w:r>
          </w:p>
        </w:tc>
        <w:tc>
          <w:tcPr>
            <w:tcW w:w="8109" w:type="dxa"/>
          </w:tcPr>
          <w:p w14:paraId="4ECF1E01">
            <w:pPr>
              <w:pStyle w:val="9"/>
              <w:spacing w:line="267" w:lineRule="exact"/>
              <w:ind w:left="141"/>
              <w:rPr>
                <w:sz w:val="24"/>
              </w:rPr>
            </w:pPr>
            <w:r>
              <w:rPr>
                <w:sz w:val="24"/>
              </w:rPr>
              <w:t>Establishes</w:t>
            </w:r>
            <w:r>
              <w:rPr>
                <w:spacing w:val="20"/>
                <w:sz w:val="24"/>
              </w:rPr>
              <w:t xml:space="preserve"> </w:t>
            </w:r>
            <w:r>
              <w:rPr>
                <w:sz w:val="24"/>
              </w:rPr>
              <w:t>ideas</w:t>
            </w:r>
            <w:r>
              <w:rPr>
                <w:spacing w:val="21"/>
                <w:sz w:val="24"/>
              </w:rPr>
              <w:t xml:space="preserve"> </w:t>
            </w:r>
            <w:r>
              <w:rPr>
                <w:sz w:val="24"/>
              </w:rPr>
              <w:t>of</w:t>
            </w:r>
            <w:r>
              <w:rPr>
                <w:spacing w:val="21"/>
                <w:sz w:val="24"/>
              </w:rPr>
              <w:t xml:space="preserve"> </w:t>
            </w:r>
            <w:r>
              <w:rPr>
                <w:sz w:val="24"/>
              </w:rPr>
              <w:t>the</w:t>
            </w:r>
            <w:r>
              <w:rPr>
                <w:spacing w:val="23"/>
                <w:sz w:val="24"/>
              </w:rPr>
              <w:t xml:space="preserve"> </w:t>
            </w:r>
            <w:r>
              <w:rPr>
                <w:sz w:val="24"/>
              </w:rPr>
              <w:t>Quantum</w:t>
            </w:r>
            <w:r>
              <w:rPr>
                <w:spacing w:val="21"/>
                <w:sz w:val="24"/>
              </w:rPr>
              <w:t xml:space="preserve"> </w:t>
            </w:r>
            <w:r>
              <w:rPr>
                <w:sz w:val="24"/>
              </w:rPr>
              <w:t>Model</w:t>
            </w:r>
            <w:r>
              <w:rPr>
                <w:spacing w:val="21"/>
                <w:sz w:val="24"/>
              </w:rPr>
              <w:t xml:space="preserve"> </w:t>
            </w:r>
            <w:r>
              <w:rPr>
                <w:sz w:val="24"/>
              </w:rPr>
              <w:t>of</w:t>
            </w:r>
            <w:r>
              <w:rPr>
                <w:spacing w:val="19"/>
                <w:sz w:val="24"/>
              </w:rPr>
              <w:t xml:space="preserve"> </w:t>
            </w:r>
            <w:r>
              <w:rPr>
                <w:sz w:val="24"/>
              </w:rPr>
              <w:t>Computation,</w:t>
            </w:r>
            <w:r>
              <w:rPr>
                <w:spacing w:val="21"/>
                <w:sz w:val="24"/>
              </w:rPr>
              <w:t xml:space="preserve"> </w:t>
            </w:r>
            <w:r>
              <w:rPr>
                <w:sz w:val="24"/>
              </w:rPr>
              <w:t>enabling</w:t>
            </w:r>
            <w:r>
              <w:rPr>
                <w:spacing w:val="20"/>
                <w:sz w:val="24"/>
              </w:rPr>
              <w:t xml:space="preserve"> </w:t>
            </w:r>
            <w:r>
              <w:rPr>
                <w:sz w:val="24"/>
              </w:rPr>
              <w:t>one</w:t>
            </w:r>
            <w:r>
              <w:rPr>
                <w:spacing w:val="20"/>
                <w:sz w:val="24"/>
              </w:rPr>
              <w:t xml:space="preserve"> </w:t>
            </w:r>
            <w:r>
              <w:rPr>
                <w:sz w:val="24"/>
              </w:rPr>
              <w:t>to</w:t>
            </w:r>
            <w:r>
              <w:rPr>
                <w:spacing w:val="24"/>
                <w:sz w:val="24"/>
              </w:rPr>
              <w:t xml:space="preserve"> </w:t>
            </w:r>
            <w:r>
              <w:rPr>
                <w:spacing w:val="-4"/>
                <w:sz w:val="24"/>
              </w:rPr>
              <w:t>work</w:t>
            </w:r>
          </w:p>
          <w:p w14:paraId="547F7808">
            <w:pPr>
              <w:pStyle w:val="9"/>
              <w:spacing w:line="270" w:lineRule="atLeast"/>
              <w:ind w:left="141" w:right="101"/>
              <w:rPr>
                <w:sz w:val="24"/>
              </w:rPr>
            </w:pPr>
            <w:r>
              <w:rPr>
                <w:sz w:val="24"/>
              </w:rPr>
              <w:t>with</w:t>
            </w:r>
            <w:r>
              <w:rPr>
                <w:spacing w:val="40"/>
                <w:sz w:val="24"/>
              </w:rPr>
              <w:t xml:space="preserve"> </w:t>
            </w:r>
            <w:r>
              <w:rPr>
                <w:sz w:val="24"/>
              </w:rPr>
              <w:t>simple</w:t>
            </w:r>
            <w:r>
              <w:rPr>
                <w:spacing w:val="40"/>
                <w:sz w:val="24"/>
              </w:rPr>
              <w:t xml:space="preserve"> </w:t>
            </w:r>
            <w:r>
              <w:rPr>
                <w:sz w:val="24"/>
              </w:rPr>
              <w:t>quantum</w:t>
            </w:r>
            <w:r>
              <w:rPr>
                <w:spacing w:val="40"/>
                <w:sz w:val="24"/>
              </w:rPr>
              <w:t xml:space="preserve"> </w:t>
            </w:r>
            <w:r>
              <w:rPr>
                <w:sz w:val="24"/>
              </w:rPr>
              <w:t>circuits</w:t>
            </w:r>
            <w:r>
              <w:rPr>
                <w:spacing w:val="40"/>
                <w:sz w:val="24"/>
              </w:rPr>
              <w:t xml:space="preserve"> </w:t>
            </w:r>
            <w:r>
              <w:rPr>
                <w:sz w:val="24"/>
              </w:rPr>
              <w:t>and</w:t>
            </w:r>
            <w:r>
              <w:rPr>
                <w:spacing w:val="40"/>
                <w:sz w:val="24"/>
              </w:rPr>
              <w:t xml:space="preserve"> </w:t>
            </w:r>
            <w:r>
              <w:rPr>
                <w:sz w:val="24"/>
              </w:rPr>
              <w:t>quantum</w:t>
            </w:r>
            <w:r>
              <w:rPr>
                <w:spacing w:val="40"/>
                <w:sz w:val="24"/>
              </w:rPr>
              <w:t xml:space="preserve"> </w:t>
            </w:r>
            <w:r>
              <w:rPr>
                <w:sz w:val="24"/>
              </w:rPr>
              <w:t>logic</w:t>
            </w:r>
            <w:r>
              <w:rPr>
                <w:spacing w:val="40"/>
                <w:sz w:val="24"/>
              </w:rPr>
              <w:t xml:space="preserve"> </w:t>
            </w:r>
            <w:r>
              <w:rPr>
                <w:sz w:val="24"/>
              </w:rPr>
              <w:t>gates;</w:t>
            </w:r>
            <w:r>
              <w:rPr>
                <w:spacing w:val="40"/>
                <w:sz w:val="24"/>
              </w:rPr>
              <w:t xml:space="preserve"> </w:t>
            </w:r>
            <w:r>
              <w:rPr>
                <w:sz w:val="24"/>
              </w:rPr>
              <w:t>involving</w:t>
            </w:r>
            <w:r>
              <w:rPr>
                <w:spacing w:val="40"/>
                <w:sz w:val="24"/>
              </w:rPr>
              <w:t xml:space="preserve"> </w:t>
            </w:r>
            <w:r>
              <w:rPr>
                <w:sz w:val="24"/>
              </w:rPr>
              <w:t>single</w:t>
            </w:r>
            <w:r>
              <w:rPr>
                <w:spacing w:val="40"/>
                <w:sz w:val="24"/>
              </w:rPr>
              <w:t xml:space="preserve"> </w:t>
            </w:r>
            <w:r>
              <w:rPr>
                <w:sz w:val="24"/>
              </w:rPr>
              <w:t>and multi-qubit states.</w:t>
            </w:r>
          </w:p>
        </w:tc>
      </w:tr>
      <w:tr w14:paraId="4F0467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1951" w:type="dxa"/>
          </w:tcPr>
          <w:p w14:paraId="5D4868C9">
            <w:pPr>
              <w:pStyle w:val="9"/>
              <w:spacing w:before="200"/>
              <w:ind w:left="107"/>
              <w:rPr>
                <w:sz w:val="24"/>
              </w:rPr>
            </w:pPr>
            <w:r>
              <w:rPr>
                <w:spacing w:val="-5"/>
                <w:sz w:val="24"/>
              </w:rPr>
              <w:t>CO4</w:t>
            </w:r>
          </w:p>
        </w:tc>
        <w:tc>
          <w:tcPr>
            <w:tcW w:w="8109" w:type="dxa"/>
          </w:tcPr>
          <w:p w14:paraId="7FD9A9CE">
            <w:pPr>
              <w:pStyle w:val="9"/>
              <w:spacing w:line="268" w:lineRule="exact"/>
              <w:ind w:left="141"/>
              <w:rPr>
                <w:sz w:val="24"/>
              </w:rPr>
            </w:pPr>
            <w:r>
              <w:rPr>
                <w:sz w:val="24"/>
              </w:rPr>
              <w:t>Provides</w:t>
            </w:r>
            <w:r>
              <w:rPr>
                <w:spacing w:val="36"/>
                <w:sz w:val="24"/>
              </w:rPr>
              <w:t xml:space="preserve"> </w:t>
            </w:r>
            <w:r>
              <w:rPr>
                <w:sz w:val="24"/>
              </w:rPr>
              <w:t>a</w:t>
            </w:r>
            <w:r>
              <w:rPr>
                <w:spacing w:val="37"/>
                <w:sz w:val="24"/>
              </w:rPr>
              <w:t xml:space="preserve"> </w:t>
            </w:r>
            <w:r>
              <w:rPr>
                <w:sz w:val="24"/>
              </w:rPr>
              <w:t>comparison</w:t>
            </w:r>
            <w:r>
              <w:rPr>
                <w:spacing w:val="40"/>
                <w:sz w:val="24"/>
              </w:rPr>
              <w:t xml:space="preserve"> </w:t>
            </w:r>
            <w:r>
              <w:rPr>
                <w:sz w:val="24"/>
              </w:rPr>
              <w:t>of</w:t>
            </w:r>
            <w:r>
              <w:rPr>
                <w:spacing w:val="37"/>
                <w:sz w:val="24"/>
              </w:rPr>
              <w:t xml:space="preserve"> </w:t>
            </w:r>
            <w:r>
              <w:rPr>
                <w:sz w:val="24"/>
              </w:rPr>
              <w:t>probabilistic</w:t>
            </w:r>
            <w:r>
              <w:rPr>
                <w:spacing w:val="38"/>
                <w:sz w:val="24"/>
              </w:rPr>
              <w:t xml:space="preserve"> </w:t>
            </w:r>
            <w:r>
              <w:rPr>
                <w:sz w:val="24"/>
              </w:rPr>
              <w:t>and</w:t>
            </w:r>
            <w:r>
              <w:rPr>
                <w:spacing w:val="39"/>
                <w:sz w:val="24"/>
              </w:rPr>
              <w:t xml:space="preserve"> </w:t>
            </w:r>
            <w:r>
              <w:rPr>
                <w:sz w:val="24"/>
              </w:rPr>
              <w:t>quantum</w:t>
            </w:r>
            <w:r>
              <w:rPr>
                <w:spacing w:val="39"/>
                <w:sz w:val="24"/>
              </w:rPr>
              <w:t xml:space="preserve"> </w:t>
            </w:r>
            <w:r>
              <w:rPr>
                <w:sz w:val="24"/>
              </w:rPr>
              <w:t>algorithms.</w:t>
            </w:r>
            <w:r>
              <w:rPr>
                <w:spacing w:val="40"/>
                <w:sz w:val="24"/>
              </w:rPr>
              <w:t xml:space="preserve"> </w:t>
            </w:r>
            <w:r>
              <w:rPr>
                <w:spacing w:val="-2"/>
                <w:sz w:val="24"/>
              </w:rPr>
              <w:t>Demonstrates</w:t>
            </w:r>
          </w:p>
          <w:p w14:paraId="5F0C6815">
            <w:pPr>
              <w:pStyle w:val="9"/>
              <w:tabs>
                <w:tab w:val="left" w:pos="1182"/>
                <w:tab w:val="left" w:pos="2408"/>
                <w:tab w:val="left" w:pos="3048"/>
                <w:tab w:val="left" w:pos="3449"/>
                <w:tab w:val="left" w:pos="4495"/>
                <w:tab w:val="left" w:pos="6089"/>
              </w:tabs>
              <w:spacing w:line="270" w:lineRule="atLeast"/>
              <w:ind w:left="141" w:right="101"/>
              <w:rPr>
                <w:sz w:val="24"/>
              </w:rPr>
            </w:pPr>
            <w:r>
              <w:rPr>
                <w:spacing w:val="-2"/>
                <w:sz w:val="24"/>
              </w:rPr>
              <w:t>quantum</w:t>
            </w:r>
            <w:r>
              <w:rPr>
                <w:sz w:val="24"/>
              </w:rPr>
              <w:tab/>
            </w:r>
            <w:r>
              <w:rPr>
                <w:spacing w:val="-2"/>
                <w:sz w:val="24"/>
              </w:rPr>
              <w:t>algorithms</w:t>
            </w:r>
            <w:r>
              <w:rPr>
                <w:sz w:val="24"/>
              </w:rPr>
              <w:tab/>
            </w:r>
            <w:r>
              <w:rPr>
                <w:spacing w:val="-4"/>
                <w:sz w:val="24"/>
              </w:rPr>
              <w:t>such</w:t>
            </w:r>
            <w:r>
              <w:rPr>
                <w:sz w:val="24"/>
              </w:rPr>
              <w:tab/>
            </w:r>
            <w:r>
              <w:rPr>
                <w:spacing w:val="-6"/>
                <w:sz w:val="24"/>
              </w:rPr>
              <w:t>as</w:t>
            </w:r>
            <w:r>
              <w:rPr>
                <w:sz w:val="24"/>
              </w:rPr>
              <w:tab/>
            </w:r>
            <w:r>
              <w:rPr>
                <w:spacing w:val="-2"/>
                <w:sz w:val="24"/>
              </w:rPr>
              <w:t>Deutsch,</w:t>
            </w:r>
            <w:r>
              <w:rPr>
                <w:sz w:val="24"/>
              </w:rPr>
              <w:tab/>
            </w:r>
            <w:r>
              <w:rPr>
                <w:spacing w:val="-2"/>
                <w:sz w:val="24"/>
              </w:rPr>
              <w:t>Deutsch-Jozsa</w:t>
            </w:r>
            <w:r>
              <w:rPr>
                <w:sz w:val="24"/>
              </w:rPr>
              <w:tab/>
            </w:r>
            <w:r>
              <w:rPr>
                <w:sz w:val="24"/>
              </w:rPr>
              <w:t>algorithms,</w:t>
            </w:r>
            <w:r>
              <w:rPr>
                <w:spacing w:val="80"/>
                <w:sz w:val="24"/>
              </w:rPr>
              <w:t xml:space="preserve"> </w:t>
            </w:r>
            <w:r>
              <w:rPr>
                <w:sz w:val="24"/>
              </w:rPr>
              <w:t>Shor’s algorithm, Grover’s search algorithm.</w:t>
            </w:r>
          </w:p>
        </w:tc>
      </w:tr>
      <w:tr w14:paraId="2BE2FA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1951" w:type="dxa"/>
          </w:tcPr>
          <w:p w14:paraId="40A8D516">
            <w:pPr>
              <w:pStyle w:val="9"/>
              <w:spacing w:before="200"/>
              <w:ind w:left="107"/>
              <w:rPr>
                <w:sz w:val="24"/>
              </w:rPr>
            </w:pPr>
            <w:r>
              <w:rPr>
                <w:spacing w:val="-5"/>
                <w:sz w:val="24"/>
              </w:rPr>
              <w:t>CO5</w:t>
            </w:r>
          </w:p>
        </w:tc>
        <w:tc>
          <w:tcPr>
            <w:tcW w:w="8109" w:type="dxa"/>
          </w:tcPr>
          <w:p w14:paraId="4426A2D9">
            <w:pPr>
              <w:pStyle w:val="9"/>
              <w:spacing w:line="268" w:lineRule="exact"/>
              <w:ind w:left="141"/>
              <w:rPr>
                <w:sz w:val="24"/>
              </w:rPr>
            </w:pPr>
            <w:r>
              <w:rPr>
                <w:sz w:val="24"/>
              </w:rPr>
              <w:t>Establishes</w:t>
            </w:r>
            <w:r>
              <w:rPr>
                <w:spacing w:val="35"/>
                <w:sz w:val="24"/>
              </w:rPr>
              <w:t xml:space="preserve"> </w:t>
            </w:r>
            <w:r>
              <w:rPr>
                <w:sz w:val="24"/>
              </w:rPr>
              <w:t>fundamental</w:t>
            </w:r>
            <w:r>
              <w:rPr>
                <w:spacing w:val="39"/>
                <w:sz w:val="24"/>
              </w:rPr>
              <w:t xml:space="preserve"> </w:t>
            </w:r>
            <w:r>
              <w:rPr>
                <w:sz w:val="24"/>
              </w:rPr>
              <w:t>ideas</w:t>
            </w:r>
            <w:r>
              <w:rPr>
                <w:spacing w:val="36"/>
                <w:sz w:val="24"/>
              </w:rPr>
              <w:t xml:space="preserve"> </w:t>
            </w:r>
            <w:r>
              <w:rPr>
                <w:sz w:val="24"/>
              </w:rPr>
              <w:t>of</w:t>
            </w:r>
            <w:r>
              <w:rPr>
                <w:spacing w:val="36"/>
                <w:sz w:val="24"/>
              </w:rPr>
              <w:t xml:space="preserve"> </w:t>
            </w:r>
            <w:r>
              <w:rPr>
                <w:sz w:val="24"/>
              </w:rPr>
              <w:t>quantum</w:t>
            </w:r>
            <w:r>
              <w:rPr>
                <w:spacing w:val="37"/>
                <w:sz w:val="24"/>
              </w:rPr>
              <w:t xml:space="preserve"> </w:t>
            </w:r>
            <w:r>
              <w:rPr>
                <w:sz w:val="24"/>
              </w:rPr>
              <w:t>entanglement,</w:t>
            </w:r>
            <w:r>
              <w:rPr>
                <w:spacing w:val="36"/>
                <w:sz w:val="24"/>
              </w:rPr>
              <w:t xml:space="preserve"> </w:t>
            </w:r>
            <w:r>
              <w:rPr>
                <w:sz w:val="24"/>
              </w:rPr>
              <w:t>entanglement</w:t>
            </w:r>
            <w:r>
              <w:rPr>
                <w:spacing w:val="37"/>
                <w:sz w:val="24"/>
              </w:rPr>
              <w:t xml:space="preserve"> </w:t>
            </w:r>
            <w:r>
              <w:rPr>
                <w:sz w:val="24"/>
              </w:rPr>
              <w:t>in</w:t>
            </w:r>
            <w:r>
              <w:rPr>
                <w:spacing w:val="37"/>
                <w:sz w:val="24"/>
              </w:rPr>
              <w:t xml:space="preserve"> </w:t>
            </w:r>
            <w:r>
              <w:rPr>
                <w:spacing w:val="-4"/>
                <w:sz w:val="24"/>
              </w:rPr>
              <w:t>pure</w:t>
            </w:r>
          </w:p>
          <w:p w14:paraId="35066EE6">
            <w:pPr>
              <w:pStyle w:val="9"/>
              <w:spacing w:line="270" w:lineRule="atLeast"/>
              <w:ind w:left="141"/>
              <w:rPr>
                <w:sz w:val="24"/>
              </w:rPr>
            </w:pPr>
            <w:r>
              <w:rPr>
                <w:sz w:val="24"/>
              </w:rPr>
              <w:t>and</w:t>
            </w:r>
            <w:r>
              <w:rPr>
                <w:spacing w:val="-2"/>
                <w:sz w:val="24"/>
              </w:rPr>
              <w:t xml:space="preserve"> </w:t>
            </w:r>
            <w:r>
              <w:rPr>
                <w:sz w:val="24"/>
              </w:rPr>
              <w:t>mixed</w:t>
            </w:r>
            <w:r>
              <w:rPr>
                <w:spacing w:val="-2"/>
                <w:sz w:val="24"/>
              </w:rPr>
              <w:t xml:space="preserve"> </w:t>
            </w:r>
            <w:r>
              <w:rPr>
                <w:sz w:val="24"/>
              </w:rPr>
              <w:t>states,</w:t>
            </w:r>
            <w:r>
              <w:rPr>
                <w:spacing w:val="-2"/>
                <w:sz w:val="24"/>
              </w:rPr>
              <w:t xml:space="preserve"> </w:t>
            </w:r>
            <w:r>
              <w:rPr>
                <w:sz w:val="24"/>
              </w:rPr>
              <w:t>No-Cloning</w:t>
            </w:r>
            <w:r>
              <w:rPr>
                <w:spacing w:val="-5"/>
                <w:sz w:val="24"/>
              </w:rPr>
              <w:t xml:space="preserve"> </w:t>
            </w:r>
            <w:r>
              <w:rPr>
                <w:sz w:val="24"/>
              </w:rPr>
              <w:t>theorem</w:t>
            </w:r>
            <w:r>
              <w:rPr>
                <w:spacing w:val="-2"/>
                <w:sz w:val="24"/>
              </w:rPr>
              <w:t xml:space="preserve"> </w:t>
            </w:r>
            <w:r>
              <w:rPr>
                <w:sz w:val="24"/>
              </w:rPr>
              <w:t>for</w:t>
            </w:r>
            <w:r>
              <w:rPr>
                <w:spacing w:val="-2"/>
                <w:sz w:val="24"/>
              </w:rPr>
              <w:t xml:space="preserve"> </w:t>
            </w:r>
            <w:r>
              <w:rPr>
                <w:sz w:val="24"/>
              </w:rPr>
              <w:t>quantum</w:t>
            </w:r>
            <w:r>
              <w:rPr>
                <w:spacing w:val="-2"/>
                <w:sz w:val="24"/>
              </w:rPr>
              <w:t xml:space="preserve"> </w:t>
            </w:r>
            <w:r>
              <w:rPr>
                <w:sz w:val="24"/>
              </w:rPr>
              <w:t>states.</w:t>
            </w:r>
            <w:r>
              <w:rPr>
                <w:spacing w:val="-2"/>
                <w:sz w:val="24"/>
              </w:rPr>
              <w:t xml:space="preserve"> </w:t>
            </w:r>
            <w:r>
              <w:rPr>
                <w:sz w:val="24"/>
              </w:rPr>
              <w:t>Quantum</w:t>
            </w:r>
            <w:r>
              <w:rPr>
                <w:spacing w:val="-2"/>
                <w:sz w:val="24"/>
              </w:rPr>
              <w:t xml:space="preserve"> </w:t>
            </w:r>
            <w:r>
              <w:rPr>
                <w:sz w:val="24"/>
              </w:rPr>
              <w:t>teleportation and Quantum communication.</w:t>
            </w:r>
          </w:p>
        </w:tc>
      </w:tr>
    </w:tbl>
    <w:p w14:paraId="31C0F60E">
      <w:pPr>
        <w:pStyle w:val="5"/>
        <w:spacing w:before="120"/>
        <w:rPr>
          <w:b/>
        </w:rPr>
      </w:pPr>
    </w:p>
    <w:p w14:paraId="25BE15B8">
      <w:pPr>
        <w:spacing w:before="0"/>
        <w:ind w:left="220" w:right="0" w:firstLine="0"/>
        <w:jc w:val="both"/>
        <w:rPr>
          <w:b/>
          <w:sz w:val="24"/>
        </w:rPr>
      </w:pPr>
      <w:r>
        <w:rPr>
          <w:b/>
          <w:sz w:val="24"/>
        </w:rPr>
        <w:t>Course</w:t>
      </w:r>
      <w:r>
        <w:rPr>
          <w:b/>
          <w:spacing w:val="-2"/>
          <w:sz w:val="24"/>
        </w:rPr>
        <w:t xml:space="preserve"> Contents:</w:t>
      </w:r>
    </w:p>
    <w:p w14:paraId="2C45BB7B">
      <w:pPr>
        <w:pStyle w:val="5"/>
        <w:tabs>
          <w:tab w:val="left" w:pos="9821"/>
        </w:tabs>
        <w:spacing w:before="117" w:line="276" w:lineRule="auto"/>
        <w:ind w:left="220" w:right="195"/>
        <w:jc w:val="both"/>
      </w:pPr>
      <w:r>
        <w:rPr>
          <w:b/>
        </w:rPr>
        <w:t>Unit</w:t>
      </w:r>
      <w:r>
        <w:rPr>
          <w:b/>
          <w:spacing w:val="-2"/>
        </w:rPr>
        <w:t xml:space="preserve"> </w:t>
      </w:r>
      <w:r>
        <w:rPr>
          <w:b/>
        </w:rPr>
        <w:t>I:</w:t>
      </w:r>
      <w:r>
        <w:rPr>
          <w:b/>
          <w:spacing w:val="-2"/>
        </w:rPr>
        <w:t xml:space="preserve"> </w:t>
      </w:r>
      <w:r>
        <w:rPr>
          <w:b/>
        </w:rPr>
        <w:t>Introduction</w:t>
      </w:r>
      <w:r>
        <w:rPr>
          <w:b/>
          <w:spacing w:val="-1"/>
        </w:rPr>
        <w:t xml:space="preserve"> </w:t>
      </w:r>
      <w:r>
        <w:rPr>
          <w:b/>
        </w:rPr>
        <w:t>&amp;</w:t>
      </w:r>
      <w:r>
        <w:rPr>
          <w:b/>
          <w:spacing w:val="-4"/>
        </w:rPr>
        <w:t xml:space="preserve"> </w:t>
      </w:r>
      <w:r>
        <w:rPr>
          <w:b/>
        </w:rPr>
        <w:t xml:space="preserve">Overview: </w:t>
      </w:r>
      <w:r>
        <w:t>A</w:t>
      </w:r>
      <w:r>
        <w:rPr>
          <w:spacing w:val="-2"/>
        </w:rPr>
        <w:t xml:space="preserve"> </w:t>
      </w:r>
      <w:r>
        <w:t>brief</w:t>
      </w:r>
      <w:r>
        <w:rPr>
          <w:spacing w:val="-3"/>
        </w:rPr>
        <w:t xml:space="preserve"> </w:t>
      </w:r>
      <w:r>
        <w:t>historical</w:t>
      </w:r>
      <w:r>
        <w:rPr>
          <w:spacing w:val="-1"/>
        </w:rPr>
        <w:t xml:space="preserve"> </w:t>
      </w:r>
      <w:r>
        <w:t>review</w:t>
      </w:r>
      <w:r>
        <w:rPr>
          <w:spacing w:val="-2"/>
        </w:rPr>
        <w:t xml:space="preserve"> </w:t>
      </w:r>
      <w:r>
        <w:t>of</w:t>
      </w:r>
      <w:r>
        <w:rPr>
          <w:spacing w:val="-2"/>
        </w:rPr>
        <w:t xml:space="preserve"> </w:t>
      </w:r>
      <w:r>
        <w:t>basic</w:t>
      </w:r>
      <w:r>
        <w:rPr>
          <w:spacing w:val="-2"/>
        </w:rPr>
        <w:t xml:space="preserve"> </w:t>
      </w:r>
      <w:r>
        <w:t>ideas</w:t>
      </w:r>
      <w:r>
        <w:rPr>
          <w:spacing w:val="-1"/>
        </w:rPr>
        <w:t xml:space="preserve"> </w:t>
      </w:r>
      <w:r>
        <w:t>of</w:t>
      </w:r>
      <w:r>
        <w:rPr>
          <w:spacing w:val="-2"/>
        </w:rPr>
        <w:t xml:space="preserve"> </w:t>
      </w:r>
      <w:r>
        <w:t>classical</w:t>
      </w:r>
      <w:r>
        <w:rPr>
          <w:spacing w:val="-1"/>
        </w:rPr>
        <w:t xml:space="preserve"> </w:t>
      </w:r>
      <w:r>
        <w:t>computation</w:t>
      </w:r>
      <w:r>
        <w:rPr>
          <w:spacing w:val="-1"/>
        </w:rPr>
        <w:t xml:space="preserve"> </w:t>
      </w:r>
      <w:r>
        <w:t>and its scope and limitations. Basic definitions of quantum logic and quantum information. Basic ideas of classical information theory; measures of information (information content and entropy); Maxwell’s demon, classical theory of computation; universal computer; Turing machine; computational complexity; uncomputable functions; shortcomings of classical information theory and necessity of quantum information theory. Stern-Gerlach experiment for illustration and existence of electron spin, basic idea of superposition of states.</w:t>
      </w:r>
      <w:r>
        <w:tab/>
      </w:r>
      <w:r>
        <w:rPr>
          <w:spacing w:val="-4"/>
        </w:rPr>
        <w:t>[10]</w:t>
      </w:r>
    </w:p>
    <w:p w14:paraId="38403ADD">
      <w:pPr>
        <w:pStyle w:val="5"/>
        <w:spacing w:before="122" w:line="276" w:lineRule="auto"/>
        <w:ind w:left="220" w:right="198"/>
        <w:jc w:val="both"/>
      </w:pPr>
      <w:r>
        <w:rPr>
          <w:b/>
        </w:rPr>
        <w:t xml:space="preserve">Unit II: Theoretical Framework of Quantum Computation: </w:t>
      </w:r>
      <w:r>
        <w:t>Dirac notation and Hilbert spaces, dual vectors, linear operators. The spectral theorem, functions of operators. Tensor products, Schmidt decomposition theorem. State of a quantum system, time evolution of a closed quantum system, measurement</w:t>
      </w:r>
      <w:r>
        <w:rPr>
          <w:spacing w:val="43"/>
        </w:rPr>
        <w:t xml:space="preserve"> </w:t>
      </w:r>
      <w:r>
        <w:t>in</w:t>
      </w:r>
      <w:r>
        <w:rPr>
          <w:spacing w:val="47"/>
        </w:rPr>
        <w:t xml:space="preserve"> </w:t>
      </w:r>
      <w:r>
        <w:t>quantum</w:t>
      </w:r>
      <w:r>
        <w:rPr>
          <w:spacing w:val="47"/>
        </w:rPr>
        <w:t xml:space="preserve"> </w:t>
      </w:r>
      <w:r>
        <w:t>mechanics.</w:t>
      </w:r>
      <w:r>
        <w:rPr>
          <w:spacing w:val="46"/>
        </w:rPr>
        <w:t xml:space="preserve"> </w:t>
      </w:r>
      <w:r>
        <w:t>Pure</w:t>
      </w:r>
      <w:r>
        <w:rPr>
          <w:spacing w:val="45"/>
        </w:rPr>
        <w:t xml:space="preserve"> </w:t>
      </w:r>
      <w:r>
        <w:t>and</w:t>
      </w:r>
      <w:r>
        <w:rPr>
          <w:spacing w:val="46"/>
        </w:rPr>
        <w:t xml:space="preserve"> </w:t>
      </w:r>
      <w:r>
        <w:t>mixed</w:t>
      </w:r>
      <w:r>
        <w:rPr>
          <w:spacing w:val="45"/>
        </w:rPr>
        <w:t xml:space="preserve"> </w:t>
      </w:r>
      <w:r>
        <w:t>states,</w:t>
      </w:r>
      <w:r>
        <w:rPr>
          <w:spacing w:val="47"/>
        </w:rPr>
        <w:t xml:space="preserve"> </w:t>
      </w:r>
      <w:r>
        <w:t>density</w:t>
      </w:r>
      <w:r>
        <w:rPr>
          <w:spacing w:val="44"/>
        </w:rPr>
        <w:t xml:space="preserve"> </w:t>
      </w:r>
      <w:r>
        <w:t>operator,</w:t>
      </w:r>
      <w:r>
        <w:rPr>
          <w:spacing w:val="46"/>
        </w:rPr>
        <w:t xml:space="preserve"> </w:t>
      </w:r>
      <w:r>
        <w:t>partial</w:t>
      </w:r>
      <w:r>
        <w:rPr>
          <w:spacing w:val="46"/>
        </w:rPr>
        <w:t xml:space="preserve"> </w:t>
      </w:r>
      <w:r>
        <w:t>trace,</w:t>
      </w:r>
      <w:r>
        <w:rPr>
          <w:spacing w:val="49"/>
        </w:rPr>
        <w:t xml:space="preserve"> </w:t>
      </w:r>
      <w:r>
        <w:rPr>
          <w:spacing w:val="-2"/>
        </w:rPr>
        <w:t>general</w:t>
      </w:r>
    </w:p>
    <w:p w14:paraId="7AA14AED">
      <w:pPr>
        <w:spacing w:after="0" w:line="276" w:lineRule="auto"/>
        <w:jc w:val="both"/>
        <w:sectPr>
          <w:pgSz w:w="12240" w:h="15840"/>
          <w:pgMar w:top="640" w:right="560" w:bottom="280" w:left="1220" w:header="720" w:footer="720" w:gutter="0"/>
          <w:cols w:space="720" w:num="1"/>
        </w:sectPr>
      </w:pPr>
    </w:p>
    <w:p w14:paraId="454C533E">
      <w:pPr>
        <w:pStyle w:val="5"/>
        <w:tabs>
          <w:tab w:val="left" w:pos="9836"/>
        </w:tabs>
        <w:spacing w:before="74" w:line="276" w:lineRule="auto"/>
        <w:ind w:left="220" w:right="200"/>
        <w:jc w:val="both"/>
      </w:pPr>
      <w:r>
        <w:t>quantum operators. Bloch Sphere representation of single qubit states, qubit rotations, single qubit</w:t>
      </w:r>
      <w:r>
        <w:rPr>
          <w:spacing w:val="80"/>
        </w:rPr>
        <w:t xml:space="preserve"> </w:t>
      </w:r>
      <w:r>
        <w:rPr>
          <w:spacing w:val="-2"/>
        </w:rPr>
        <w:t>gates.</w:t>
      </w:r>
      <w:r>
        <w:tab/>
      </w:r>
      <w:r>
        <w:rPr>
          <w:spacing w:val="-4"/>
        </w:rPr>
        <w:t>[12]</w:t>
      </w:r>
    </w:p>
    <w:p w14:paraId="73154A36">
      <w:pPr>
        <w:pStyle w:val="5"/>
        <w:tabs>
          <w:tab w:val="left" w:pos="9844"/>
        </w:tabs>
        <w:spacing w:before="119" w:line="276" w:lineRule="auto"/>
        <w:ind w:left="220" w:right="199"/>
        <w:jc w:val="both"/>
      </w:pPr>
      <w:r>
        <w:rPr>
          <w:b/>
        </w:rPr>
        <w:t xml:space="preserve">Unit III: Quantum Model of Computation: </w:t>
      </w:r>
      <w:r>
        <w:t>The quantum circuit model, single and multiqubit operations, universal sets of quantum gates. Efficiency of approximating unitary transformations, implementing</w:t>
      </w:r>
      <w:r>
        <w:rPr>
          <w:spacing w:val="-6"/>
        </w:rPr>
        <w:t xml:space="preserve"> </w:t>
      </w:r>
      <w:r>
        <w:t>measurements with</w:t>
      </w:r>
      <w:r>
        <w:rPr>
          <w:spacing w:val="-1"/>
        </w:rPr>
        <w:t xml:space="preserve"> </w:t>
      </w:r>
      <w:r>
        <w:t xml:space="preserve">quantum </w:t>
      </w:r>
      <w:r>
        <w:rPr>
          <w:spacing w:val="-2"/>
        </w:rPr>
        <w:t>gates.</w:t>
      </w:r>
      <w:r>
        <w:tab/>
      </w:r>
      <w:r>
        <w:rPr>
          <w:spacing w:val="-4"/>
        </w:rPr>
        <w:t>[10]</w:t>
      </w:r>
    </w:p>
    <w:p w14:paraId="77867C2F">
      <w:pPr>
        <w:pStyle w:val="5"/>
        <w:tabs>
          <w:tab w:val="left" w:pos="9975"/>
        </w:tabs>
        <w:spacing w:before="121" w:line="276" w:lineRule="auto"/>
        <w:ind w:left="220" w:right="197"/>
        <w:jc w:val="both"/>
      </w:pPr>
      <w:r>
        <w:rPr>
          <w:b/>
        </w:rPr>
        <w:t xml:space="preserve">Unit IV: Quantum Algorithms: </w:t>
      </w:r>
      <w:r>
        <w:t>Probabilistic versus quantum algorithms. Phase kickback. The Deutsch and Deutsch-Jozsa algorithms. Quantum phase estimation and quantum Fourier transform,</w:t>
      </w:r>
      <w:r>
        <w:rPr>
          <w:spacing w:val="40"/>
        </w:rPr>
        <w:t xml:space="preserve"> </w:t>
      </w:r>
      <w:r>
        <w:t xml:space="preserve">error analysis in arbitrary phase estimation. Finding orders, Shor’s algorithm for order estimation. Quantum algorithms based on amplitude amplification, Grover’s quantum search algorithm and related </w:t>
      </w:r>
      <w:r>
        <w:rPr>
          <w:spacing w:val="-2"/>
        </w:rPr>
        <w:t>topics.</w:t>
      </w:r>
      <w:r>
        <w:tab/>
      </w:r>
      <w:r>
        <w:rPr>
          <w:spacing w:val="-5"/>
        </w:rPr>
        <w:t>[8]</w:t>
      </w:r>
    </w:p>
    <w:p w14:paraId="41CFB4E1">
      <w:pPr>
        <w:pStyle w:val="5"/>
        <w:tabs>
          <w:tab w:val="left" w:pos="9934"/>
        </w:tabs>
        <w:spacing w:before="120" w:line="276" w:lineRule="auto"/>
        <w:ind w:left="220" w:right="197"/>
        <w:jc w:val="both"/>
      </w:pPr>
      <w:r>
        <w:rPr>
          <w:b/>
        </w:rPr>
        <w:t xml:space="preserve">Unit V: Quantum Entanglement &amp; Teleportation: </w:t>
      </w:r>
      <w:r>
        <w:t xml:space="preserve">Mathematical and physical conceptions of quantum entanglement, entanglement distillation, entanglement of formation. Entanglement in pure and mixed states. No-Cloning theorem for quantum states. Quantum teleportation and quantum </w:t>
      </w:r>
      <w:r>
        <w:rPr>
          <w:spacing w:val="-2"/>
        </w:rPr>
        <w:t>communication.</w:t>
      </w:r>
      <w:r>
        <w:tab/>
      </w:r>
      <w:r>
        <w:rPr>
          <w:spacing w:val="-4"/>
        </w:rPr>
        <w:t>[5]</w:t>
      </w:r>
    </w:p>
    <w:p w14:paraId="413A907D">
      <w:pPr>
        <w:pStyle w:val="2"/>
        <w:spacing w:before="123"/>
        <w:jc w:val="both"/>
      </w:pPr>
      <w:r>
        <w:t>Evaluation</w:t>
      </w:r>
      <w:r>
        <w:rPr>
          <w:spacing w:val="-2"/>
        </w:rPr>
        <w:t xml:space="preserve"> Scheme:</w:t>
      </w:r>
    </w:p>
    <w:p w14:paraId="5209AE1F">
      <w:pPr>
        <w:pStyle w:val="5"/>
        <w:spacing w:before="72"/>
        <w:rPr>
          <w:b/>
          <w:sz w:val="20"/>
        </w:rPr>
      </w:pPr>
    </w:p>
    <w:tbl>
      <w:tblPr>
        <w:tblStyle w:val="4"/>
        <w:tblW w:w="0" w:type="auto"/>
        <w:tblInd w:w="202" w:type="dxa"/>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Layout w:type="fixed"/>
        <w:tblCellMar>
          <w:top w:w="0" w:type="dxa"/>
          <w:left w:w="0" w:type="dxa"/>
          <w:bottom w:w="0" w:type="dxa"/>
          <w:right w:w="0" w:type="dxa"/>
        </w:tblCellMar>
      </w:tblPr>
      <w:tblGrid>
        <w:gridCol w:w="2589"/>
        <w:gridCol w:w="2489"/>
        <w:gridCol w:w="5047"/>
      </w:tblGrid>
      <w:tr w14:paraId="561EBDA1">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1" w:hRule="atLeast"/>
        </w:trPr>
        <w:tc>
          <w:tcPr>
            <w:tcW w:w="2589" w:type="dxa"/>
            <w:tcBorders>
              <w:left w:val="double" w:color="EFEFEF" w:sz="6" w:space="0"/>
            </w:tcBorders>
          </w:tcPr>
          <w:p w14:paraId="00C7011E">
            <w:pPr>
              <w:pStyle w:val="9"/>
              <w:spacing w:before="21"/>
              <w:ind w:left="25"/>
              <w:rPr>
                <w:b/>
                <w:sz w:val="24"/>
              </w:rPr>
            </w:pPr>
            <w:r>
              <w:rPr>
                <w:b/>
                <w:spacing w:val="-2"/>
                <w:sz w:val="24"/>
              </w:rPr>
              <w:t>Exams</w:t>
            </w:r>
          </w:p>
        </w:tc>
        <w:tc>
          <w:tcPr>
            <w:tcW w:w="2489" w:type="dxa"/>
          </w:tcPr>
          <w:p w14:paraId="1BCDF037">
            <w:pPr>
              <w:pStyle w:val="9"/>
              <w:spacing w:before="21"/>
              <w:rPr>
                <w:b/>
                <w:sz w:val="24"/>
              </w:rPr>
            </w:pPr>
            <w:r>
              <w:rPr>
                <w:b/>
                <w:spacing w:val="-2"/>
                <w:sz w:val="24"/>
              </w:rPr>
              <w:t>Marks</w:t>
            </w:r>
          </w:p>
        </w:tc>
        <w:tc>
          <w:tcPr>
            <w:tcW w:w="5047" w:type="dxa"/>
          </w:tcPr>
          <w:p w14:paraId="085ECD64">
            <w:pPr>
              <w:pStyle w:val="9"/>
              <w:spacing w:before="21"/>
              <w:rPr>
                <w:b/>
                <w:sz w:val="24"/>
              </w:rPr>
            </w:pPr>
            <w:r>
              <w:rPr>
                <w:b/>
                <w:spacing w:val="-2"/>
                <w:sz w:val="24"/>
              </w:rPr>
              <w:t>Coverage</w:t>
            </w:r>
          </w:p>
        </w:tc>
      </w:tr>
      <w:tr w14:paraId="54D95283">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2" w:hRule="atLeast"/>
        </w:trPr>
        <w:tc>
          <w:tcPr>
            <w:tcW w:w="2589" w:type="dxa"/>
            <w:tcBorders>
              <w:left w:val="double" w:color="EFEFEF" w:sz="6" w:space="0"/>
            </w:tcBorders>
          </w:tcPr>
          <w:p w14:paraId="4EF822D8">
            <w:pPr>
              <w:pStyle w:val="9"/>
              <w:spacing w:before="15"/>
              <w:ind w:left="25"/>
              <w:rPr>
                <w:sz w:val="24"/>
              </w:rPr>
            </w:pPr>
            <w:r>
              <w:rPr>
                <w:spacing w:val="-2"/>
                <w:sz w:val="24"/>
              </w:rPr>
              <w:t>Test-</w:t>
            </w:r>
            <w:r>
              <w:rPr>
                <w:spacing w:val="-10"/>
                <w:sz w:val="24"/>
              </w:rPr>
              <w:t>1</w:t>
            </w:r>
          </w:p>
        </w:tc>
        <w:tc>
          <w:tcPr>
            <w:tcW w:w="2489" w:type="dxa"/>
          </w:tcPr>
          <w:p w14:paraId="58EEDFC7">
            <w:pPr>
              <w:pStyle w:val="9"/>
              <w:spacing w:before="15"/>
              <w:rPr>
                <w:sz w:val="24"/>
              </w:rPr>
            </w:pPr>
            <w:r>
              <w:rPr>
                <w:sz w:val="24"/>
              </w:rPr>
              <w:t xml:space="preserve">15 </w:t>
            </w:r>
            <w:r>
              <w:rPr>
                <w:spacing w:val="-2"/>
                <w:sz w:val="24"/>
              </w:rPr>
              <w:t>Marks</w:t>
            </w:r>
          </w:p>
        </w:tc>
        <w:tc>
          <w:tcPr>
            <w:tcW w:w="5047" w:type="dxa"/>
          </w:tcPr>
          <w:p w14:paraId="76D64ED6">
            <w:pPr>
              <w:pStyle w:val="9"/>
              <w:spacing w:before="15"/>
              <w:rPr>
                <w:sz w:val="24"/>
              </w:rPr>
            </w:pPr>
            <w:r>
              <w:rPr>
                <w:sz w:val="24"/>
              </w:rPr>
              <w:t>Based</w:t>
            </w:r>
            <w:r>
              <w:rPr>
                <w:spacing w:val="-2"/>
                <w:sz w:val="24"/>
              </w:rPr>
              <w:t xml:space="preserve"> </w:t>
            </w:r>
            <w:r>
              <w:rPr>
                <w:sz w:val="24"/>
              </w:rPr>
              <w:t>on</w:t>
            </w:r>
            <w:r>
              <w:rPr>
                <w:spacing w:val="-1"/>
                <w:sz w:val="24"/>
              </w:rPr>
              <w:t xml:space="preserve"> </w:t>
            </w:r>
            <w:r>
              <w:rPr>
                <w:sz w:val="24"/>
              </w:rPr>
              <w:t>Unit-1,</w:t>
            </w:r>
            <w:r>
              <w:rPr>
                <w:spacing w:val="-1"/>
                <w:sz w:val="24"/>
              </w:rPr>
              <w:t xml:space="preserve"> </w:t>
            </w:r>
            <w:r>
              <w:rPr>
                <w:sz w:val="24"/>
              </w:rPr>
              <w:t>Unit-</w:t>
            </w:r>
            <w:r>
              <w:rPr>
                <w:spacing w:val="-10"/>
                <w:sz w:val="24"/>
              </w:rPr>
              <w:t>2</w:t>
            </w:r>
          </w:p>
        </w:tc>
      </w:tr>
      <w:tr w14:paraId="5E108F25">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595" w:hRule="atLeast"/>
        </w:trPr>
        <w:tc>
          <w:tcPr>
            <w:tcW w:w="2589" w:type="dxa"/>
            <w:tcBorders>
              <w:left w:val="double" w:color="EFEFEF" w:sz="6" w:space="0"/>
            </w:tcBorders>
          </w:tcPr>
          <w:p w14:paraId="40FCE706">
            <w:pPr>
              <w:pStyle w:val="9"/>
              <w:spacing w:before="152"/>
              <w:ind w:left="25"/>
              <w:rPr>
                <w:sz w:val="24"/>
              </w:rPr>
            </w:pPr>
            <w:r>
              <w:rPr>
                <w:spacing w:val="-2"/>
                <w:sz w:val="24"/>
              </w:rPr>
              <w:t>Test-</w:t>
            </w:r>
            <w:r>
              <w:rPr>
                <w:spacing w:val="-10"/>
                <w:sz w:val="24"/>
              </w:rPr>
              <w:t>2</w:t>
            </w:r>
          </w:p>
        </w:tc>
        <w:tc>
          <w:tcPr>
            <w:tcW w:w="2489" w:type="dxa"/>
          </w:tcPr>
          <w:p w14:paraId="13049F4B">
            <w:pPr>
              <w:pStyle w:val="9"/>
              <w:spacing w:before="152"/>
              <w:rPr>
                <w:sz w:val="24"/>
              </w:rPr>
            </w:pPr>
            <w:r>
              <w:rPr>
                <w:sz w:val="24"/>
              </w:rPr>
              <w:t xml:space="preserve">25 </w:t>
            </w:r>
            <w:r>
              <w:rPr>
                <w:spacing w:val="-2"/>
                <w:sz w:val="24"/>
              </w:rPr>
              <w:t>Marks</w:t>
            </w:r>
          </w:p>
        </w:tc>
        <w:tc>
          <w:tcPr>
            <w:tcW w:w="5047" w:type="dxa"/>
          </w:tcPr>
          <w:p w14:paraId="0F8C1DC1">
            <w:pPr>
              <w:pStyle w:val="9"/>
              <w:spacing w:before="15"/>
              <w:rPr>
                <w:sz w:val="24"/>
              </w:rPr>
            </w:pPr>
            <w:r>
              <w:rPr>
                <w:sz w:val="24"/>
              </w:rPr>
              <w:t>Based</w:t>
            </w:r>
            <w:r>
              <w:rPr>
                <w:spacing w:val="32"/>
                <w:sz w:val="24"/>
              </w:rPr>
              <w:t xml:space="preserve"> </w:t>
            </w:r>
            <w:r>
              <w:rPr>
                <w:sz w:val="24"/>
              </w:rPr>
              <w:t>on</w:t>
            </w:r>
            <w:r>
              <w:rPr>
                <w:spacing w:val="30"/>
                <w:sz w:val="24"/>
              </w:rPr>
              <w:t xml:space="preserve"> </w:t>
            </w:r>
            <w:r>
              <w:rPr>
                <w:sz w:val="24"/>
              </w:rPr>
              <w:t>Unit-3</w:t>
            </w:r>
            <w:r>
              <w:rPr>
                <w:spacing w:val="32"/>
                <w:sz w:val="24"/>
              </w:rPr>
              <w:t xml:space="preserve"> </w:t>
            </w:r>
            <w:r>
              <w:rPr>
                <w:sz w:val="24"/>
              </w:rPr>
              <w:t>&amp;</w:t>
            </w:r>
            <w:r>
              <w:rPr>
                <w:spacing w:val="31"/>
                <w:sz w:val="24"/>
              </w:rPr>
              <w:t xml:space="preserve"> </w:t>
            </w:r>
            <w:r>
              <w:rPr>
                <w:sz w:val="24"/>
              </w:rPr>
              <w:t>Unit-4</w:t>
            </w:r>
            <w:r>
              <w:rPr>
                <w:spacing w:val="30"/>
                <w:sz w:val="24"/>
              </w:rPr>
              <w:t xml:space="preserve"> </w:t>
            </w:r>
            <w:r>
              <w:rPr>
                <w:sz w:val="24"/>
              </w:rPr>
              <w:t>and</w:t>
            </w:r>
            <w:r>
              <w:rPr>
                <w:spacing w:val="33"/>
                <w:sz w:val="24"/>
              </w:rPr>
              <w:t xml:space="preserve"> </w:t>
            </w:r>
            <w:r>
              <w:rPr>
                <w:sz w:val="24"/>
              </w:rPr>
              <w:t>around</w:t>
            </w:r>
            <w:r>
              <w:rPr>
                <w:spacing w:val="32"/>
                <w:sz w:val="24"/>
              </w:rPr>
              <w:t xml:space="preserve"> </w:t>
            </w:r>
            <w:r>
              <w:rPr>
                <w:sz w:val="24"/>
              </w:rPr>
              <w:t>30%</w:t>
            </w:r>
            <w:r>
              <w:rPr>
                <w:spacing w:val="32"/>
                <w:sz w:val="24"/>
              </w:rPr>
              <w:t xml:space="preserve"> </w:t>
            </w:r>
            <w:r>
              <w:rPr>
                <w:sz w:val="24"/>
              </w:rPr>
              <w:t>from coverage of Test-1</w:t>
            </w:r>
          </w:p>
        </w:tc>
      </w:tr>
      <w:tr w14:paraId="4FC4839C">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598" w:hRule="atLeast"/>
        </w:trPr>
        <w:tc>
          <w:tcPr>
            <w:tcW w:w="2589" w:type="dxa"/>
            <w:tcBorders>
              <w:left w:val="double" w:color="EFEFEF" w:sz="6" w:space="0"/>
            </w:tcBorders>
          </w:tcPr>
          <w:p w14:paraId="620DD22D">
            <w:pPr>
              <w:pStyle w:val="9"/>
              <w:spacing w:before="154"/>
              <w:ind w:left="25"/>
              <w:rPr>
                <w:sz w:val="24"/>
              </w:rPr>
            </w:pPr>
            <w:r>
              <w:rPr>
                <w:spacing w:val="-2"/>
                <w:sz w:val="24"/>
              </w:rPr>
              <w:t>Test-</w:t>
            </w:r>
            <w:r>
              <w:rPr>
                <w:spacing w:val="-10"/>
                <w:sz w:val="24"/>
              </w:rPr>
              <w:t>3</w:t>
            </w:r>
          </w:p>
        </w:tc>
        <w:tc>
          <w:tcPr>
            <w:tcW w:w="2489" w:type="dxa"/>
          </w:tcPr>
          <w:p w14:paraId="38EFF258">
            <w:pPr>
              <w:pStyle w:val="9"/>
              <w:spacing w:before="154"/>
              <w:rPr>
                <w:sz w:val="24"/>
              </w:rPr>
            </w:pPr>
            <w:r>
              <w:rPr>
                <w:sz w:val="24"/>
              </w:rPr>
              <w:t xml:space="preserve">35 </w:t>
            </w:r>
            <w:r>
              <w:rPr>
                <w:spacing w:val="-2"/>
                <w:sz w:val="24"/>
              </w:rPr>
              <w:t>Marks</w:t>
            </w:r>
          </w:p>
        </w:tc>
        <w:tc>
          <w:tcPr>
            <w:tcW w:w="5047" w:type="dxa"/>
          </w:tcPr>
          <w:p w14:paraId="11D72620">
            <w:pPr>
              <w:pStyle w:val="9"/>
              <w:spacing w:before="15"/>
              <w:ind w:right="10"/>
              <w:rPr>
                <w:sz w:val="24"/>
              </w:rPr>
            </w:pPr>
            <w:r>
              <w:rPr>
                <w:sz w:val="24"/>
              </w:rPr>
              <w:t>Based</w:t>
            </w:r>
            <w:r>
              <w:rPr>
                <w:spacing w:val="40"/>
                <w:sz w:val="24"/>
              </w:rPr>
              <w:t xml:space="preserve"> </w:t>
            </w:r>
            <w:r>
              <w:rPr>
                <w:sz w:val="24"/>
              </w:rPr>
              <w:t>on</w:t>
            </w:r>
            <w:r>
              <w:rPr>
                <w:spacing w:val="40"/>
                <w:sz w:val="24"/>
              </w:rPr>
              <w:t xml:space="preserve"> </w:t>
            </w:r>
            <w:r>
              <w:rPr>
                <w:sz w:val="24"/>
              </w:rPr>
              <w:t>Unit-5</w:t>
            </w:r>
            <w:r>
              <w:rPr>
                <w:spacing w:val="40"/>
                <w:sz w:val="24"/>
              </w:rPr>
              <w:t xml:space="preserve"> </w:t>
            </w:r>
            <w:r>
              <w:rPr>
                <w:sz w:val="24"/>
              </w:rPr>
              <w:t>around</w:t>
            </w:r>
            <w:r>
              <w:rPr>
                <w:spacing w:val="40"/>
                <w:sz w:val="24"/>
              </w:rPr>
              <w:t xml:space="preserve"> </w:t>
            </w:r>
            <w:r>
              <w:rPr>
                <w:sz w:val="24"/>
              </w:rPr>
              <w:t>30%</w:t>
            </w:r>
            <w:r>
              <w:rPr>
                <w:spacing w:val="40"/>
                <w:sz w:val="24"/>
              </w:rPr>
              <w:t xml:space="preserve"> </w:t>
            </w:r>
            <w:r>
              <w:rPr>
                <w:sz w:val="24"/>
              </w:rPr>
              <w:t>from</w:t>
            </w:r>
            <w:r>
              <w:rPr>
                <w:spacing w:val="40"/>
                <w:sz w:val="24"/>
              </w:rPr>
              <w:t xml:space="preserve"> </w:t>
            </w:r>
            <w:r>
              <w:rPr>
                <w:sz w:val="24"/>
              </w:rPr>
              <w:t>coverage</w:t>
            </w:r>
            <w:r>
              <w:rPr>
                <w:spacing w:val="40"/>
                <w:sz w:val="24"/>
              </w:rPr>
              <w:t xml:space="preserve"> </w:t>
            </w:r>
            <w:r>
              <w:rPr>
                <w:sz w:val="24"/>
              </w:rPr>
              <w:t xml:space="preserve">of </w:t>
            </w:r>
            <w:r>
              <w:rPr>
                <w:spacing w:val="-2"/>
                <w:sz w:val="24"/>
              </w:rPr>
              <w:t>Test-2</w:t>
            </w:r>
          </w:p>
        </w:tc>
      </w:tr>
      <w:tr w14:paraId="34267BE0">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0" w:hRule="atLeast"/>
        </w:trPr>
        <w:tc>
          <w:tcPr>
            <w:tcW w:w="2589" w:type="dxa"/>
            <w:tcBorders>
              <w:left w:val="double" w:color="EFEFEF" w:sz="6" w:space="0"/>
            </w:tcBorders>
          </w:tcPr>
          <w:p w14:paraId="573EAECC">
            <w:pPr>
              <w:pStyle w:val="9"/>
              <w:spacing w:before="15"/>
              <w:ind w:left="25"/>
              <w:rPr>
                <w:sz w:val="24"/>
              </w:rPr>
            </w:pPr>
            <w:r>
              <w:rPr>
                <w:spacing w:val="-2"/>
                <w:sz w:val="24"/>
              </w:rPr>
              <w:t>Assignment</w:t>
            </w:r>
          </w:p>
        </w:tc>
        <w:tc>
          <w:tcPr>
            <w:tcW w:w="2489" w:type="dxa"/>
          </w:tcPr>
          <w:p w14:paraId="12542D5F">
            <w:pPr>
              <w:pStyle w:val="9"/>
              <w:spacing w:before="15"/>
              <w:rPr>
                <w:sz w:val="24"/>
              </w:rPr>
            </w:pPr>
            <w:r>
              <w:rPr>
                <w:sz w:val="24"/>
              </w:rPr>
              <w:t xml:space="preserve">10 </w:t>
            </w:r>
            <w:r>
              <w:rPr>
                <w:spacing w:val="-2"/>
                <w:sz w:val="24"/>
              </w:rPr>
              <w:t>Marks</w:t>
            </w:r>
          </w:p>
        </w:tc>
        <w:tc>
          <w:tcPr>
            <w:tcW w:w="5047" w:type="dxa"/>
          </w:tcPr>
          <w:p w14:paraId="5E059756">
            <w:pPr>
              <w:pStyle w:val="9"/>
              <w:ind w:left="0"/>
              <w:rPr>
                <w:sz w:val="24"/>
              </w:rPr>
            </w:pPr>
          </w:p>
        </w:tc>
      </w:tr>
      <w:tr w14:paraId="0923EFFF">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2" w:hRule="atLeast"/>
        </w:trPr>
        <w:tc>
          <w:tcPr>
            <w:tcW w:w="2589" w:type="dxa"/>
            <w:tcBorders>
              <w:left w:val="double" w:color="EFEFEF" w:sz="6" w:space="0"/>
            </w:tcBorders>
          </w:tcPr>
          <w:p w14:paraId="4630523F">
            <w:pPr>
              <w:pStyle w:val="9"/>
              <w:spacing w:before="15"/>
              <w:ind w:left="25"/>
              <w:rPr>
                <w:sz w:val="24"/>
              </w:rPr>
            </w:pPr>
            <w:r>
              <w:rPr>
                <w:spacing w:val="-2"/>
                <w:sz w:val="24"/>
              </w:rPr>
              <w:t>Tutorials</w:t>
            </w:r>
          </w:p>
        </w:tc>
        <w:tc>
          <w:tcPr>
            <w:tcW w:w="2489" w:type="dxa"/>
          </w:tcPr>
          <w:p w14:paraId="76557695">
            <w:pPr>
              <w:pStyle w:val="9"/>
              <w:spacing w:before="15"/>
              <w:rPr>
                <w:sz w:val="24"/>
              </w:rPr>
            </w:pPr>
            <w:r>
              <w:rPr>
                <w:sz w:val="24"/>
              </w:rPr>
              <w:t xml:space="preserve">5 </w:t>
            </w:r>
            <w:r>
              <w:rPr>
                <w:spacing w:val="-2"/>
                <w:sz w:val="24"/>
              </w:rPr>
              <w:t>Marks</w:t>
            </w:r>
          </w:p>
        </w:tc>
        <w:tc>
          <w:tcPr>
            <w:tcW w:w="5047" w:type="dxa"/>
          </w:tcPr>
          <w:p w14:paraId="21D50EB6">
            <w:pPr>
              <w:pStyle w:val="9"/>
              <w:ind w:left="0"/>
              <w:rPr>
                <w:sz w:val="24"/>
              </w:rPr>
            </w:pPr>
          </w:p>
        </w:tc>
      </w:tr>
      <w:tr w14:paraId="0E391392">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19" w:hRule="atLeast"/>
        </w:trPr>
        <w:tc>
          <w:tcPr>
            <w:tcW w:w="2589" w:type="dxa"/>
            <w:tcBorders>
              <w:left w:val="double" w:color="EFEFEF" w:sz="6" w:space="0"/>
            </w:tcBorders>
          </w:tcPr>
          <w:p w14:paraId="63893890">
            <w:pPr>
              <w:pStyle w:val="9"/>
              <w:spacing w:before="12"/>
              <w:ind w:left="25"/>
              <w:rPr>
                <w:sz w:val="24"/>
              </w:rPr>
            </w:pPr>
            <w:r>
              <w:rPr>
                <w:spacing w:val="-4"/>
                <w:sz w:val="24"/>
              </w:rPr>
              <w:t>Quiz</w:t>
            </w:r>
          </w:p>
        </w:tc>
        <w:tc>
          <w:tcPr>
            <w:tcW w:w="2489" w:type="dxa"/>
          </w:tcPr>
          <w:p w14:paraId="4585A48E">
            <w:pPr>
              <w:pStyle w:val="9"/>
              <w:spacing w:before="12"/>
              <w:rPr>
                <w:sz w:val="24"/>
              </w:rPr>
            </w:pPr>
            <w:r>
              <w:rPr>
                <w:sz w:val="24"/>
              </w:rPr>
              <w:t xml:space="preserve">5 </w:t>
            </w:r>
            <w:r>
              <w:rPr>
                <w:spacing w:val="-2"/>
                <w:sz w:val="24"/>
              </w:rPr>
              <w:t>Marks</w:t>
            </w:r>
          </w:p>
        </w:tc>
        <w:tc>
          <w:tcPr>
            <w:tcW w:w="5047" w:type="dxa"/>
          </w:tcPr>
          <w:p w14:paraId="20B1D8B2">
            <w:pPr>
              <w:pStyle w:val="9"/>
              <w:ind w:left="0"/>
              <w:rPr>
                <w:sz w:val="24"/>
              </w:rPr>
            </w:pPr>
          </w:p>
        </w:tc>
      </w:tr>
      <w:tr w14:paraId="25AC12F4">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298" w:hRule="atLeast"/>
        </w:trPr>
        <w:tc>
          <w:tcPr>
            <w:tcW w:w="2589" w:type="dxa"/>
            <w:tcBorders>
              <w:left w:val="double" w:color="EFEFEF" w:sz="6" w:space="0"/>
            </w:tcBorders>
          </w:tcPr>
          <w:p w14:paraId="7759EB3A">
            <w:pPr>
              <w:pStyle w:val="9"/>
              <w:spacing w:before="15" w:line="263" w:lineRule="exact"/>
              <w:ind w:left="25"/>
              <w:rPr>
                <w:sz w:val="24"/>
              </w:rPr>
            </w:pPr>
            <w:r>
              <w:rPr>
                <w:spacing w:val="-2"/>
                <w:sz w:val="24"/>
              </w:rPr>
              <w:t>Attendance</w:t>
            </w:r>
          </w:p>
        </w:tc>
        <w:tc>
          <w:tcPr>
            <w:tcW w:w="2489" w:type="dxa"/>
          </w:tcPr>
          <w:p w14:paraId="43BBCE1F">
            <w:pPr>
              <w:pStyle w:val="9"/>
              <w:spacing w:before="15" w:line="263" w:lineRule="exact"/>
              <w:rPr>
                <w:sz w:val="24"/>
              </w:rPr>
            </w:pPr>
            <w:r>
              <w:rPr>
                <w:sz w:val="24"/>
              </w:rPr>
              <w:t xml:space="preserve">5 </w:t>
            </w:r>
            <w:r>
              <w:rPr>
                <w:spacing w:val="-2"/>
                <w:sz w:val="24"/>
              </w:rPr>
              <w:t>Marks</w:t>
            </w:r>
          </w:p>
        </w:tc>
        <w:tc>
          <w:tcPr>
            <w:tcW w:w="5047" w:type="dxa"/>
            <w:tcBorders>
              <w:bottom w:val="single" w:color="EFEFEF" w:sz="6" w:space="0"/>
            </w:tcBorders>
          </w:tcPr>
          <w:p w14:paraId="69863AED">
            <w:pPr>
              <w:pStyle w:val="9"/>
              <w:ind w:left="0"/>
              <w:rPr>
                <w:sz w:val="22"/>
              </w:rPr>
            </w:pPr>
          </w:p>
        </w:tc>
      </w:tr>
      <w:tr w14:paraId="4E22141F">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67" w:hRule="atLeast"/>
        </w:trPr>
        <w:tc>
          <w:tcPr>
            <w:tcW w:w="2589" w:type="dxa"/>
            <w:tcBorders>
              <w:left w:val="double" w:color="EFEFEF" w:sz="6" w:space="0"/>
            </w:tcBorders>
          </w:tcPr>
          <w:p w14:paraId="189B4930">
            <w:pPr>
              <w:pStyle w:val="9"/>
              <w:spacing w:before="41"/>
              <w:ind w:left="25"/>
              <w:rPr>
                <w:b/>
                <w:sz w:val="24"/>
              </w:rPr>
            </w:pPr>
            <w:r>
              <w:rPr>
                <w:b/>
                <w:spacing w:val="-2"/>
                <w:sz w:val="24"/>
              </w:rPr>
              <w:t>Total</w:t>
            </w:r>
          </w:p>
        </w:tc>
        <w:tc>
          <w:tcPr>
            <w:tcW w:w="2489" w:type="dxa"/>
            <w:tcBorders>
              <w:right w:val="single" w:color="EFEFEF" w:sz="6" w:space="0"/>
            </w:tcBorders>
          </w:tcPr>
          <w:p w14:paraId="3FA2AC81">
            <w:pPr>
              <w:pStyle w:val="9"/>
              <w:spacing w:before="41"/>
              <w:rPr>
                <w:b/>
                <w:sz w:val="24"/>
              </w:rPr>
            </w:pPr>
            <w:r>
              <w:rPr>
                <w:b/>
                <w:sz w:val="24"/>
              </w:rPr>
              <w:t xml:space="preserve">100 </w:t>
            </w:r>
            <w:r>
              <w:rPr>
                <w:b/>
                <w:spacing w:val="-2"/>
                <w:sz w:val="24"/>
              </w:rPr>
              <w:t>Marks</w:t>
            </w:r>
          </w:p>
        </w:tc>
        <w:tc>
          <w:tcPr>
            <w:tcW w:w="5047" w:type="dxa"/>
            <w:tcBorders>
              <w:top w:val="single" w:color="EFEFEF" w:sz="6" w:space="0"/>
              <w:left w:val="single" w:color="EFEFEF" w:sz="6" w:space="0"/>
              <w:bottom w:val="single" w:color="9F9F9F" w:sz="6" w:space="0"/>
              <w:right w:val="single" w:color="9F9F9F" w:sz="6" w:space="0"/>
            </w:tcBorders>
          </w:tcPr>
          <w:p w14:paraId="417E4819">
            <w:pPr>
              <w:pStyle w:val="9"/>
              <w:ind w:left="0"/>
              <w:rPr>
                <w:sz w:val="24"/>
              </w:rPr>
            </w:pPr>
          </w:p>
        </w:tc>
      </w:tr>
    </w:tbl>
    <w:p w14:paraId="135BB9EF">
      <w:pPr>
        <w:pStyle w:val="5"/>
        <w:spacing w:before="130"/>
        <w:rPr>
          <w:b/>
        </w:rPr>
      </w:pPr>
    </w:p>
    <w:p w14:paraId="76C0FD8D">
      <w:pPr>
        <w:spacing w:before="0" w:line="274" w:lineRule="exact"/>
        <w:ind w:left="220" w:right="0" w:firstLine="0"/>
        <w:jc w:val="left"/>
        <w:rPr>
          <w:b/>
          <w:sz w:val="24"/>
        </w:rPr>
      </w:pPr>
      <w:r>
        <w:rPr>
          <w:b/>
          <w:sz w:val="24"/>
        </w:rPr>
        <w:t>Text</w:t>
      </w:r>
      <w:r>
        <w:rPr>
          <w:b/>
          <w:spacing w:val="-2"/>
          <w:sz w:val="24"/>
        </w:rPr>
        <w:t xml:space="preserve"> </w:t>
      </w:r>
      <w:r>
        <w:rPr>
          <w:b/>
          <w:sz w:val="24"/>
        </w:rPr>
        <w:t xml:space="preserve">Books &amp; </w:t>
      </w:r>
      <w:r>
        <w:rPr>
          <w:b/>
          <w:spacing w:val="-2"/>
          <w:sz w:val="24"/>
        </w:rPr>
        <w:t>References:</w:t>
      </w:r>
    </w:p>
    <w:p w14:paraId="251EF986">
      <w:pPr>
        <w:pStyle w:val="8"/>
        <w:numPr>
          <w:ilvl w:val="0"/>
          <w:numId w:val="7"/>
        </w:numPr>
        <w:tabs>
          <w:tab w:val="left" w:pos="939"/>
        </w:tabs>
        <w:spacing w:before="0" w:after="0" w:line="274" w:lineRule="exact"/>
        <w:ind w:left="939" w:right="0" w:hanging="359"/>
        <w:jc w:val="left"/>
        <w:rPr>
          <w:sz w:val="24"/>
        </w:rPr>
      </w:pPr>
      <w:r>
        <w:rPr>
          <w:sz w:val="24"/>
        </w:rPr>
        <w:t>Quantum</w:t>
      </w:r>
      <w:r>
        <w:rPr>
          <w:spacing w:val="-1"/>
          <w:sz w:val="24"/>
        </w:rPr>
        <w:t xml:space="preserve"> </w:t>
      </w:r>
      <w:r>
        <w:rPr>
          <w:sz w:val="24"/>
        </w:rPr>
        <w:t>computing</w:t>
      </w:r>
      <w:r>
        <w:rPr>
          <w:spacing w:val="-3"/>
          <w:sz w:val="24"/>
        </w:rPr>
        <w:t xml:space="preserve"> </w:t>
      </w:r>
      <w:r>
        <w:rPr>
          <w:sz w:val="24"/>
        </w:rPr>
        <w:t>explained,</w:t>
      </w:r>
      <w:r>
        <w:rPr>
          <w:spacing w:val="-1"/>
          <w:sz w:val="24"/>
        </w:rPr>
        <w:t xml:space="preserve"> </w:t>
      </w:r>
      <w:r>
        <w:rPr>
          <w:sz w:val="24"/>
        </w:rPr>
        <w:t xml:space="preserve">D.M. </w:t>
      </w:r>
      <w:r>
        <w:rPr>
          <w:spacing w:val="-2"/>
          <w:sz w:val="24"/>
        </w:rPr>
        <w:t>McMahon</w:t>
      </w:r>
    </w:p>
    <w:p w14:paraId="2BC76273">
      <w:pPr>
        <w:pStyle w:val="8"/>
        <w:numPr>
          <w:ilvl w:val="0"/>
          <w:numId w:val="7"/>
        </w:numPr>
        <w:tabs>
          <w:tab w:val="left" w:pos="939"/>
        </w:tabs>
        <w:spacing w:before="0" w:after="0" w:line="240" w:lineRule="auto"/>
        <w:ind w:left="939" w:right="0" w:hanging="359"/>
        <w:jc w:val="left"/>
        <w:rPr>
          <w:sz w:val="24"/>
        </w:rPr>
      </w:pPr>
      <w:r>
        <w:rPr>
          <w:sz w:val="24"/>
        </w:rPr>
        <w:t>Approaching</w:t>
      </w:r>
      <w:r>
        <w:rPr>
          <w:spacing w:val="-4"/>
          <w:sz w:val="24"/>
        </w:rPr>
        <w:t xml:space="preserve"> </w:t>
      </w:r>
      <w:r>
        <w:rPr>
          <w:sz w:val="24"/>
        </w:rPr>
        <w:t>Quantum</w:t>
      </w:r>
      <w:r>
        <w:rPr>
          <w:spacing w:val="-1"/>
          <w:sz w:val="24"/>
        </w:rPr>
        <w:t xml:space="preserve"> </w:t>
      </w:r>
      <w:r>
        <w:rPr>
          <w:sz w:val="24"/>
        </w:rPr>
        <w:t>Computing,</w:t>
      </w:r>
      <w:r>
        <w:rPr>
          <w:spacing w:val="-1"/>
          <w:sz w:val="24"/>
        </w:rPr>
        <w:t xml:space="preserve"> </w:t>
      </w:r>
      <w:r>
        <w:rPr>
          <w:sz w:val="24"/>
        </w:rPr>
        <w:t>D.C. Marinescu</w:t>
      </w:r>
      <w:r>
        <w:rPr>
          <w:spacing w:val="-1"/>
          <w:sz w:val="24"/>
        </w:rPr>
        <w:t xml:space="preserve"> </w:t>
      </w:r>
      <w:r>
        <w:rPr>
          <w:sz w:val="24"/>
        </w:rPr>
        <w:t>and</w:t>
      </w:r>
      <w:r>
        <w:rPr>
          <w:spacing w:val="-1"/>
          <w:sz w:val="24"/>
        </w:rPr>
        <w:t xml:space="preserve"> </w:t>
      </w:r>
      <w:r>
        <w:rPr>
          <w:sz w:val="24"/>
        </w:rPr>
        <w:t xml:space="preserve">G.M. </w:t>
      </w:r>
      <w:r>
        <w:rPr>
          <w:spacing w:val="-2"/>
          <w:sz w:val="24"/>
        </w:rPr>
        <w:t>Marinescu</w:t>
      </w:r>
    </w:p>
    <w:p w14:paraId="5D8B4986">
      <w:pPr>
        <w:pStyle w:val="8"/>
        <w:numPr>
          <w:ilvl w:val="0"/>
          <w:numId w:val="7"/>
        </w:numPr>
        <w:tabs>
          <w:tab w:val="left" w:pos="939"/>
        </w:tabs>
        <w:spacing w:before="0" w:after="0" w:line="240" w:lineRule="auto"/>
        <w:ind w:left="939" w:right="0" w:hanging="359"/>
        <w:jc w:val="left"/>
        <w:rPr>
          <w:sz w:val="24"/>
        </w:rPr>
      </w:pPr>
      <w:r>
        <w:rPr>
          <w:sz w:val="24"/>
        </w:rPr>
        <w:t>Quantum</w:t>
      </w:r>
      <w:r>
        <w:rPr>
          <w:spacing w:val="-2"/>
          <w:sz w:val="24"/>
        </w:rPr>
        <w:t xml:space="preserve"> </w:t>
      </w:r>
      <w:r>
        <w:rPr>
          <w:sz w:val="24"/>
        </w:rPr>
        <w:t>Computation</w:t>
      </w:r>
      <w:r>
        <w:rPr>
          <w:spacing w:val="-2"/>
          <w:sz w:val="24"/>
        </w:rPr>
        <w:t xml:space="preserve"> </w:t>
      </w:r>
      <w:r>
        <w:rPr>
          <w:sz w:val="24"/>
        </w:rPr>
        <w:t>and</w:t>
      </w:r>
      <w:r>
        <w:rPr>
          <w:spacing w:val="-2"/>
          <w:sz w:val="24"/>
        </w:rPr>
        <w:t xml:space="preserve"> </w:t>
      </w:r>
      <w:r>
        <w:rPr>
          <w:sz w:val="24"/>
        </w:rPr>
        <w:t>Quantum Information,</w:t>
      </w:r>
      <w:r>
        <w:rPr>
          <w:spacing w:val="-2"/>
          <w:sz w:val="24"/>
        </w:rPr>
        <w:t xml:space="preserve"> </w:t>
      </w:r>
      <w:r>
        <w:rPr>
          <w:sz w:val="24"/>
        </w:rPr>
        <w:t>M.A.</w:t>
      </w:r>
      <w:r>
        <w:rPr>
          <w:spacing w:val="-2"/>
          <w:sz w:val="24"/>
        </w:rPr>
        <w:t xml:space="preserve"> </w:t>
      </w:r>
      <w:r>
        <w:rPr>
          <w:sz w:val="24"/>
        </w:rPr>
        <w:t>Nielsen</w:t>
      </w:r>
      <w:r>
        <w:rPr>
          <w:spacing w:val="-3"/>
          <w:sz w:val="24"/>
        </w:rPr>
        <w:t xml:space="preserve"> </w:t>
      </w:r>
      <w:r>
        <w:rPr>
          <w:sz w:val="24"/>
        </w:rPr>
        <w:t>and I.L.</w:t>
      </w:r>
      <w:r>
        <w:rPr>
          <w:spacing w:val="-1"/>
          <w:sz w:val="24"/>
        </w:rPr>
        <w:t xml:space="preserve"> </w:t>
      </w:r>
      <w:r>
        <w:rPr>
          <w:spacing w:val="-2"/>
          <w:sz w:val="24"/>
        </w:rPr>
        <w:t>Chuang</w:t>
      </w:r>
    </w:p>
    <w:p w14:paraId="7662E063">
      <w:pPr>
        <w:pStyle w:val="8"/>
        <w:numPr>
          <w:ilvl w:val="0"/>
          <w:numId w:val="7"/>
        </w:numPr>
        <w:tabs>
          <w:tab w:val="left" w:pos="939"/>
        </w:tabs>
        <w:spacing w:before="1" w:after="0" w:line="240" w:lineRule="auto"/>
        <w:ind w:left="939" w:right="0" w:hanging="359"/>
        <w:jc w:val="left"/>
        <w:rPr>
          <w:sz w:val="24"/>
        </w:rPr>
      </w:pPr>
      <w:r>
        <w:rPr>
          <w:sz w:val="24"/>
        </w:rPr>
        <w:t>An</w:t>
      </w:r>
      <w:r>
        <w:rPr>
          <w:spacing w:val="-3"/>
          <w:sz w:val="24"/>
        </w:rPr>
        <w:t xml:space="preserve"> </w:t>
      </w:r>
      <w:r>
        <w:rPr>
          <w:sz w:val="24"/>
        </w:rPr>
        <w:t>Introduction</w:t>
      </w:r>
      <w:r>
        <w:rPr>
          <w:spacing w:val="-2"/>
          <w:sz w:val="24"/>
        </w:rPr>
        <w:t xml:space="preserve"> </w:t>
      </w:r>
      <w:r>
        <w:rPr>
          <w:sz w:val="24"/>
        </w:rPr>
        <w:t>to</w:t>
      </w:r>
      <w:r>
        <w:rPr>
          <w:spacing w:val="-2"/>
          <w:sz w:val="24"/>
        </w:rPr>
        <w:t xml:space="preserve"> </w:t>
      </w:r>
      <w:r>
        <w:rPr>
          <w:sz w:val="24"/>
        </w:rPr>
        <w:t>Quantum</w:t>
      </w:r>
      <w:r>
        <w:rPr>
          <w:spacing w:val="-1"/>
          <w:sz w:val="24"/>
        </w:rPr>
        <w:t xml:space="preserve"> </w:t>
      </w:r>
      <w:r>
        <w:rPr>
          <w:sz w:val="24"/>
        </w:rPr>
        <w:t>Computing,</w:t>
      </w:r>
      <w:r>
        <w:rPr>
          <w:spacing w:val="-2"/>
          <w:sz w:val="24"/>
        </w:rPr>
        <w:t xml:space="preserve"> </w:t>
      </w:r>
      <w:r>
        <w:rPr>
          <w:sz w:val="24"/>
        </w:rPr>
        <w:t>P.</w:t>
      </w:r>
      <w:r>
        <w:rPr>
          <w:spacing w:val="-2"/>
          <w:sz w:val="24"/>
        </w:rPr>
        <w:t xml:space="preserve"> </w:t>
      </w:r>
      <w:r>
        <w:rPr>
          <w:sz w:val="24"/>
        </w:rPr>
        <w:t>Kaye, R.</w:t>
      </w:r>
      <w:r>
        <w:rPr>
          <w:spacing w:val="1"/>
          <w:sz w:val="24"/>
        </w:rPr>
        <w:t xml:space="preserve"> </w:t>
      </w:r>
      <w:r>
        <w:rPr>
          <w:sz w:val="24"/>
        </w:rPr>
        <w:t>Laflamme</w:t>
      </w:r>
      <w:r>
        <w:rPr>
          <w:spacing w:val="-3"/>
          <w:sz w:val="24"/>
        </w:rPr>
        <w:t xml:space="preserve"> </w:t>
      </w:r>
      <w:r>
        <w:rPr>
          <w:sz w:val="24"/>
        </w:rPr>
        <w:t>and</w:t>
      </w:r>
      <w:r>
        <w:rPr>
          <w:spacing w:val="-2"/>
          <w:sz w:val="24"/>
        </w:rPr>
        <w:t xml:space="preserve"> </w:t>
      </w:r>
      <w:r>
        <w:rPr>
          <w:sz w:val="24"/>
        </w:rPr>
        <w:t>M.</w:t>
      </w:r>
      <w:r>
        <w:rPr>
          <w:spacing w:val="-1"/>
          <w:sz w:val="24"/>
        </w:rPr>
        <w:t xml:space="preserve"> </w:t>
      </w:r>
      <w:r>
        <w:rPr>
          <w:spacing w:val="-2"/>
          <w:sz w:val="24"/>
        </w:rPr>
        <w:t>Mosca</w:t>
      </w:r>
    </w:p>
    <w:p w14:paraId="08755785">
      <w:pPr>
        <w:pStyle w:val="8"/>
        <w:numPr>
          <w:ilvl w:val="0"/>
          <w:numId w:val="7"/>
        </w:numPr>
        <w:tabs>
          <w:tab w:val="left" w:pos="939"/>
        </w:tabs>
        <w:spacing w:before="0" w:after="0" w:line="240" w:lineRule="auto"/>
        <w:ind w:left="939" w:right="0" w:hanging="359"/>
        <w:jc w:val="left"/>
        <w:rPr>
          <w:sz w:val="24"/>
        </w:rPr>
      </w:pPr>
      <w:r>
        <w:rPr>
          <w:sz w:val="24"/>
        </w:rPr>
        <w:t>Explorations</w:t>
      </w:r>
      <w:r>
        <w:rPr>
          <w:spacing w:val="-3"/>
          <w:sz w:val="24"/>
        </w:rPr>
        <w:t xml:space="preserve"> </w:t>
      </w:r>
      <w:r>
        <w:rPr>
          <w:sz w:val="24"/>
        </w:rPr>
        <w:t>in</w:t>
      </w:r>
      <w:r>
        <w:rPr>
          <w:spacing w:val="-1"/>
          <w:sz w:val="24"/>
        </w:rPr>
        <w:t xml:space="preserve"> </w:t>
      </w:r>
      <w:r>
        <w:rPr>
          <w:sz w:val="24"/>
        </w:rPr>
        <w:t>quantum</w:t>
      </w:r>
      <w:r>
        <w:rPr>
          <w:spacing w:val="-3"/>
          <w:sz w:val="24"/>
        </w:rPr>
        <w:t xml:space="preserve"> </w:t>
      </w:r>
      <w:r>
        <w:rPr>
          <w:sz w:val="24"/>
        </w:rPr>
        <w:t>computing, C.P.</w:t>
      </w:r>
      <w:r>
        <w:rPr>
          <w:spacing w:val="-1"/>
          <w:sz w:val="24"/>
        </w:rPr>
        <w:t xml:space="preserve"> </w:t>
      </w:r>
      <w:r>
        <w:rPr>
          <w:sz w:val="24"/>
        </w:rPr>
        <w:t>Williams</w:t>
      </w:r>
      <w:r>
        <w:rPr>
          <w:spacing w:val="-1"/>
          <w:sz w:val="24"/>
        </w:rPr>
        <w:t xml:space="preserve"> </w:t>
      </w:r>
      <w:r>
        <w:rPr>
          <w:sz w:val="24"/>
        </w:rPr>
        <w:t>and</w:t>
      </w:r>
      <w:r>
        <w:rPr>
          <w:spacing w:val="-2"/>
          <w:sz w:val="24"/>
        </w:rPr>
        <w:t xml:space="preserve"> </w:t>
      </w:r>
      <w:r>
        <w:rPr>
          <w:sz w:val="24"/>
        </w:rPr>
        <w:t xml:space="preserve">S.H. </w:t>
      </w:r>
      <w:r>
        <w:rPr>
          <w:spacing w:val="-2"/>
          <w:sz w:val="24"/>
        </w:rPr>
        <w:t>Clearwater</w:t>
      </w:r>
    </w:p>
    <w:p w14:paraId="2B0B53C7">
      <w:pPr>
        <w:pStyle w:val="8"/>
        <w:numPr>
          <w:ilvl w:val="0"/>
          <w:numId w:val="7"/>
        </w:numPr>
        <w:tabs>
          <w:tab w:val="left" w:pos="939"/>
        </w:tabs>
        <w:spacing w:before="0" w:after="0" w:line="240" w:lineRule="auto"/>
        <w:ind w:left="939" w:right="0" w:hanging="359"/>
        <w:jc w:val="left"/>
        <w:rPr>
          <w:sz w:val="24"/>
        </w:rPr>
      </w:pPr>
      <w:r>
        <w:rPr>
          <w:sz w:val="24"/>
        </w:rPr>
        <w:t>Introduction</w:t>
      </w:r>
      <w:r>
        <w:rPr>
          <w:spacing w:val="-1"/>
          <w:sz w:val="24"/>
        </w:rPr>
        <w:t xml:space="preserve"> </w:t>
      </w:r>
      <w:r>
        <w:rPr>
          <w:sz w:val="24"/>
        </w:rPr>
        <w:t>to</w:t>
      </w:r>
      <w:r>
        <w:rPr>
          <w:spacing w:val="-1"/>
          <w:sz w:val="24"/>
        </w:rPr>
        <w:t xml:space="preserve"> </w:t>
      </w:r>
      <w:r>
        <w:rPr>
          <w:sz w:val="24"/>
        </w:rPr>
        <w:t>quantum</w:t>
      </w:r>
      <w:r>
        <w:rPr>
          <w:spacing w:val="-1"/>
          <w:sz w:val="24"/>
        </w:rPr>
        <w:t xml:space="preserve"> </w:t>
      </w:r>
      <w:r>
        <w:rPr>
          <w:sz w:val="24"/>
        </w:rPr>
        <w:t>computers,</w:t>
      </w:r>
      <w:r>
        <w:rPr>
          <w:spacing w:val="-1"/>
          <w:sz w:val="24"/>
        </w:rPr>
        <w:t xml:space="preserve"> </w:t>
      </w:r>
      <w:r>
        <w:rPr>
          <w:sz w:val="24"/>
        </w:rPr>
        <w:t>G.P.</w:t>
      </w:r>
      <w:r>
        <w:rPr>
          <w:spacing w:val="-1"/>
          <w:sz w:val="24"/>
        </w:rPr>
        <w:t xml:space="preserve"> </w:t>
      </w:r>
      <w:r>
        <w:rPr>
          <w:spacing w:val="-2"/>
          <w:sz w:val="24"/>
        </w:rPr>
        <w:t>Berman</w:t>
      </w:r>
    </w:p>
    <w:p w14:paraId="300188B6">
      <w:pPr>
        <w:pStyle w:val="8"/>
        <w:numPr>
          <w:ilvl w:val="0"/>
          <w:numId w:val="7"/>
        </w:numPr>
        <w:tabs>
          <w:tab w:val="left" w:pos="939"/>
        </w:tabs>
        <w:spacing w:before="0" w:after="0" w:line="240" w:lineRule="auto"/>
        <w:ind w:left="939" w:right="0" w:hanging="359"/>
        <w:jc w:val="left"/>
        <w:rPr>
          <w:sz w:val="24"/>
        </w:rPr>
      </w:pPr>
      <w:r>
        <w:rPr>
          <w:sz w:val="24"/>
        </w:rPr>
        <w:t>The</w:t>
      </w:r>
      <w:r>
        <w:rPr>
          <w:spacing w:val="-4"/>
          <w:sz w:val="24"/>
        </w:rPr>
        <w:t xml:space="preserve"> </w:t>
      </w:r>
      <w:r>
        <w:rPr>
          <w:sz w:val="24"/>
        </w:rPr>
        <w:t>Physics</w:t>
      </w:r>
      <w:r>
        <w:rPr>
          <w:spacing w:val="-2"/>
          <w:sz w:val="24"/>
        </w:rPr>
        <w:t xml:space="preserve"> </w:t>
      </w:r>
      <w:r>
        <w:rPr>
          <w:sz w:val="24"/>
        </w:rPr>
        <w:t>of Information</w:t>
      </w:r>
      <w:r>
        <w:rPr>
          <w:spacing w:val="-2"/>
          <w:sz w:val="24"/>
        </w:rPr>
        <w:t xml:space="preserve"> </w:t>
      </w:r>
      <w:r>
        <w:rPr>
          <w:sz w:val="24"/>
        </w:rPr>
        <w:t>Technology,</w:t>
      </w:r>
      <w:r>
        <w:rPr>
          <w:spacing w:val="-1"/>
          <w:sz w:val="24"/>
        </w:rPr>
        <w:t xml:space="preserve"> </w:t>
      </w:r>
      <w:r>
        <w:rPr>
          <w:sz w:val="24"/>
        </w:rPr>
        <w:t>N.</w:t>
      </w:r>
      <w:r>
        <w:rPr>
          <w:spacing w:val="-2"/>
          <w:sz w:val="24"/>
        </w:rPr>
        <w:t xml:space="preserve"> Gershenfeld</w:t>
      </w:r>
    </w:p>
    <w:p w14:paraId="3BDC19CD">
      <w:pPr>
        <w:pStyle w:val="8"/>
        <w:numPr>
          <w:ilvl w:val="0"/>
          <w:numId w:val="7"/>
        </w:numPr>
        <w:tabs>
          <w:tab w:val="left" w:pos="939"/>
        </w:tabs>
        <w:spacing w:before="0" w:after="0" w:line="240" w:lineRule="auto"/>
        <w:ind w:left="939" w:right="0" w:hanging="359"/>
        <w:jc w:val="left"/>
        <w:rPr>
          <w:sz w:val="24"/>
        </w:rPr>
      </w:pPr>
      <w:r>
        <w:rPr>
          <w:sz w:val="24"/>
        </w:rPr>
        <w:t>Quantum</w:t>
      </w:r>
      <w:r>
        <w:rPr>
          <w:spacing w:val="-2"/>
          <w:sz w:val="24"/>
        </w:rPr>
        <w:t xml:space="preserve"> </w:t>
      </w:r>
      <w:r>
        <w:rPr>
          <w:sz w:val="24"/>
        </w:rPr>
        <w:t>Computing,</w:t>
      </w:r>
      <w:r>
        <w:rPr>
          <w:spacing w:val="-1"/>
          <w:sz w:val="24"/>
        </w:rPr>
        <w:t xml:space="preserve"> </w:t>
      </w:r>
      <w:r>
        <w:rPr>
          <w:sz w:val="24"/>
        </w:rPr>
        <w:t>M.</w:t>
      </w:r>
      <w:r>
        <w:rPr>
          <w:spacing w:val="-1"/>
          <w:sz w:val="24"/>
        </w:rPr>
        <w:t xml:space="preserve"> </w:t>
      </w:r>
      <w:r>
        <w:rPr>
          <w:spacing w:val="-2"/>
          <w:sz w:val="24"/>
        </w:rPr>
        <w:t>Hirvensalo</w:t>
      </w:r>
    </w:p>
    <w:p w14:paraId="49C0E746">
      <w:pPr>
        <w:pStyle w:val="8"/>
        <w:numPr>
          <w:ilvl w:val="0"/>
          <w:numId w:val="7"/>
        </w:numPr>
        <w:tabs>
          <w:tab w:val="left" w:pos="939"/>
        </w:tabs>
        <w:spacing w:before="0" w:after="0" w:line="240" w:lineRule="auto"/>
        <w:ind w:left="939" w:right="0" w:hanging="359"/>
        <w:jc w:val="left"/>
        <w:rPr>
          <w:sz w:val="24"/>
        </w:rPr>
      </w:pPr>
      <w:r>
        <w:rPr>
          <w:sz w:val="24"/>
        </w:rPr>
        <w:t>Quantum</w:t>
      </w:r>
      <w:r>
        <w:rPr>
          <w:spacing w:val="-2"/>
          <w:sz w:val="24"/>
        </w:rPr>
        <w:t xml:space="preserve"> </w:t>
      </w:r>
      <w:r>
        <w:rPr>
          <w:sz w:val="24"/>
        </w:rPr>
        <w:t>computing</w:t>
      </w:r>
      <w:r>
        <w:rPr>
          <w:spacing w:val="-4"/>
          <w:sz w:val="24"/>
        </w:rPr>
        <w:t xml:space="preserve"> </w:t>
      </w:r>
      <w:r>
        <w:rPr>
          <w:sz w:val="24"/>
        </w:rPr>
        <w:t>and communications:</w:t>
      </w:r>
      <w:r>
        <w:rPr>
          <w:spacing w:val="-2"/>
          <w:sz w:val="24"/>
        </w:rPr>
        <w:t xml:space="preserve"> </w:t>
      </w:r>
      <w:r>
        <w:rPr>
          <w:sz w:val="24"/>
        </w:rPr>
        <w:t>an</w:t>
      </w:r>
      <w:r>
        <w:rPr>
          <w:spacing w:val="-2"/>
          <w:sz w:val="24"/>
        </w:rPr>
        <w:t xml:space="preserve"> </w:t>
      </w:r>
      <w:r>
        <w:rPr>
          <w:sz w:val="24"/>
        </w:rPr>
        <w:t>engineering</w:t>
      </w:r>
      <w:r>
        <w:rPr>
          <w:spacing w:val="-5"/>
          <w:sz w:val="24"/>
        </w:rPr>
        <w:t xml:space="preserve"> </w:t>
      </w:r>
      <w:r>
        <w:rPr>
          <w:sz w:val="24"/>
        </w:rPr>
        <w:t>approach,</w:t>
      </w:r>
      <w:r>
        <w:rPr>
          <w:spacing w:val="-2"/>
          <w:sz w:val="24"/>
        </w:rPr>
        <w:t xml:space="preserve"> </w:t>
      </w:r>
      <w:r>
        <w:rPr>
          <w:sz w:val="24"/>
        </w:rPr>
        <w:t>S. Imre,</w:t>
      </w:r>
      <w:r>
        <w:rPr>
          <w:spacing w:val="-2"/>
          <w:sz w:val="24"/>
        </w:rPr>
        <w:t xml:space="preserve"> </w:t>
      </w:r>
      <w:r>
        <w:rPr>
          <w:sz w:val="24"/>
        </w:rPr>
        <w:t>F.</w:t>
      </w:r>
      <w:r>
        <w:rPr>
          <w:spacing w:val="1"/>
          <w:sz w:val="24"/>
        </w:rPr>
        <w:t xml:space="preserve"> </w:t>
      </w:r>
      <w:r>
        <w:rPr>
          <w:spacing w:val="-2"/>
          <w:sz w:val="24"/>
        </w:rPr>
        <w:t>Balazs</w:t>
      </w:r>
    </w:p>
    <w:p w14:paraId="25A9D131">
      <w:pPr>
        <w:pStyle w:val="8"/>
        <w:numPr>
          <w:ilvl w:val="0"/>
          <w:numId w:val="7"/>
        </w:numPr>
        <w:tabs>
          <w:tab w:val="left" w:pos="939"/>
        </w:tabs>
        <w:spacing w:before="0" w:after="0" w:line="240" w:lineRule="auto"/>
        <w:ind w:left="939" w:right="0" w:hanging="359"/>
        <w:jc w:val="left"/>
        <w:rPr>
          <w:sz w:val="24"/>
        </w:rPr>
      </w:pPr>
      <w:r>
        <w:rPr>
          <w:sz w:val="24"/>
        </w:rPr>
        <w:t>Quantum</w:t>
      </w:r>
      <w:r>
        <w:rPr>
          <w:spacing w:val="-2"/>
          <w:sz w:val="24"/>
        </w:rPr>
        <w:t xml:space="preserve"> </w:t>
      </w:r>
      <w:r>
        <w:rPr>
          <w:sz w:val="24"/>
        </w:rPr>
        <w:t>computing: a short</w:t>
      </w:r>
      <w:r>
        <w:rPr>
          <w:spacing w:val="1"/>
          <w:sz w:val="24"/>
        </w:rPr>
        <w:t xml:space="preserve"> </w:t>
      </w:r>
      <w:r>
        <w:rPr>
          <w:sz w:val="24"/>
        </w:rPr>
        <w:t>course</w:t>
      </w:r>
      <w:r>
        <w:rPr>
          <w:spacing w:val="-2"/>
          <w:sz w:val="24"/>
        </w:rPr>
        <w:t xml:space="preserve"> </w:t>
      </w:r>
      <w:r>
        <w:rPr>
          <w:sz w:val="24"/>
        </w:rPr>
        <w:t>from theory</w:t>
      </w:r>
      <w:r>
        <w:rPr>
          <w:spacing w:val="-5"/>
          <w:sz w:val="24"/>
        </w:rPr>
        <w:t xml:space="preserve"> </w:t>
      </w:r>
      <w:r>
        <w:rPr>
          <w:sz w:val="24"/>
        </w:rPr>
        <w:t>to</w:t>
      </w:r>
      <w:r>
        <w:rPr>
          <w:spacing w:val="1"/>
          <w:sz w:val="24"/>
        </w:rPr>
        <w:t xml:space="preserve"> </w:t>
      </w:r>
      <w:r>
        <w:rPr>
          <w:sz w:val="24"/>
        </w:rPr>
        <w:t>experiment, J.</w:t>
      </w:r>
      <w:r>
        <w:rPr>
          <w:spacing w:val="-3"/>
          <w:sz w:val="24"/>
        </w:rPr>
        <w:t xml:space="preserve"> </w:t>
      </w:r>
      <w:r>
        <w:rPr>
          <w:sz w:val="24"/>
        </w:rPr>
        <w:t>Stolze, D.</w:t>
      </w:r>
      <w:r>
        <w:rPr>
          <w:spacing w:val="1"/>
          <w:sz w:val="24"/>
        </w:rPr>
        <w:t xml:space="preserve"> </w:t>
      </w:r>
      <w:r>
        <w:rPr>
          <w:spacing w:val="-2"/>
          <w:sz w:val="24"/>
        </w:rPr>
        <w:t>Suter</w:t>
      </w:r>
    </w:p>
    <w:p w14:paraId="07E81802">
      <w:pPr>
        <w:pStyle w:val="8"/>
        <w:numPr>
          <w:ilvl w:val="0"/>
          <w:numId w:val="7"/>
        </w:numPr>
        <w:tabs>
          <w:tab w:val="left" w:pos="939"/>
        </w:tabs>
        <w:spacing w:before="0" w:after="0" w:line="240" w:lineRule="auto"/>
        <w:ind w:left="939" w:right="0" w:hanging="359"/>
        <w:jc w:val="left"/>
        <w:rPr>
          <w:sz w:val="24"/>
        </w:rPr>
      </w:pPr>
      <w:r>
        <w:rPr>
          <w:sz w:val="24"/>
        </w:rPr>
        <w:t>The</w:t>
      </w:r>
      <w:r>
        <w:rPr>
          <w:spacing w:val="-3"/>
          <w:sz w:val="24"/>
        </w:rPr>
        <w:t xml:space="preserve"> </w:t>
      </w:r>
      <w:r>
        <w:rPr>
          <w:sz w:val="24"/>
        </w:rPr>
        <w:t>Principles</w:t>
      </w:r>
      <w:r>
        <w:rPr>
          <w:spacing w:val="-1"/>
          <w:sz w:val="24"/>
        </w:rPr>
        <w:t xml:space="preserve"> </w:t>
      </w:r>
      <w:r>
        <w:rPr>
          <w:sz w:val="24"/>
        </w:rPr>
        <w:t>of</w:t>
      </w:r>
      <w:r>
        <w:rPr>
          <w:spacing w:val="-1"/>
          <w:sz w:val="24"/>
        </w:rPr>
        <w:t xml:space="preserve"> </w:t>
      </w:r>
      <w:r>
        <w:rPr>
          <w:sz w:val="24"/>
        </w:rPr>
        <w:t>Quantum</w:t>
      </w:r>
      <w:r>
        <w:rPr>
          <w:spacing w:val="-1"/>
          <w:sz w:val="24"/>
        </w:rPr>
        <w:t xml:space="preserve"> </w:t>
      </w:r>
      <w:r>
        <w:rPr>
          <w:sz w:val="24"/>
        </w:rPr>
        <w:t>Mechanics,</w:t>
      </w:r>
      <w:r>
        <w:rPr>
          <w:spacing w:val="-1"/>
          <w:sz w:val="24"/>
        </w:rPr>
        <w:t xml:space="preserve"> </w:t>
      </w:r>
      <w:r>
        <w:rPr>
          <w:sz w:val="24"/>
        </w:rPr>
        <w:t>P.A.M.</w:t>
      </w:r>
      <w:r>
        <w:rPr>
          <w:spacing w:val="-1"/>
          <w:sz w:val="24"/>
        </w:rPr>
        <w:t xml:space="preserve"> </w:t>
      </w:r>
      <w:r>
        <w:rPr>
          <w:spacing w:val="-4"/>
          <w:sz w:val="24"/>
        </w:rPr>
        <w:t>Dirac</w:t>
      </w:r>
    </w:p>
    <w:p w14:paraId="001ED5EE">
      <w:pPr>
        <w:pStyle w:val="8"/>
        <w:numPr>
          <w:ilvl w:val="0"/>
          <w:numId w:val="7"/>
        </w:numPr>
        <w:tabs>
          <w:tab w:val="left" w:pos="939"/>
        </w:tabs>
        <w:spacing w:before="0" w:after="0" w:line="240" w:lineRule="auto"/>
        <w:ind w:left="939" w:right="0" w:hanging="359"/>
        <w:jc w:val="left"/>
        <w:rPr>
          <w:sz w:val="24"/>
        </w:rPr>
      </w:pPr>
      <w:r>
        <w:rPr>
          <w:sz w:val="24"/>
        </w:rPr>
        <w:t>Modern</w:t>
      </w:r>
      <w:r>
        <w:rPr>
          <w:spacing w:val="-1"/>
          <w:sz w:val="24"/>
        </w:rPr>
        <w:t xml:space="preserve"> </w:t>
      </w:r>
      <w:r>
        <w:rPr>
          <w:sz w:val="24"/>
        </w:rPr>
        <w:t>Quantum Mechanics,</w:t>
      </w:r>
      <w:r>
        <w:rPr>
          <w:spacing w:val="-1"/>
          <w:sz w:val="24"/>
        </w:rPr>
        <w:t xml:space="preserve"> </w:t>
      </w:r>
      <w:r>
        <w:rPr>
          <w:sz w:val="24"/>
        </w:rPr>
        <w:t xml:space="preserve">J.J. </w:t>
      </w:r>
      <w:r>
        <w:rPr>
          <w:spacing w:val="-2"/>
          <w:sz w:val="24"/>
        </w:rPr>
        <w:t>Sakurai</w:t>
      </w:r>
    </w:p>
    <w:p w14:paraId="5879F009">
      <w:pPr>
        <w:pStyle w:val="8"/>
        <w:numPr>
          <w:ilvl w:val="0"/>
          <w:numId w:val="7"/>
        </w:numPr>
        <w:tabs>
          <w:tab w:val="left" w:pos="939"/>
        </w:tabs>
        <w:spacing w:before="0" w:after="0" w:line="240" w:lineRule="auto"/>
        <w:ind w:left="939" w:right="0" w:hanging="359"/>
        <w:jc w:val="left"/>
        <w:rPr>
          <w:sz w:val="24"/>
        </w:rPr>
      </w:pPr>
      <w:r>
        <w:rPr>
          <w:sz w:val="24"/>
        </w:rPr>
        <w:t>Problems</w:t>
      </w:r>
      <w:r>
        <w:rPr>
          <w:spacing w:val="-3"/>
          <w:sz w:val="24"/>
        </w:rPr>
        <w:t xml:space="preserve"> </w:t>
      </w:r>
      <w:r>
        <w:rPr>
          <w:sz w:val="24"/>
        </w:rPr>
        <w:t>and solutions</w:t>
      </w:r>
      <w:r>
        <w:rPr>
          <w:spacing w:val="-1"/>
          <w:sz w:val="24"/>
        </w:rPr>
        <w:t xml:space="preserve"> </w:t>
      </w:r>
      <w:r>
        <w:rPr>
          <w:sz w:val="24"/>
        </w:rPr>
        <w:t>in quantum</w:t>
      </w:r>
      <w:r>
        <w:rPr>
          <w:spacing w:val="-1"/>
          <w:sz w:val="24"/>
        </w:rPr>
        <w:t xml:space="preserve"> </w:t>
      </w:r>
      <w:r>
        <w:rPr>
          <w:sz w:val="24"/>
        </w:rPr>
        <w:t>computing</w:t>
      </w:r>
      <w:r>
        <w:rPr>
          <w:spacing w:val="-2"/>
          <w:sz w:val="24"/>
        </w:rPr>
        <w:t xml:space="preserve"> </w:t>
      </w:r>
      <w:r>
        <w:rPr>
          <w:sz w:val="24"/>
        </w:rPr>
        <w:t>and</w:t>
      </w:r>
      <w:r>
        <w:rPr>
          <w:spacing w:val="-1"/>
          <w:sz w:val="24"/>
        </w:rPr>
        <w:t xml:space="preserve"> </w:t>
      </w:r>
      <w:r>
        <w:rPr>
          <w:sz w:val="24"/>
        </w:rPr>
        <w:t>quantum information,</w:t>
      </w:r>
      <w:r>
        <w:rPr>
          <w:spacing w:val="-1"/>
          <w:sz w:val="24"/>
        </w:rPr>
        <w:t xml:space="preserve"> </w:t>
      </w:r>
      <w:r>
        <w:rPr>
          <w:sz w:val="24"/>
        </w:rPr>
        <w:t>W.H. Steeb,</w:t>
      </w:r>
      <w:r>
        <w:rPr>
          <w:spacing w:val="-1"/>
          <w:sz w:val="24"/>
        </w:rPr>
        <w:t xml:space="preserve"> </w:t>
      </w:r>
      <w:r>
        <w:rPr>
          <w:sz w:val="24"/>
        </w:rPr>
        <w:t xml:space="preserve">Y. </w:t>
      </w:r>
      <w:r>
        <w:rPr>
          <w:spacing w:val="-2"/>
          <w:sz w:val="24"/>
        </w:rPr>
        <w:t>Hardy</w:t>
      </w:r>
    </w:p>
    <w:p w14:paraId="75C62FCE">
      <w:pPr>
        <w:pStyle w:val="8"/>
        <w:numPr>
          <w:ilvl w:val="0"/>
          <w:numId w:val="7"/>
        </w:numPr>
        <w:tabs>
          <w:tab w:val="left" w:pos="939"/>
        </w:tabs>
        <w:spacing w:before="0" w:after="0" w:line="240" w:lineRule="auto"/>
        <w:ind w:left="939" w:right="0" w:hanging="359"/>
        <w:jc w:val="left"/>
        <w:rPr>
          <w:sz w:val="24"/>
        </w:rPr>
      </w:pPr>
      <w:r>
        <w:rPr>
          <w:sz w:val="24"/>
        </w:rPr>
        <w:t>Mathematical</w:t>
      </w:r>
      <w:r>
        <w:rPr>
          <w:spacing w:val="-2"/>
          <w:sz w:val="24"/>
        </w:rPr>
        <w:t xml:space="preserve"> </w:t>
      </w:r>
      <w:r>
        <w:rPr>
          <w:sz w:val="24"/>
        </w:rPr>
        <w:t>Physics,</w:t>
      </w:r>
      <w:r>
        <w:rPr>
          <w:spacing w:val="-2"/>
          <w:sz w:val="24"/>
        </w:rPr>
        <w:t xml:space="preserve"> </w:t>
      </w:r>
      <w:r>
        <w:rPr>
          <w:sz w:val="24"/>
        </w:rPr>
        <w:t>S.</w:t>
      </w:r>
      <w:r>
        <w:rPr>
          <w:spacing w:val="-1"/>
          <w:sz w:val="24"/>
        </w:rPr>
        <w:t xml:space="preserve"> </w:t>
      </w:r>
      <w:r>
        <w:rPr>
          <w:sz w:val="24"/>
        </w:rPr>
        <w:t>Hassani,</w:t>
      </w:r>
      <w:r>
        <w:rPr>
          <w:spacing w:val="-2"/>
          <w:sz w:val="24"/>
        </w:rPr>
        <w:t xml:space="preserve"> </w:t>
      </w:r>
      <w:r>
        <w:rPr>
          <w:sz w:val="24"/>
        </w:rPr>
        <w:t>Springer</w:t>
      </w:r>
      <w:r>
        <w:rPr>
          <w:spacing w:val="-3"/>
          <w:sz w:val="24"/>
        </w:rPr>
        <w:t xml:space="preserve"> </w:t>
      </w:r>
      <w:r>
        <w:rPr>
          <w:spacing w:val="-2"/>
          <w:sz w:val="24"/>
        </w:rPr>
        <w:t>Verlag</w:t>
      </w:r>
    </w:p>
    <w:p w14:paraId="1E6E0D0A">
      <w:pPr>
        <w:spacing w:after="0" w:line="240" w:lineRule="auto"/>
        <w:jc w:val="left"/>
        <w:rPr>
          <w:sz w:val="24"/>
        </w:rPr>
        <w:sectPr>
          <w:pgSz w:w="12240" w:h="15840"/>
          <w:pgMar w:top="640" w:right="560" w:bottom="280" w:left="1220" w:header="720" w:footer="720" w:gutter="0"/>
          <w:cols w:space="720" w:num="1"/>
        </w:sectPr>
      </w:pPr>
    </w:p>
    <w:p w14:paraId="470269EB">
      <w:pPr>
        <w:pStyle w:val="2"/>
        <w:tabs>
          <w:tab w:val="left" w:pos="5981"/>
        </w:tabs>
        <w:spacing w:before="76"/>
      </w:pPr>
      <w:r>
        <w:t>Title</w:t>
      </w:r>
      <w:r>
        <w:rPr>
          <w:spacing w:val="-3"/>
        </w:rPr>
        <w:t xml:space="preserve"> </w:t>
      </w:r>
      <w:r>
        <w:t>of Course:</w:t>
      </w:r>
      <w:r>
        <w:rPr>
          <w:spacing w:val="-1"/>
        </w:rPr>
        <w:t xml:space="preserve"> </w:t>
      </w:r>
      <w:r>
        <w:t>Nano</w:t>
      </w:r>
      <w:r>
        <w:rPr>
          <w:spacing w:val="-1"/>
        </w:rPr>
        <w:t xml:space="preserve"> </w:t>
      </w:r>
      <w:r>
        <w:rPr>
          <w:spacing w:val="-2"/>
        </w:rPr>
        <w:t>science</w:t>
      </w:r>
      <w:r>
        <w:tab/>
      </w:r>
      <w:r>
        <w:t>Course</w:t>
      </w:r>
      <w:r>
        <w:rPr>
          <w:spacing w:val="-5"/>
        </w:rPr>
        <w:t xml:space="preserve"> </w:t>
      </w:r>
      <w:r>
        <w:t>Code:</w:t>
      </w:r>
      <w:r>
        <w:rPr>
          <w:spacing w:val="-2"/>
        </w:rPr>
        <w:t xml:space="preserve"> 18B14PH542</w:t>
      </w:r>
    </w:p>
    <w:p w14:paraId="2730ACA8">
      <w:pPr>
        <w:tabs>
          <w:tab w:val="left" w:pos="5981"/>
        </w:tabs>
        <w:spacing w:before="0"/>
        <w:ind w:left="220" w:right="0" w:firstLine="0"/>
        <w:jc w:val="left"/>
        <w:rPr>
          <w:b/>
          <w:sz w:val="24"/>
        </w:rPr>
      </w:pPr>
      <w:r>
        <w:rPr>
          <w:b/>
          <w:sz w:val="24"/>
        </w:rPr>
        <w:t>L-T</w:t>
      </w:r>
      <w:r>
        <w:rPr>
          <w:b/>
          <w:spacing w:val="-4"/>
          <w:sz w:val="24"/>
        </w:rPr>
        <w:t xml:space="preserve"> </w:t>
      </w:r>
      <w:r>
        <w:rPr>
          <w:b/>
          <w:sz w:val="24"/>
        </w:rPr>
        <w:t>Scheme:</w:t>
      </w:r>
      <w:r>
        <w:rPr>
          <w:b/>
          <w:spacing w:val="-3"/>
          <w:sz w:val="24"/>
        </w:rPr>
        <w:t xml:space="preserve"> </w:t>
      </w:r>
      <w:r>
        <w:rPr>
          <w:b/>
          <w:sz w:val="24"/>
        </w:rPr>
        <w:t>3-</w:t>
      </w:r>
      <w:r>
        <w:rPr>
          <w:b/>
          <w:spacing w:val="-10"/>
          <w:sz w:val="24"/>
        </w:rPr>
        <w:t>0</w:t>
      </w:r>
      <w:r>
        <w:rPr>
          <w:b/>
          <w:sz w:val="24"/>
        </w:rPr>
        <w:tab/>
      </w:r>
      <w:r>
        <w:rPr>
          <w:b/>
          <w:sz w:val="24"/>
        </w:rPr>
        <w:t>Course</w:t>
      </w:r>
      <w:r>
        <w:rPr>
          <w:b/>
          <w:spacing w:val="-5"/>
          <w:sz w:val="24"/>
        </w:rPr>
        <w:t xml:space="preserve"> </w:t>
      </w:r>
      <w:r>
        <w:rPr>
          <w:b/>
          <w:sz w:val="24"/>
        </w:rPr>
        <w:t xml:space="preserve">Credits: </w:t>
      </w:r>
      <w:r>
        <w:rPr>
          <w:b/>
          <w:spacing w:val="-10"/>
          <w:sz w:val="24"/>
        </w:rPr>
        <w:t>3</w:t>
      </w:r>
    </w:p>
    <w:p w14:paraId="5F36636F">
      <w:pPr>
        <w:pStyle w:val="5"/>
        <w:spacing w:before="272"/>
        <w:ind w:left="220" w:right="196"/>
        <w:jc w:val="both"/>
      </w:pPr>
      <w:r>
        <w:rPr>
          <w:b/>
        </w:rPr>
        <w:t>Objective:</w:t>
      </w:r>
      <w:r>
        <w:rPr>
          <w:b/>
          <w:spacing w:val="-1"/>
        </w:rPr>
        <w:t xml:space="preserve"> </w:t>
      </w:r>
      <w:r>
        <w:t>The</w:t>
      </w:r>
      <w:r>
        <w:rPr>
          <w:spacing w:val="-1"/>
        </w:rPr>
        <w:t xml:space="preserve"> </w:t>
      </w:r>
      <w:r>
        <w:t>course</w:t>
      </w:r>
      <w:r>
        <w:rPr>
          <w:spacing w:val="-2"/>
        </w:rPr>
        <w:t xml:space="preserve"> </w:t>
      </w:r>
      <w:r>
        <w:t>aims to provide</w:t>
      </w:r>
      <w:r>
        <w:rPr>
          <w:spacing w:val="-1"/>
        </w:rPr>
        <w:t xml:space="preserve"> </w:t>
      </w:r>
      <w:r>
        <w:t>students an understanding</w:t>
      </w:r>
      <w:r>
        <w:rPr>
          <w:spacing w:val="-3"/>
        </w:rPr>
        <w:t xml:space="preserve"> </w:t>
      </w:r>
      <w:r>
        <w:t>of</w:t>
      </w:r>
      <w:r>
        <w:rPr>
          <w:spacing w:val="-1"/>
        </w:rPr>
        <w:t xml:space="preserve"> </w:t>
      </w:r>
      <w:r>
        <w:t>materials and their</w:t>
      </w:r>
      <w:r>
        <w:rPr>
          <w:spacing w:val="-1"/>
        </w:rPr>
        <w:t xml:space="preserve"> </w:t>
      </w:r>
      <w:r>
        <w:t>properties</w:t>
      </w:r>
      <w:r>
        <w:rPr>
          <w:spacing w:val="-1"/>
        </w:rPr>
        <w:t xml:space="preserve"> </w:t>
      </w:r>
      <w:r>
        <w:t>at the atomic level. The course is focused at imparting the effect of scale and size of materials on the</w:t>
      </w:r>
      <w:r>
        <w:rPr>
          <w:spacing w:val="40"/>
        </w:rPr>
        <w:t xml:space="preserve"> </w:t>
      </w:r>
      <w:r>
        <w:t>properties of engineering materials. Modern development in the area of nano science and nanotechnology emphasizes the manufacturing and processes for the synthesis of nanostructured materials, which are prime objectives to be addressed in this course.</w:t>
      </w:r>
    </w:p>
    <w:p w14:paraId="5DD5D39B">
      <w:pPr>
        <w:pStyle w:val="5"/>
        <w:spacing w:before="245"/>
      </w:pPr>
    </w:p>
    <w:p w14:paraId="6271DDD4">
      <w:pPr>
        <w:pStyle w:val="2"/>
        <w:jc w:val="both"/>
      </w:pPr>
      <w:r>
        <w:t>Learning</w:t>
      </w:r>
      <w:r>
        <w:rPr>
          <w:spacing w:val="-1"/>
        </w:rPr>
        <w:t xml:space="preserve"> </w:t>
      </w:r>
      <w:r>
        <w:rPr>
          <w:spacing w:val="-2"/>
        </w:rPr>
        <w:t>Outcome:</w:t>
      </w:r>
    </w:p>
    <w:p w14:paraId="43D6746C">
      <w:pPr>
        <w:pStyle w:val="5"/>
        <w:spacing w:before="8"/>
        <w:rPr>
          <w:b/>
          <w:sz w:val="10"/>
        </w:r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4"/>
        <w:gridCol w:w="8121"/>
      </w:tblGrid>
      <w:tr w14:paraId="1912E5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954" w:type="dxa"/>
          </w:tcPr>
          <w:p w14:paraId="70E6D961">
            <w:pPr>
              <w:pStyle w:val="9"/>
              <w:spacing w:line="275" w:lineRule="exact"/>
              <w:ind w:left="107"/>
              <w:rPr>
                <w:b/>
                <w:sz w:val="24"/>
              </w:rPr>
            </w:pPr>
            <w:r>
              <w:rPr>
                <w:b/>
                <w:sz w:val="24"/>
              </w:rPr>
              <w:t>Course</w:t>
            </w:r>
            <w:r>
              <w:rPr>
                <w:b/>
                <w:spacing w:val="-2"/>
                <w:sz w:val="24"/>
              </w:rPr>
              <w:t xml:space="preserve"> Outcome</w:t>
            </w:r>
          </w:p>
        </w:tc>
        <w:tc>
          <w:tcPr>
            <w:tcW w:w="8121" w:type="dxa"/>
          </w:tcPr>
          <w:p w14:paraId="55D41E1C">
            <w:pPr>
              <w:pStyle w:val="9"/>
              <w:spacing w:line="275" w:lineRule="exact"/>
              <w:ind w:left="827"/>
              <w:rPr>
                <w:b/>
                <w:sz w:val="24"/>
              </w:rPr>
            </w:pPr>
            <w:r>
              <w:rPr>
                <w:b/>
                <w:spacing w:val="-2"/>
                <w:sz w:val="24"/>
              </w:rPr>
              <w:t>Description</w:t>
            </w:r>
          </w:p>
        </w:tc>
      </w:tr>
      <w:tr w14:paraId="107268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954" w:type="dxa"/>
          </w:tcPr>
          <w:p w14:paraId="4A3E942A">
            <w:pPr>
              <w:pStyle w:val="9"/>
              <w:spacing w:before="128"/>
              <w:ind w:left="107"/>
              <w:rPr>
                <w:sz w:val="24"/>
              </w:rPr>
            </w:pPr>
            <w:r>
              <w:rPr>
                <w:spacing w:val="-5"/>
                <w:sz w:val="24"/>
              </w:rPr>
              <w:t>CO1</w:t>
            </w:r>
          </w:p>
        </w:tc>
        <w:tc>
          <w:tcPr>
            <w:tcW w:w="8121" w:type="dxa"/>
          </w:tcPr>
          <w:p w14:paraId="5DD965B2">
            <w:pPr>
              <w:pStyle w:val="9"/>
              <w:spacing w:line="268" w:lineRule="exact"/>
              <w:ind w:left="140"/>
              <w:rPr>
                <w:sz w:val="24"/>
              </w:rPr>
            </w:pPr>
            <w:r>
              <w:rPr>
                <w:sz w:val="24"/>
              </w:rPr>
              <w:t>Introduction</w:t>
            </w:r>
            <w:r>
              <w:rPr>
                <w:spacing w:val="24"/>
                <w:sz w:val="24"/>
              </w:rPr>
              <w:t xml:space="preserve"> </w:t>
            </w:r>
            <w:r>
              <w:rPr>
                <w:sz w:val="24"/>
              </w:rPr>
              <w:t>to</w:t>
            </w:r>
            <w:r>
              <w:rPr>
                <w:spacing w:val="27"/>
                <w:sz w:val="24"/>
              </w:rPr>
              <w:t xml:space="preserve"> </w:t>
            </w:r>
            <w:r>
              <w:rPr>
                <w:sz w:val="24"/>
              </w:rPr>
              <w:t>the</w:t>
            </w:r>
            <w:r>
              <w:rPr>
                <w:spacing w:val="27"/>
                <w:sz w:val="24"/>
              </w:rPr>
              <w:t xml:space="preserve"> </w:t>
            </w:r>
            <w:r>
              <w:rPr>
                <w:sz w:val="24"/>
              </w:rPr>
              <w:t>concept</w:t>
            </w:r>
            <w:r>
              <w:rPr>
                <w:spacing w:val="27"/>
                <w:sz w:val="24"/>
              </w:rPr>
              <w:t xml:space="preserve"> </w:t>
            </w:r>
            <w:r>
              <w:rPr>
                <w:sz w:val="24"/>
              </w:rPr>
              <w:t>of</w:t>
            </w:r>
            <w:r>
              <w:rPr>
                <w:spacing w:val="26"/>
                <w:sz w:val="24"/>
              </w:rPr>
              <w:t xml:space="preserve"> </w:t>
            </w:r>
            <w:r>
              <w:rPr>
                <w:sz w:val="24"/>
              </w:rPr>
              <w:t>Nanoscience</w:t>
            </w:r>
            <w:r>
              <w:rPr>
                <w:spacing w:val="25"/>
                <w:sz w:val="24"/>
              </w:rPr>
              <w:t xml:space="preserve"> </w:t>
            </w:r>
            <w:r>
              <w:rPr>
                <w:sz w:val="24"/>
              </w:rPr>
              <w:t>and</w:t>
            </w:r>
            <w:r>
              <w:rPr>
                <w:spacing w:val="27"/>
                <w:sz w:val="24"/>
              </w:rPr>
              <w:t xml:space="preserve"> </w:t>
            </w:r>
            <w:r>
              <w:rPr>
                <w:sz w:val="24"/>
              </w:rPr>
              <w:t>classification</w:t>
            </w:r>
            <w:r>
              <w:rPr>
                <w:spacing w:val="26"/>
                <w:sz w:val="24"/>
              </w:rPr>
              <w:t xml:space="preserve"> </w:t>
            </w:r>
            <w:r>
              <w:rPr>
                <w:sz w:val="24"/>
              </w:rPr>
              <w:t>of</w:t>
            </w:r>
            <w:r>
              <w:rPr>
                <w:spacing w:val="26"/>
                <w:sz w:val="24"/>
              </w:rPr>
              <w:t xml:space="preserve"> </w:t>
            </w:r>
            <w:r>
              <w:rPr>
                <w:spacing w:val="-2"/>
                <w:sz w:val="24"/>
              </w:rPr>
              <w:t>nanostructured</w:t>
            </w:r>
          </w:p>
          <w:p w14:paraId="6CE13626">
            <w:pPr>
              <w:pStyle w:val="9"/>
              <w:spacing w:line="264" w:lineRule="exact"/>
              <w:ind w:left="140"/>
              <w:rPr>
                <w:sz w:val="24"/>
              </w:rPr>
            </w:pPr>
            <w:r>
              <w:rPr>
                <w:spacing w:val="-2"/>
                <w:sz w:val="24"/>
              </w:rPr>
              <w:t>materials</w:t>
            </w:r>
          </w:p>
        </w:tc>
      </w:tr>
      <w:tr w14:paraId="627490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954" w:type="dxa"/>
          </w:tcPr>
          <w:p w14:paraId="4043F7C1">
            <w:pPr>
              <w:pStyle w:val="9"/>
              <w:spacing w:line="256" w:lineRule="exact"/>
              <w:ind w:left="107"/>
              <w:rPr>
                <w:sz w:val="24"/>
              </w:rPr>
            </w:pPr>
            <w:r>
              <w:rPr>
                <w:spacing w:val="-5"/>
                <w:sz w:val="24"/>
              </w:rPr>
              <w:t>CO2</w:t>
            </w:r>
          </w:p>
        </w:tc>
        <w:tc>
          <w:tcPr>
            <w:tcW w:w="8121" w:type="dxa"/>
          </w:tcPr>
          <w:p w14:paraId="0CF0A40E">
            <w:pPr>
              <w:pStyle w:val="9"/>
              <w:spacing w:line="256" w:lineRule="exact"/>
              <w:ind w:left="140"/>
              <w:rPr>
                <w:sz w:val="24"/>
              </w:rPr>
            </w:pPr>
            <w:r>
              <w:rPr>
                <w:sz w:val="24"/>
              </w:rPr>
              <w:t>Basic</w:t>
            </w:r>
            <w:r>
              <w:rPr>
                <w:spacing w:val="-1"/>
                <w:sz w:val="24"/>
              </w:rPr>
              <w:t xml:space="preserve"> </w:t>
            </w:r>
            <w:r>
              <w:rPr>
                <w:sz w:val="24"/>
              </w:rPr>
              <w:t>concept</w:t>
            </w:r>
            <w:r>
              <w:rPr>
                <w:spacing w:val="-1"/>
                <w:sz w:val="24"/>
              </w:rPr>
              <w:t xml:space="preserve"> </w:t>
            </w:r>
            <w:r>
              <w:rPr>
                <w:sz w:val="24"/>
              </w:rPr>
              <w:t>of crystal</w:t>
            </w:r>
            <w:r>
              <w:rPr>
                <w:spacing w:val="-2"/>
                <w:sz w:val="24"/>
              </w:rPr>
              <w:t xml:space="preserve"> </w:t>
            </w:r>
            <w:r>
              <w:rPr>
                <w:sz w:val="24"/>
              </w:rPr>
              <w:t>structure</w:t>
            </w:r>
            <w:r>
              <w:rPr>
                <w:spacing w:val="-3"/>
                <w:sz w:val="24"/>
              </w:rPr>
              <w:t xml:space="preserve"> </w:t>
            </w:r>
            <w:r>
              <w:rPr>
                <w:sz w:val="24"/>
              </w:rPr>
              <w:t>and</w:t>
            </w:r>
            <w:r>
              <w:rPr>
                <w:spacing w:val="-1"/>
                <w:sz w:val="24"/>
              </w:rPr>
              <w:t xml:space="preserve"> </w:t>
            </w:r>
            <w:r>
              <w:rPr>
                <w:sz w:val="24"/>
              </w:rPr>
              <w:t>quantum</w:t>
            </w:r>
            <w:r>
              <w:rPr>
                <w:spacing w:val="-1"/>
                <w:sz w:val="24"/>
              </w:rPr>
              <w:t xml:space="preserve"> </w:t>
            </w:r>
            <w:r>
              <w:rPr>
                <w:spacing w:val="-2"/>
                <w:sz w:val="24"/>
              </w:rPr>
              <w:t>mechanics</w:t>
            </w:r>
          </w:p>
        </w:tc>
      </w:tr>
      <w:tr w14:paraId="23B215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954" w:type="dxa"/>
          </w:tcPr>
          <w:p w14:paraId="7F112DAD">
            <w:pPr>
              <w:pStyle w:val="9"/>
              <w:spacing w:line="256" w:lineRule="exact"/>
              <w:ind w:left="107"/>
              <w:rPr>
                <w:sz w:val="24"/>
              </w:rPr>
            </w:pPr>
            <w:r>
              <w:rPr>
                <w:spacing w:val="-5"/>
                <w:sz w:val="24"/>
              </w:rPr>
              <w:t>CO3</w:t>
            </w:r>
          </w:p>
        </w:tc>
        <w:tc>
          <w:tcPr>
            <w:tcW w:w="8121" w:type="dxa"/>
          </w:tcPr>
          <w:p w14:paraId="01BA3EE8">
            <w:pPr>
              <w:pStyle w:val="9"/>
              <w:spacing w:line="256" w:lineRule="exact"/>
              <w:ind w:left="140"/>
              <w:rPr>
                <w:sz w:val="24"/>
              </w:rPr>
            </w:pPr>
            <w:r>
              <w:rPr>
                <w:sz w:val="24"/>
              </w:rPr>
              <w:t>Size</w:t>
            </w:r>
            <w:r>
              <w:rPr>
                <w:spacing w:val="-3"/>
                <w:sz w:val="24"/>
              </w:rPr>
              <w:t xml:space="preserve"> </w:t>
            </w:r>
            <w:r>
              <w:rPr>
                <w:sz w:val="24"/>
              </w:rPr>
              <w:t>effect</w:t>
            </w:r>
            <w:r>
              <w:rPr>
                <w:spacing w:val="-1"/>
                <w:sz w:val="24"/>
              </w:rPr>
              <w:t xml:space="preserve"> </w:t>
            </w:r>
            <w:r>
              <w:rPr>
                <w:sz w:val="24"/>
              </w:rPr>
              <w:t>and</w:t>
            </w:r>
            <w:r>
              <w:rPr>
                <w:spacing w:val="-1"/>
                <w:sz w:val="24"/>
              </w:rPr>
              <w:t xml:space="preserve"> </w:t>
            </w:r>
            <w:r>
              <w:rPr>
                <w:sz w:val="24"/>
              </w:rPr>
              <w:t>its</w:t>
            </w:r>
            <w:r>
              <w:rPr>
                <w:spacing w:val="1"/>
                <w:sz w:val="24"/>
              </w:rPr>
              <w:t xml:space="preserve"> </w:t>
            </w:r>
            <w:r>
              <w:rPr>
                <w:sz w:val="24"/>
              </w:rPr>
              <w:t>effect</w:t>
            </w:r>
            <w:r>
              <w:rPr>
                <w:spacing w:val="1"/>
                <w:sz w:val="24"/>
              </w:rPr>
              <w:t xml:space="preserve"> </w:t>
            </w:r>
            <w:r>
              <w:rPr>
                <w:sz w:val="24"/>
              </w:rPr>
              <w:t>on</w:t>
            </w:r>
            <w:r>
              <w:rPr>
                <w:spacing w:val="-1"/>
                <w:sz w:val="24"/>
              </w:rPr>
              <w:t xml:space="preserve"> </w:t>
            </w:r>
            <w:r>
              <w:rPr>
                <w:sz w:val="24"/>
              </w:rPr>
              <w:t>structural</w:t>
            </w:r>
            <w:r>
              <w:rPr>
                <w:spacing w:val="-1"/>
                <w:sz w:val="24"/>
              </w:rPr>
              <w:t xml:space="preserve"> </w:t>
            </w:r>
            <w:r>
              <w:rPr>
                <w:sz w:val="24"/>
              </w:rPr>
              <w:t>properties</w:t>
            </w:r>
            <w:r>
              <w:rPr>
                <w:spacing w:val="-1"/>
                <w:sz w:val="24"/>
              </w:rPr>
              <w:t xml:space="preserve"> </w:t>
            </w:r>
            <w:r>
              <w:rPr>
                <w:sz w:val="24"/>
              </w:rPr>
              <w:t>of</w:t>
            </w:r>
            <w:r>
              <w:rPr>
                <w:spacing w:val="-1"/>
                <w:sz w:val="24"/>
              </w:rPr>
              <w:t xml:space="preserve"> </w:t>
            </w:r>
            <w:r>
              <w:rPr>
                <w:spacing w:val="-2"/>
                <w:sz w:val="24"/>
              </w:rPr>
              <w:t>materials.</w:t>
            </w:r>
          </w:p>
        </w:tc>
      </w:tr>
      <w:tr w14:paraId="1E9978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954" w:type="dxa"/>
          </w:tcPr>
          <w:p w14:paraId="0D49EA36">
            <w:pPr>
              <w:pStyle w:val="9"/>
              <w:spacing w:before="131"/>
              <w:ind w:left="107"/>
              <w:rPr>
                <w:sz w:val="24"/>
              </w:rPr>
            </w:pPr>
            <w:r>
              <w:rPr>
                <w:spacing w:val="-5"/>
                <w:sz w:val="24"/>
              </w:rPr>
              <w:t>CO4</w:t>
            </w:r>
          </w:p>
        </w:tc>
        <w:tc>
          <w:tcPr>
            <w:tcW w:w="8121" w:type="dxa"/>
          </w:tcPr>
          <w:p w14:paraId="62BEBB09">
            <w:pPr>
              <w:pStyle w:val="9"/>
              <w:spacing w:line="268" w:lineRule="exact"/>
              <w:ind w:left="140"/>
              <w:rPr>
                <w:sz w:val="24"/>
              </w:rPr>
            </w:pPr>
            <w:r>
              <w:rPr>
                <w:sz w:val="24"/>
              </w:rPr>
              <w:t>Introducing</w:t>
            </w:r>
            <w:r>
              <w:rPr>
                <w:spacing w:val="8"/>
                <w:sz w:val="24"/>
              </w:rPr>
              <w:t xml:space="preserve"> </w:t>
            </w:r>
            <w:r>
              <w:rPr>
                <w:sz w:val="24"/>
              </w:rPr>
              <w:t>basic</w:t>
            </w:r>
            <w:r>
              <w:rPr>
                <w:spacing w:val="13"/>
                <w:sz w:val="24"/>
              </w:rPr>
              <w:t xml:space="preserve"> </w:t>
            </w:r>
            <w:r>
              <w:rPr>
                <w:sz w:val="24"/>
              </w:rPr>
              <w:t>concepts</w:t>
            </w:r>
            <w:r>
              <w:rPr>
                <w:spacing w:val="13"/>
                <w:sz w:val="24"/>
              </w:rPr>
              <w:t xml:space="preserve"> </w:t>
            </w:r>
            <w:r>
              <w:rPr>
                <w:sz w:val="24"/>
              </w:rPr>
              <w:t>of</w:t>
            </w:r>
            <w:r>
              <w:rPr>
                <w:spacing w:val="13"/>
                <w:sz w:val="24"/>
              </w:rPr>
              <w:t xml:space="preserve"> </w:t>
            </w:r>
            <w:r>
              <w:rPr>
                <w:sz w:val="24"/>
              </w:rPr>
              <w:t>defects,</w:t>
            </w:r>
            <w:r>
              <w:rPr>
                <w:spacing w:val="16"/>
                <w:sz w:val="24"/>
              </w:rPr>
              <w:t xml:space="preserve"> </w:t>
            </w:r>
            <w:r>
              <w:rPr>
                <w:sz w:val="24"/>
              </w:rPr>
              <w:t>crystal</w:t>
            </w:r>
            <w:r>
              <w:rPr>
                <w:spacing w:val="14"/>
                <w:sz w:val="24"/>
              </w:rPr>
              <w:t xml:space="preserve"> </w:t>
            </w:r>
            <w:r>
              <w:rPr>
                <w:sz w:val="24"/>
              </w:rPr>
              <w:t>structures,</w:t>
            </w:r>
            <w:r>
              <w:rPr>
                <w:spacing w:val="13"/>
                <w:sz w:val="24"/>
              </w:rPr>
              <w:t xml:space="preserve"> </w:t>
            </w:r>
            <w:r>
              <w:rPr>
                <w:sz w:val="24"/>
              </w:rPr>
              <w:t>band</w:t>
            </w:r>
            <w:r>
              <w:rPr>
                <w:spacing w:val="14"/>
                <w:sz w:val="24"/>
              </w:rPr>
              <w:t xml:space="preserve"> </w:t>
            </w:r>
            <w:r>
              <w:rPr>
                <w:sz w:val="24"/>
              </w:rPr>
              <w:t>theory</w:t>
            </w:r>
            <w:r>
              <w:rPr>
                <w:spacing w:val="8"/>
                <w:sz w:val="24"/>
              </w:rPr>
              <w:t xml:space="preserve"> </w:t>
            </w:r>
            <w:r>
              <w:rPr>
                <w:sz w:val="24"/>
              </w:rPr>
              <w:t>of</w:t>
            </w:r>
            <w:r>
              <w:rPr>
                <w:spacing w:val="13"/>
                <w:sz w:val="24"/>
              </w:rPr>
              <w:t xml:space="preserve"> </w:t>
            </w:r>
            <w:r>
              <w:rPr>
                <w:sz w:val="24"/>
              </w:rPr>
              <w:t>solids</w:t>
            </w:r>
            <w:r>
              <w:rPr>
                <w:spacing w:val="14"/>
                <w:sz w:val="24"/>
              </w:rPr>
              <w:t xml:space="preserve"> </w:t>
            </w:r>
            <w:r>
              <w:rPr>
                <w:spacing w:val="-5"/>
                <w:sz w:val="24"/>
              </w:rPr>
              <w:t>in</w:t>
            </w:r>
          </w:p>
          <w:p w14:paraId="71B6505E">
            <w:pPr>
              <w:pStyle w:val="9"/>
              <w:spacing w:line="264" w:lineRule="exact"/>
              <w:ind w:left="140"/>
              <w:rPr>
                <w:sz w:val="24"/>
              </w:rPr>
            </w:pPr>
            <w:r>
              <w:rPr>
                <w:sz w:val="24"/>
              </w:rPr>
              <w:t>1D,</w:t>
            </w:r>
            <w:r>
              <w:rPr>
                <w:spacing w:val="-1"/>
                <w:sz w:val="24"/>
              </w:rPr>
              <w:t xml:space="preserve"> </w:t>
            </w:r>
            <w:r>
              <w:rPr>
                <w:sz w:val="24"/>
              </w:rPr>
              <w:t>2D</w:t>
            </w:r>
            <w:r>
              <w:rPr>
                <w:spacing w:val="-1"/>
                <w:sz w:val="24"/>
              </w:rPr>
              <w:t xml:space="preserve"> </w:t>
            </w:r>
            <w:r>
              <w:rPr>
                <w:sz w:val="24"/>
              </w:rPr>
              <w:t xml:space="preserve">and </w:t>
            </w:r>
            <w:r>
              <w:rPr>
                <w:spacing w:val="-5"/>
                <w:sz w:val="24"/>
              </w:rPr>
              <w:t>3D.</w:t>
            </w:r>
          </w:p>
        </w:tc>
      </w:tr>
      <w:tr w14:paraId="2210B8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954" w:type="dxa"/>
          </w:tcPr>
          <w:p w14:paraId="771C5216">
            <w:pPr>
              <w:pStyle w:val="9"/>
              <w:spacing w:line="256" w:lineRule="exact"/>
              <w:ind w:left="107"/>
              <w:rPr>
                <w:sz w:val="24"/>
              </w:rPr>
            </w:pPr>
            <w:r>
              <w:rPr>
                <w:spacing w:val="-5"/>
                <w:sz w:val="24"/>
              </w:rPr>
              <w:t>CO5</w:t>
            </w:r>
          </w:p>
        </w:tc>
        <w:tc>
          <w:tcPr>
            <w:tcW w:w="8121" w:type="dxa"/>
          </w:tcPr>
          <w:p w14:paraId="2C8FDC86">
            <w:pPr>
              <w:pStyle w:val="9"/>
              <w:spacing w:line="256" w:lineRule="exact"/>
              <w:ind w:left="140"/>
              <w:rPr>
                <w:sz w:val="24"/>
              </w:rPr>
            </w:pPr>
            <w:r>
              <w:rPr>
                <w:sz w:val="24"/>
              </w:rPr>
              <w:t>Synthesis</w:t>
            </w:r>
            <w:r>
              <w:rPr>
                <w:spacing w:val="-4"/>
                <w:sz w:val="24"/>
              </w:rPr>
              <w:t xml:space="preserve"> </w:t>
            </w:r>
            <w:r>
              <w:rPr>
                <w:sz w:val="24"/>
              </w:rPr>
              <w:t>and</w:t>
            </w:r>
            <w:r>
              <w:rPr>
                <w:spacing w:val="-2"/>
                <w:sz w:val="24"/>
              </w:rPr>
              <w:t xml:space="preserve"> </w:t>
            </w:r>
            <w:r>
              <w:rPr>
                <w:sz w:val="24"/>
              </w:rPr>
              <w:t>characterization</w:t>
            </w:r>
            <w:r>
              <w:rPr>
                <w:spacing w:val="-2"/>
                <w:sz w:val="24"/>
              </w:rPr>
              <w:t xml:space="preserve"> </w:t>
            </w:r>
            <w:r>
              <w:rPr>
                <w:sz w:val="24"/>
              </w:rPr>
              <w:t>of</w:t>
            </w:r>
            <w:r>
              <w:rPr>
                <w:spacing w:val="-3"/>
                <w:sz w:val="24"/>
              </w:rPr>
              <w:t xml:space="preserve"> </w:t>
            </w:r>
            <w:r>
              <w:rPr>
                <w:sz w:val="24"/>
              </w:rPr>
              <w:t>nanostructured</w:t>
            </w:r>
            <w:r>
              <w:rPr>
                <w:spacing w:val="1"/>
                <w:sz w:val="24"/>
              </w:rPr>
              <w:t xml:space="preserve"> </w:t>
            </w:r>
            <w:r>
              <w:rPr>
                <w:spacing w:val="-2"/>
                <w:sz w:val="24"/>
              </w:rPr>
              <w:t>materials.</w:t>
            </w:r>
          </w:p>
        </w:tc>
      </w:tr>
    </w:tbl>
    <w:p w14:paraId="2CB1E951">
      <w:pPr>
        <w:pStyle w:val="5"/>
        <w:spacing w:before="119"/>
        <w:rPr>
          <w:b/>
        </w:rPr>
      </w:pPr>
    </w:p>
    <w:p w14:paraId="793B60AE">
      <w:pPr>
        <w:spacing w:before="0"/>
        <w:ind w:left="220" w:right="0" w:firstLine="0"/>
        <w:jc w:val="both"/>
        <w:rPr>
          <w:b/>
          <w:sz w:val="24"/>
        </w:rPr>
      </w:pPr>
      <w:r>
        <w:rPr>
          <w:b/>
          <w:sz w:val="24"/>
        </w:rPr>
        <w:t>Course</w:t>
      </w:r>
      <w:r>
        <w:rPr>
          <w:b/>
          <w:spacing w:val="-3"/>
          <w:sz w:val="24"/>
        </w:rPr>
        <w:t xml:space="preserve"> </w:t>
      </w:r>
      <w:r>
        <w:rPr>
          <w:b/>
          <w:sz w:val="24"/>
        </w:rPr>
        <w:t>Contents</w:t>
      </w:r>
      <w:r>
        <w:rPr>
          <w:b/>
          <w:spacing w:val="-2"/>
          <w:sz w:val="24"/>
        </w:rPr>
        <w:t xml:space="preserve"> </w:t>
      </w:r>
      <w:r>
        <w:rPr>
          <w:b/>
          <w:spacing w:val="-10"/>
          <w:sz w:val="24"/>
        </w:rPr>
        <w:t>:</w:t>
      </w:r>
    </w:p>
    <w:p w14:paraId="29D6DC12">
      <w:pPr>
        <w:spacing w:before="118" w:line="276" w:lineRule="auto"/>
        <w:ind w:left="220" w:right="195" w:firstLine="0"/>
        <w:jc w:val="both"/>
        <w:rPr>
          <w:sz w:val="24"/>
        </w:rPr>
      </w:pPr>
      <w:r>
        <w:rPr>
          <w:b/>
          <w:sz w:val="24"/>
        </w:rPr>
        <w:t xml:space="preserve">Unit I (Introduction and Classification of Nano-structured Materials): </w:t>
      </w:r>
      <w:r>
        <w:rPr>
          <w:sz w:val="24"/>
        </w:rPr>
        <w:t>Nanoscience and Nanotechnology, Brief History and future scope, Gleiter’s classification of nano-structured materials, Classification of nanostructures by</w:t>
      </w:r>
      <w:r>
        <w:rPr>
          <w:spacing w:val="-4"/>
          <w:sz w:val="24"/>
        </w:rPr>
        <w:t xml:space="preserve"> </w:t>
      </w:r>
      <w:r>
        <w:rPr>
          <w:sz w:val="24"/>
        </w:rPr>
        <w:t>dimensionality. Properties of</w:t>
      </w:r>
      <w:r>
        <w:rPr>
          <w:spacing w:val="-1"/>
          <w:sz w:val="24"/>
        </w:rPr>
        <w:t xml:space="preserve"> </w:t>
      </w:r>
      <w:r>
        <w:rPr>
          <w:sz w:val="24"/>
        </w:rPr>
        <w:t>Fullerene, Nanotubes, Graphene.</w:t>
      </w:r>
      <w:r>
        <w:rPr>
          <w:spacing w:val="80"/>
          <w:sz w:val="24"/>
        </w:rPr>
        <w:t xml:space="preserve"> </w:t>
      </w:r>
      <w:r>
        <w:rPr>
          <w:sz w:val="24"/>
        </w:rPr>
        <w:t>[10]</w:t>
      </w:r>
    </w:p>
    <w:p w14:paraId="68E08B25">
      <w:pPr>
        <w:pStyle w:val="5"/>
        <w:tabs>
          <w:tab w:val="left" w:pos="9934"/>
        </w:tabs>
        <w:spacing w:before="121" w:line="276" w:lineRule="auto"/>
        <w:ind w:left="220" w:right="199"/>
        <w:jc w:val="both"/>
      </w:pPr>
      <w:r>
        <w:rPr>
          <w:b/>
        </w:rPr>
        <w:t xml:space="preserve">Unit II (Conceptual Background): </w:t>
      </w:r>
      <w:r>
        <w:t>Concept of matter waves, Schrodinger wave equation,</w:t>
      </w:r>
      <w:r>
        <w:rPr>
          <w:spacing w:val="40"/>
        </w:rPr>
        <w:t xml:space="preserve"> </w:t>
      </w:r>
      <w:r>
        <w:t>confinement, particle in a potential box, barrier penetration and tunnelling effects, concept of density</w:t>
      </w:r>
      <w:r>
        <w:rPr>
          <w:spacing w:val="-1"/>
        </w:rPr>
        <w:t xml:space="preserve"> </w:t>
      </w:r>
      <w:r>
        <w:t xml:space="preserve">of </w:t>
      </w:r>
      <w:r>
        <w:rPr>
          <w:spacing w:val="-2"/>
        </w:rPr>
        <w:t>states.</w:t>
      </w:r>
      <w:r>
        <w:tab/>
      </w:r>
      <w:r>
        <w:rPr>
          <w:spacing w:val="-4"/>
        </w:rPr>
        <w:t>[6]</w:t>
      </w:r>
    </w:p>
    <w:p w14:paraId="0939CDD5">
      <w:pPr>
        <w:pStyle w:val="5"/>
        <w:spacing w:before="121" w:line="276" w:lineRule="auto"/>
        <w:ind w:left="220" w:right="193"/>
        <w:jc w:val="both"/>
      </w:pPr>
      <w:r>
        <w:rPr>
          <w:b/>
        </w:rPr>
        <w:t xml:space="preserve">Unit III (Size Effects &amp; Properties of Nano-structured Materials): </w:t>
      </w:r>
      <w:r>
        <w:t>Concept of characteristic time</w:t>
      </w:r>
      <w:r>
        <w:rPr>
          <w:spacing w:val="40"/>
        </w:rPr>
        <w:t xml:space="preserve"> </w:t>
      </w:r>
      <w:r>
        <w:t>and length scales of physical phenomena, Definition and types of size effects, extended internal surface, increasing surface energy and tension, Grain boundaries, classical and quantum size effects, size dependent</w:t>
      </w:r>
      <w:r>
        <w:rPr>
          <w:spacing w:val="11"/>
        </w:rPr>
        <w:t xml:space="preserve"> </w:t>
      </w:r>
      <w:r>
        <w:t>thermal,</w:t>
      </w:r>
      <w:r>
        <w:rPr>
          <w:spacing w:val="13"/>
        </w:rPr>
        <w:t xml:space="preserve"> </w:t>
      </w:r>
      <w:r>
        <w:t>mechanical,</w:t>
      </w:r>
      <w:r>
        <w:rPr>
          <w:spacing w:val="13"/>
        </w:rPr>
        <w:t xml:space="preserve"> </w:t>
      </w:r>
      <w:r>
        <w:t>electrical,</w:t>
      </w:r>
      <w:r>
        <w:rPr>
          <w:spacing w:val="13"/>
        </w:rPr>
        <w:t xml:space="preserve"> </w:t>
      </w:r>
      <w:r>
        <w:t>magnetic</w:t>
      </w:r>
      <w:r>
        <w:rPr>
          <w:spacing w:val="13"/>
        </w:rPr>
        <w:t xml:space="preserve"> </w:t>
      </w:r>
      <w:r>
        <w:t>and</w:t>
      </w:r>
      <w:r>
        <w:rPr>
          <w:spacing w:val="13"/>
        </w:rPr>
        <w:t xml:space="preserve"> </w:t>
      </w:r>
      <w:r>
        <w:t>optical</w:t>
      </w:r>
      <w:r>
        <w:rPr>
          <w:spacing w:val="13"/>
        </w:rPr>
        <w:t xml:space="preserve"> </w:t>
      </w:r>
      <w:r>
        <w:t>properties</w:t>
      </w:r>
      <w:r>
        <w:rPr>
          <w:spacing w:val="15"/>
        </w:rPr>
        <w:t xml:space="preserve"> </w:t>
      </w:r>
      <w:r>
        <w:t>of</w:t>
      </w:r>
      <w:r>
        <w:rPr>
          <w:spacing w:val="12"/>
        </w:rPr>
        <w:t xml:space="preserve"> </w:t>
      </w:r>
      <w:r>
        <w:t>nano-structured</w:t>
      </w:r>
      <w:r>
        <w:rPr>
          <w:spacing w:val="14"/>
        </w:rPr>
        <w:t xml:space="preserve"> </w:t>
      </w:r>
      <w:r>
        <w:rPr>
          <w:spacing w:val="-2"/>
        </w:rPr>
        <w:t>materials</w:t>
      </w:r>
    </w:p>
    <w:p w14:paraId="278A5687">
      <w:pPr>
        <w:pStyle w:val="5"/>
        <w:tabs>
          <w:tab w:val="left" w:pos="9856"/>
        </w:tabs>
        <w:spacing w:line="276" w:lineRule="auto"/>
        <w:ind w:left="220" w:right="196"/>
        <w:jc w:val="both"/>
      </w:pPr>
      <w:r>
        <w:t>e.g. Reduction of lattice parameters, decrease in melting point, decreasing thermal conductivity, diffusion</w:t>
      </w:r>
      <w:r>
        <w:rPr>
          <w:spacing w:val="-3"/>
        </w:rPr>
        <w:t xml:space="preserve"> </w:t>
      </w:r>
      <w:r>
        <w:t>enhancement,</w:t>
      </w:r>
      <w:r>
        <w:rPr>
          <w:spacing w:val="-3"/>
        </w:rPr>
        <w:t xml:space="preserve"> </w:t>
      </w:r>
      <w:r>
        <w:t>increasing</w:t>
      </w:r>
      <w:r>
        <w:rPr>
          <w:spacing w:val="-6"/>
        </w:rPr>
        <w:t xml:space="preserve"> </w:t>
      </w:r>
      <w:r>
        <w:t>plastic yield</w:t>
      </w:r>
      <w:r>
        <w:rPr>
          <w:spacing w:val="-3"/>
        </w:rPr>
        <w:t xml:space="preserve"> </w:t>
      </w:r>
      <w:r>
        <w:t>strength</w:t>
      </w:r>
      <w:r>
        <w:rPr>
          <w:spacing w:val="-1"/>
        </w:rPr>
        <w:t xml:space="preserve"> </w:t>
      </w:r>
      <w:r>
        <w:t>and</w:t>
      </w:r>
      <w:r>
        <w:rPr>
          <w:spacing w:val="-3"/>
        </w:rPr>
        <w:t xml:space="preserve"> </w:t>
      </w:r>
      <w:r>
        <w:t>8</w:t>
      </w:r>
      <w:r>
        <w:rPr>
          <w:spacing w:val="-3"/>
        </w:rPr>
        <w:t xml:space="preserve"> </w:t>
      </w:r>
      <w:r>
        <w:t>hardness,</w:t>
      </w:r>
      <w:r>
        <w:rPr>
          <w:spacing w:val="-3"/>
        </w:rPr>
        <w:t xml:space="preserve"> </w:t>
      </w:r>
      <w:r>
        <w:t>blue</w:t>
      </w:r>
      <w:r>
        <w:rPr>
          <w:spacing w:val="-4"/>
        </w:rPr>
        <w:t xml:space="preserve"> </w:t>
      </w:r>
      <w:r>
        <w:t>shift,</w:t>
      </w:r>
      <w:r>
        <w:rPr>
          <w:spacing w:val="-3"/>
        </w:rPr>
        <w:t xml:space="preserve"> </w:t>
      </w:r>
      <w:r>
        <w:t>broadening</w:t>
      </w:r>
      <w:r>
        <w:rPr>
          <w:spacing w:val="-3"/>
        </w:rPr>
        <w:t xml:space="preserve"> </w:t>
      </w:r>
      <w:r>
        <w:t>of</w:t>
      </w:r>
      <w:r>
        <w:rPr>
          <w:spacing w:val="-3"/>
        </w:rPr>
        <w:t xml:space="preserve"> </w:t>
      </w:r>
      <w:r>
        <w:t>energy bands,</w:t>
      </w:r>
      <w:r>
        <w:rPr>
          <w:spacing w:val="-4"/>
        </w:rPr>
        <w:t xml:space="preserve"> </w:t>
      </w:r>
      <w:r>
        <w:t>phase</w:t>
      </w:r>
      <w:r>
        <w:rPr>
          <w:spacing w:val="-3"/>
        </w:rPr>
        <w:t xml:space="preserve"> </w:t>
      </w:r>
      <w:r>
        <w:t>transitions</w:t>
      </w:r>
      <w:r>
        <w:rPr>
          <w:spacing w:val="-2"/>
        </w:rPr>
        <w:t xml:space="preserve"> </w:t>
      </w:r>
      <w:r>
        <w:t>in</w:t>
      </w:r>
      <w:r>
        <w:rPr>
          <w:spacing w:val="-1"/>
        </w:rPr>
        <w:t xml:space="preserve"> </w:t>
      </w:r>
      <w:r>
        <w:t>ferromagnetic</w:t>
      </w:r>
      <w:r>
        <w:rPr>
          <w:spacing w:val="-3"/>
        </w:rPr>
        <w:t xml:space="preserve"> </w:t>
      </w:r>
      <w:r>
        <w:t>and ferroelectric</w:t>
      </w:r>
      <w:r>
        <w:rPr>
          <w:spacing w:val="-1"/>
        </w:rPr>
        <w:t xml:space="preserve"> </w:t>
      </w:r>
      <w:r>
        <w:rPr>
          <w:spacing w:val="-2"/>
        </w:rPr>
        <w:t>materials.</w:t>
      </w:r>
      <w:r>
        <w:tab/>
      </w:r>
      <w:r>
        <w:rPr>
          <w:spacing w:val="-4"/>
        </w:rPr>
        <w:t>[14]</w:t>
      </w:r>
    </w:p>
    <w:p w14:paraId="271736A2">
      <w:pPr>
        <w:pStyle w:val="5"/>
        <w:tabs>
          <w:tab w:val="left" w:pos="9824"/>
        </w:tabs>
        <w:spacing w:before="121" w:line="276" w:lineRule="auto"/>
        <w:ind w:left="220" w:right="193"/>
        <w:jc w:val="both"/>
      </w:pPr>
      <w:r>
        <w:rPr>
          <w:b/>
        </w:rPr>
        <w:t xml:space="preserve">Unit IV (Synthesis &amp; Characterisation of Nanostructures): </w:t>
      </w:r>
      <w:r>
        <w:t>Top-down and Bottom approaches, Vapor – phase synthesis, Liquid phase synthesis, Sol-gel technique, Solid – state phase synthesis, consolidation of nano-powders. X-ray diffraction (XRD), UV- visible, FTIR, TGA, Scanning Electron microscopy (SEM), Transmission electron Microscopy (TEM), Scanning probe microscopy, Scanning tunnelling Microscopy (STM) and Atomic Force microscopy (AFM).</w:t>
      </w:r>
      <w:r>
        <w:tab/>
      </w:r>
      <w:r>
        <w:rPr>
          <w:spacing w:val="-4"/>
        </w:rPr>
        <w:t>[10]</w:t>
      </w:r>
    </w:p>
    <w:p w14:paraId="698462AD">
      <w:pPr>
        <w:tabs>
          <w:tab w:val="left" w:pos="9915"/>
        </w:tabs>
        <w:spacing w:before="120" w:line="276" w:lineRule="auto"/>
        <w:ind w:left="220" w:right="194" w:firstLine="0"/>
        <w:jc w:val="both"/>
        <w:rPr>
          <w:sz w:val="24"/>
        </w:rPr>
      </w:pPr>
      <w:r>
        <w:rPr>
          <w:b/>
          <w:sz w:val="24"/>
        </w:rPr>
        <w:t xml:space="preserve">Unit V (Application of Nanotechnology): </w:t>
      </w:r>
      <w:r>
        <w:rPr>
          <w:sz w:val="24"/>
        </w:rPr>
        <w:t xml:space="preserve">Applications of Nanostructures for diversified fields of </w:t>
      </w:r>
      <w:r>
        <w:rPr>
          <w:spacing w:val="-2"/>
          <w:sz w:val="24"/>
        </w:rPr>
        <w:t>Engineering.</w:t>
      </w:r>
      <w:r>
        <w:rPr>
          <w:sz w:val="24"/>
        </w:rPr>
        <w:tab/>
      </w:r>
      <w:r>
        <w:rPr>
          <w:spacing w:val="-4"/>
          <w:sz w:val="24"/>
        </w:rPr>
        <w:t>[5]</w:t>
      </w:r>
    </w:p>
    <w:p w14:paraId="57F9BD8F">
      <w:pPr>
        <w:spacing w:after="0" w:line="276" w:lineRule="auto"/>
        <w:jc w:val="both"/>
        <w:rPr>
          <w:sz w:val="24"/>
        </w:rPr>
        <w:sectPr>
          <w:pgSz w:w="12240" w:h="15840"/>
          <w:pgMar w:top="640" w:right="560" w:bottom="280" w:left="1220" w:header="720" w:footer="720" w:gutter="0"/>
          <w:cols w:space="720" w:num="1"/>
        </w:sectPr>
      </w:pPr>
    </w:p>
    <w:p w14:paraId="74E230FD">
      <w:pPr>
        <w:pStyle w:val="2"/>
        <w:spacing w:before="69"/>
      </w:pPr>
      <w:r>
        <w:t>Evaluation</w:t>
      </w:r>
      <w:r>
        <w:rPr>
          <w:spacing w:val="-2"/>
        </w:rPr>
        <w:t xml:space="preserve"> Scheme:</w:t>
      </w:r>
    </w:p>
    <w:p w14:paraId="41C6BCE7">
      <w:pPr>
        <w:pStyle w:val="5"/>
        <w:spacing w:before="72"/>
        <w:rPr>
          <w:b/>
          <w:sz w:val="20"/>
        </w:rPr>
      </w:pPr>
    </w:p>
    <w:tbl>
      <w:tblPr>
        <w:tblStyle w:val="4"/>
        <w:tblW w:w="0" w:type="auto"/>
        <w:tblInd w:w="202" w:type="dxa"/>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Layout w:type="fixed"/>
        <w:tblCellMar>
          <w:top w:w="0" w:type="dxa"/>
          <w:left w:w="0" w:type="dxa"/>
          <w:bottom w:w="0" w:type="dxa"/>
          <w:right w:w="0" w:type="dxa"/>
        </w:tblCellMar>
      </w:tblPr>
      <w:tblGrid>
        <w:gridCol w:w="2589"/>
        <w:gridCol w:w="2489"/>
        <w:gridCol w:w="5047"/>
      </w:tblGrid>
      <w:tr w14:paraId="15AB2873">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1" w:hRule="atLeast"/>
        </w:trPr>
        <w:tc>
          <w:tcPr>
            <w:tcW w:w="2589" w:type="dxa"/>
            <w:tcBorders>
              <w:left w:val="double" w:color="EFEFEF" w:sz="6" w:space="0"/>
            </w:tcBorders>
          </w:tcPr>
          <w:p w14:paraId="46470E9B">
            <w:pPr>
              <w:pStyle w:val="9"/>
              <w:spacing w:before="18"/>
              <w:ind w:left="25"/>
              <w:rPr>
                <w:b/>
                <w:sz w:val="24"/>
              </w:rPr>
            </w:pPr>
            <w:r>
              <w:rPr>
                <w:b/>
                <w:spacing w:val="-2"/>
                <w:sz w:val="24"/>
              </w:rPr>
              <w:t>Exams</w:t>
            </w:r>
          </w:p>
        </w:tc>
        <w:tc>
          <w:tcPr>
            <w:tcW w:w="2489" w:type="dxa"/>
          </w:tcPr>
          <w:p w14:paraId="61DE12D1">
            <w:pPr>
              <w:pStyle w:val="9"/>
              <w:spacing w:before="18"/>
              <w:rPr>
                <w:b/>
                <w:sz w:val="24"/>
              </w:rPr>
            </w:pPr>
            <w:r>
              <w:rPr>
                <w:b/>
                <w:spacing w:val="-2"/>
                <w:sz w:val="24"/>
              </w:rPr>
              <w:t>Marks</w:t>
            </w:r>
          </w:p>
        </w:tc>
        <w:tc>
          <w:tcPr>
            <w:tcW w:w="5047" w:type="dxa"/>
          </w:tcPr>
          <w:p w14:paraId="0E143DBA">
            <w:pPr>
              <w:pStyle w:val="9"/>
              <w:spacing w:before="18"/>
              <w:rPr>
                <w:b/>
                <w:sz w:val="24"/>
              </w:rPr>
            </w:pPr>
            <w:r>
              <w:rPr>
                <w:b/>
                <w:spacing w:val="-2"/>
                <w:sz w:val="24"/>
              </w:rPr>
              <w:t>Coverage</w:t>
            </w:r>
          </w:p>
        </w:tc>
      </w:tr>
      <w:tr w14:paraId="0FD119D7">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19" w:hRule="atLeast"/>
        </w:trPr>
        <w:tc>
          <w:tcPr>
            <w:tcW w:w="2589" w:type="dxa"/>
            <w:tcBorders>
              <w:left w:val="double" w:color="EFEFEF" w:sz="6" w:space="0"/>
            </w:tcBorders>
          </w:tcPr>
          <w:p w14:paraId="4FA580A4">
            <w:pPr>
              <w:pStyle w:val="9"/>
              <w:spacing w:before="15"/>
              <w:ind w:left="25"/>
              <w:rPr>
                <w:sz w:val="24"/>
              </w:rPr>
            </w:pPr>
            <w:r>
              <w:rPr>
                <w:spacing w:val="-2"/>
                <w:sz w:val="24"/>
              </w:rPr>
              <w:t>Test-</w:t>
            </w:r>
            <w:r>
              <w:rPr>
                <w:spacing w:val="-10"/>
                <w:sz w:val="24"/>
              </w:rPr>
              <w:t>1</w:t>
            </w:r>
          </w:p>
        </w:tc>
        <w:tc>
          <w:tcPr>
            <w:tcW w:w="2489" w:type="dxa"/>
          </w:tcPr>
          <w:p w14:paraId="0ECFC1E9">
            <w:pPr>
              <w:pStyle w:val="9"/>
              <w:spacing w:before="15"/>
              <w:rPr>
                <w:sz w:val="24"/>
              </w:rPr>
            </w:pPr>
            <w:r>
              <w:rPr>
                <w:sz w:val="24"/>
              </w:rPr>
              <w:t xml:space="preserve">15 </w:t>
            </w:r>
            <w:r>
              <w:rPr>
                <w:spacing w:val="-2"/>
                <w:sz w:val="24"/>
              </w:rPr>
              <w:t>Marks</w:t>
            </w:r>
          </w:p>
        </w:tc>
        <w:tc>
          <w:tcPr>
            <w:tcW w:w="5047" w:type="dxa"/>
          </w:tcPr>
          <w:p w14:paraId="71BEACAB">
            <w:pPr>
              <w:pStyle w:val="9"/>
              <w:spacing w:before="15"/>
              <w:rPr>
                <w:sz w:val="24"/>
              </w:rPr>
            </w:pPr>
            <w:r>
              <w:rPr>
                <w:sz w:val="24"/>
              </w:rPr>
              <w:t>Based</w:t>
            </w:r>
            <w:r>
              <w:rPr>
                <w:spacing w:val="-2"/>
                <w:sz w:val="24"/>
              </w:rPr>
              <w:t xml:space="preserve"> </w:t>
            </w:r>
            <w:r>
              <w:rPr>
                <w:sz w:val="24"/>
              </w:rPr>
              <w:t>on</w:t>
            </w:r>
            <w:r>
              <w:rPr>
                <w:spacing w:val="-1"/>
                <w:sz w:val="24"/>
              </w:rPr>
              <w:t xml:space="preserve"> </w:t>
            </w:r>
            <w:r>
              <w:rPr>
                <w:sz w:val="24"/>
              </w:rPr>
              <w:t>Unit-1,</w:t>
            </w:r>
            <w:r>
              <w:rPr>
                <w:spacing w:val="-1"/>
                <w:sz w:val="24"/>
              </w:rPr>
              <w:t xml:space="preserve"> </w:t>
            </w:r>
            <w:r>
              <w:rPr>
                <w:sz w:val="24"/>
              </w:rPr>
              <w:t>Unit-</w:t>
            </w:r>
            <w:r>
              <w:rPr>
                <w:spacing w:val="-10"/>
                <w:sz w:val="24"/>
              </w:rPr>
              <w:t>2</w:t>
            </w:r>
          </w:p>
        </w:tc>
      </w:tr>
      <w:tr w14:paraId="0C6B6148">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598" w:hRule="atLeast"/>
        </w:trPr>
        <w:tc>
          <w:tcPr>
            <w:tcW w:w="2589" w:type="dxa"/>
            <w:tcBorders>
              <w:left w:val="double" w:color="EFEFEF" w:sz="6" w:space="0"/>
            </w:tcBorders>
          </w:tcPr>
          <w:p w14:paraId="3A22FBBF">
            <w:pPr>
              <w:pStyle w:val="9"/>
              <w:spacing w:before="154"/>
              <w:ind w:left="25"/>
              <w:rPr>
                <w:sz w:val="24"/>
              </w:rPr>
            </w:pPr>
            <w:r>
              <w:rPr>
                <w:spacing w:val="-2"/>
                <w:sz w:val="24"/>
              </w:rPr>
              <w:t>Test-</w:t>
            </w:r>
            <w:r>
              <w:rPr>
                <w:spacing w:val="-10"/>
                <w:sz w:val="24"/>
              </w:rPr>
              <w:t>2</w:t>
            </w:r>
          </w:p>
        </w:tc>
        <w:tc>
          <w:tcPr>
            <w:tcW w:w="2489" w:type="dxa"/>
          </w:tcPr>
          <w:p w14:paraId="332D326C">
            <w:pPr>
              <w:pStyle w:val="9"/>
              <w:spacing w:before="154"/>
              <w:rPr>
                <w:sz w:val="24"/>
              </w:rPr>
            </w:pPr>
            <w:r>
              <w:rPr>
                <w:sz w:val="24"/>
              </w:rPr>
              <w:t xml:space="preserve">25 </w:t>
            </w:r>
            <w:r>
              <w:rPr>
                <w:spacing w:val="-2"/>
                <w:sz w:val="24"/>
              </w:rPr>
              <w:t>Marks</w:t>
            </w:r>
          </w:p>
        </w:tc>
        <w:tc>
          <w:tcPr>
            <w:tcW w:w="5047" w:type="dxa"/>
          </w:tcPr>
          <w:p w14:paraId="650238E5">
            <w:pPr>
              <w:pStyle w:val="9"/>
              <w:spacing w:before="15"/>
              <w:rPr>
                <w:sz w:val="24"/>
              </w:rPr>
            </w:pPr>
            <w:r>
              <w:rPr>
                <w:sz w:val="24"/>
              </w:rPr>
              <w:t>Based</w:t>
            </w:r>
            <w:r>
              <w:rPr>
                <w:spacing w:val="32"/>
                <w:sz w:val="24"/>
              </w:rPr>
              <w:t xml:space="preserve"> </w:t>
            </w:r>
            <w:r>
              <w:rPr>
                <w:sz w:val="24"/>
              </w:rPr>
              <w:t>on</w:t>
            </w:r>
            <w:r>
              <w:rPr>
                <w:spacing w:val="30"/>
                <w:sz w:val="24"/>
              </w:rPr>
              <w:t xml:space="preserve"> </w:t>
            </w:r>
            <w:r>
              <w:rPr>
                <w:sz w:val="24"/>
              </w:rPr>
              <w:t>Unit-3</w:t>
            </w:r>
            <w:r>
              <w:rPr>
                <w:spacing w:val="32"/>
                <w:sz w:val="24"/>
              </w:rPr>
              <w:t xml:space="preserve"> </w:t>
            </w:r>
            <w:r>
              <w:rPr>
                <w:sz w:val="24"/>
              </w:rPr>
              <w:t>&amp;</w:t>
            </w:r>
            <w:r>
              <w:rPr>
                <w:spacing w:val="31"/>
                <w:sz w:val="24"/>
              </w:rPr>
              <w:t xml:space="preserve"> </w:t>
            </w:r>
            <w:r>
              <w:rPr>
                <w:sz w:val="24"/>
              </w:rPr>
              <w:t>Unit-4</w:t>
            </w:r>
            <w:r>
              <w:rPr>
                <w:spacing w:val="30"/>
                <w:sz w:val="24"/>
              </w:rPr>
              <w:t xml:space="preserve"> </w:t>
            </w:r>
            <w:r>
              <w:rPr>
                <w:sz w:val="24"/>
              </w:rPr>
              <w:t>and</w:t>
            </w:r>
            <w:r>
              <w:rPr>
                <w:spacing w:val="33"/>
                <w:sz w:val="24"/>
              </w:rPr>
              <w:t xml:space="preserve"> </w:t>
            </w:r>
            <w:r>
              <w:rPr>
                <w:sz w:val="24"/>
              </w:rPr>
              <w:t>around</w:t>
            </w:r>
            <w:r>
              <w:rPr>
                <w:spacing w:val="32"/>
                <w:sz w:val="24"/>
              </w:rPr>
              <w:t xml:space="preserve"> </w:t>
            </w:r>
            <w:r>
              <w:rPr>
                <w:sz w:val="24"/>
              </w:rPr>
              <w:t>30%</w:t>
            </w:r>
            <w:r>
              <w:rPr>
                <w:spacing w:val="32"/>
                <w:sz w:val="24"/>
              </w:rPr>
              <w:t xml:space="preserve"> </w:t>
            </w:r>
            <w:r>
              <w:rPr>
                <w:sz w:val="24"/>
              </w:rPr>
              <w:t>from coverage of Test-1</w:t>
            </w:r>
          </w:p>
        </w:tc>
      </w:tr>
      <w:tr w14:paraId="4619CDBB">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595" w:hRule="atLeast"/>
        </w:trPr>
        <w:tc>
          <w:tcPr>
            <w:tcW w:w="2589" w:type="dxa"/>
            <w:tcBorders>
              <w:left w:val="double" w:color="EFEFEF" w:sz="6" w:space="0"/>
            </w:tcBorders>
          </w:tcPr>
          <w:p w14:paraId="25E83AC5">
            <w:pPr>
              <w:pStyle w:val="9"/>
              <w:spacing w:before="152"/>
              <w:ind w:left="25"/>
              <w:rPr>
                <w:sz w:val="24"/>
              </w:rPr>
            </w:pPr>
            <w:r>
              <w:rPr>
                <w:spacing w:val="-2"/>
                <w:sz w:val="24"/>
              </w:rPr>
              <w:t>Test-</w:t>
            </w:r>
            <w:r>
              <w:rPr>
                <w:spacing w:val="-10"/>
                <w:sz w:val="24"/>
              </w:rPr>
              <w:t>3</w:t>
            </w:r>
          </w:p>
        </w:tc>
        <w:tc>
          <w:tcPr>
            <w:tcW w:w="2489" w:type="dxa"/>
          </w:tcPr>
          <w:p w14:paraId="0E6E8B86">
            <w:pPr>
              <w:pStyle w:val="9"/>
              <w:spacing w:before="152"/>
              <w:rPr>
                <w:sz w:val="24"/>
              </w:rPr>
            </w:pPr>
            <w:r>
              <w:rPr>
                <w:sz w:val="24"/>
              </w:rPr>
              <w:t xml:space="preserve">35 </w:t>
            </w:r>
            <w:r>
              <w:rPr>
                <w:spacing w:val="-2"/>
                <w:sz w:val="24"/>
              </w:rPr>
              <w:t>Marks</w:t>
            </w:r>
          </w:p>
        </w:tc>
        <w:tc>
          <w:tcPr>
            <w:tcW w:w="5047" w:type="dxa"/>
          </w:tcPr>
          <w:p w14:paraId="3D9D4E07">
            <w:pPr>
              <w:pStyle w:val="9"/>
              <w:spacing w:before="15"/>
              <w:ind w:right="11"/>
              <w:rPr>
                <w:sz w:val="24"/>
              </w:rPr>
            </w:pPr>
            <w:r>
              <w:rPr>
                <w:sz w:val="24"/>
              </w:rPr>
              <w:t>Based</w:t>
            </w:r>
            <w:r>
              <w:rPr>
                <w:spacing w:val="40"/>
                <w:sz w:val="24"/>
              </w:rPr>
              <w:t xml:space="preserve"> </w:t>
            </w:r>
            <w:r>
              <w:rPr>
                <w:sz w:val="24"/>
              </w:rPr>
              <w:t>on</w:t>
            </w:r>
            <w:r>
              <w:rPr>
                <w:spacing w:val="40"/>
                <w:sz w:val="24"/>
              </w:rPr>
              <w:t xml:space="preserve"> </w:t>
            </w:r>
            <w:r>
              <w:rPr>
                <w:sz w:val="24"/>
              </w:rPr>
              <w:t>Unit-5</w:t>
            </w:r>
            <w:r>
              <w:rPr>
                <w:spacing w:val="40"/>
                <w:sz w:val="24"/>
              </w:rPr>
              <w:t xml:space="preserve"> </w:t>
            </w:r>
            <w:r>
              <w:rPr>
                <w:sz w:val="24"/>
              </w:rPr>
              <w:t>around</w:t>
            </w:r>
            <w:r>
              <w:rPr>
                <w:spacing w:val="40"/>
                <w:sz w:val="24"/>
              </w:rPr>
              <w:t xml:space="preserve"> </w:t>
            </w:r>
            <w:r>
              <w:rPr>
                <w:sz w:val="24"/>
              </w:rPr>
              <w:t>30%</w:t>
            </w:r>
            <w:r>
              <w:rPr>
                <w:spacing w:val="40"/>
                <w:sz w:val="24"/>
              </w:rPr>
              <w:t xml:space="preserve"> </w:t>
            </w:r>
            <w:r>
              <w:rPr>
                <w:sz w:val="24"/>
              </w:rPr>
              <w:t>from</w:t>
            </w:r>
            <w:r>
              <w:rPr>
                <w:spacing w:val="40"/>
                <w:sz w:val="24"/>
              </w:rPr>
              <w:t xml:space="preserve"> </w:t>
            </w:r>
            <w:r>
              <w:rPr>
                <w:sz w:val="24"/>
              </w:rPr>
              <w:t>coverage</w:t>
            </w:r>
            <w:r>
              <w:rPr>
                <w:spacing w:val="40"/>
                <w:sz w:val="24"/>
              </w:rPr>
              <w:t xml:space="preserve"> </w:t>
            </w:r>
            <w:r>
              <w:rPr>
                <w:sz w:val="24"/>
              </w:rPr>
              <w:t xml:space="preserve">of </w:t>
            </w:r>
            <w:r>
              <w:rPr>
                <w:spacing w:val="-2"/>
                <w:sz w:val="24"/>
              </w:rPr>
              <w:t>Test-2</w:t>
            </w:r>
          </w:p>
        </w:tc>
      </w:tr>
      <w:tr w14:paraId="07E4F33D">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2" w:hRule="atLeast"/>
        </w:trPr>
        <w:tc>
          <w:tcPr>
            <w:tcW w:w="2589" w:type="dxa"/>
            <w:tcBorders>
              <w:left w:val="double" w:color="EFEFEF" w:sz="6" w:space="0"/>
            </w:tcBorders>
          </w:tcPr>
          <w:p w14:paraId="78B640B2">
            <w:pPr>
              <w:pStyle w:val="9"/>
              <w:spacing w:before="15"/>
              <w:ind w:left="25"/>
              <w:rPr>
                <w:sz w:val="24"/>
              </w:rPr>
            </w:pPr>
            <w:r>
              <w:rPr>
                <w:spacing w:val="-2"/>
                <w:sz w:val="24"/>
              </w:rPr>
              <w:t>Assignment</w:t>
            </w:r>
          </w:p>
        </w:tc>
        <w:tc>
          <w:tcPr>
            <w:tcW w:w="2489" w:type="dxa"/>
          </w:tcPr>
          <w:p w14:paraId="52786528">
            <w:pPr>
              <w:pStyle w:val="9"/>
              <w:spacing w:before="15"/>
              <w:rPr>
                <w:sz w:val="24"/>
              </w:rPr>
            </w:pPr>
            <w:r>
              <w:rPr>
                <w:sz w:val="24"/>
              </w:rPr>
              <w:t xml:space="preserve">10 </w:t>
            </w:r>
            <w:r>
              <w:rPr>
                <w:spacing w:val="-2"/>
                <w:sz w:val="24"/>
              </w:rPr>
              <w:t>Marks</w:t>
            </w:r>
          </w:p>
        </w:tc>
        <w:tc>
          <w:tcPr>
            <w:tcW w:w="5047" w:type="dxa"/>
          </w:tcPr>
          <w:p w14:paraId="30229EFD">
            <w:pPr>
              <w:pStyle w:val="9"/>
              <w:ind w:left="0"/>
              <w:rPr>
                <w:sz w:val="24"/>
              </w:rPr>
            </w:pPr>
          </w:p>
        </w:tc>
      </w:tr>
      <w:tr w14:paraId="09C28078">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19" w:hRule="atLeast"/>
        </w:trPr>
        <w:tc>
          <w:tcPr>
            <w:tcW w:w="2589" w:type="dxa"/>
            <w:tcBorders>
              <w:left w:val="double" w:color="EFEFEF" w:sz="6" w:space="0"/>
            </w:tcBorders>
          </w:tcPr>
          <w:p w14:paraId="63D345EE">
            <w:pPr>
              <w:pStyle w:val="9"/>
              <w:spacing w:before="15"/>
              <w:ind w:left="25"/>
              <w:rPr>
                <w:sz w:val="24"/>
              </w:rPr>
            </w:pPr>
            <w:r>
              <w:rPr>
                <w:spacing w:val="-2"/>
                <w:sz w:val="24"/>
              </w:rPr>
              <w:t>Tutorials</w:t>
            </w:r>
          </w:p>
        </w:tc>
        <w:tc>
          <w:tcPr>
            <w:tcW w:w="2489" w:type="dxa"/>
          </w:tcPr>
          <w:p w14:paraId="3260BDC4">
            <w:pPr>
              <w:pStyle w:val="9"/>
              <w:spacing w:before="15"/>
              <w:rPr>
                <w:sz w:val="24"/>
              </w:rPr>
            </w:pPr>
            <w:r>
              <w:rPr>
                <w:sz w:val="24"/>
              </w:rPr>
              <w:t xml:space="preserve">5 </w:t>
            </w:r>
            <w:r>
              <w:rPr>
                <w:spacing w:val="-2"/>
                <w:sz w:val="24"/>
              </w:rPr>
              <w:t>Marks</w:t>
            </w:r>
          </w:p>
        </w:tc>
        <w:tc>
          <w:tcPr>
            <w:tcW w:w="5047" w:type="dxa"/>
          </w:tcPr>
          <w:p w14:paraId="371ABC02">
            <w:pPr>
              <w:pStyle w:val="9"/>
              <w:ind w:left="0"/>
              <w:rPr>
                <w:sz w:val="24"/>
              </w:rPr>
            </w:pPr>
          </w:p>
        </w:tc>
      </w:tr>
      <w:tr w14:paraId="670ED0E1">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2" w:hRule="atLeast"/>
        </w:trPr>
        <w:tc>
          <w:tcPr>
            <w:tcW w:w="2589" w:type="dxa"/>
            <w:tcBorders>
              <w:left w:val="double" w:color="EFEFEF" w:sz="6" w:space="0"/>
            </w:tcBorders>
          </w:tcPr>
          <w:p w14:paraId="366B64A3">
            <w:pPr>
              <w:pStyle w:val="9"/>
              <w:spacing w:before="15"/>
              <w:ind w:left="25"/>
              <w:rPr>
                <w:sz w:val="24"/>
              </w:rPr>
            </w:pPr>
            <w:r>
              <w:rPr>
                <w:spacing w:val="-4"/>
                <w:sz w:val="24"/>
              </w:rPr>
              <w:t>Quiz</w:t>
            </w:r>
          </w:p>
        </w:tc>
        <w:tc>
          <w:tcPr>
            <w:tcW w:w="2489" w:type="dxa"/>
          </w:tcPr>
          <w:p w14:paraId="649E2A6A">
            <w:pPr>
              <w:pStyle w:val="9"/>
              <w:spacing w:before="15"/>
              <w:rPr>
                <w:sz w:val="24"/>
              </w:rPr>
            </w:pPr>
            <w:r>
              <w:rPr>
                <w:sz w:val="24"/>
              </w:rPr>
              <w:t xml:space="preserve">5 </w:t>
            </w:r>
            <w:r>
              <w:rPr>
                <w:spacing w:val="-2"/>
                <w:sz w:val="24"/>
              </w:rPr>
              <w:t>Marks</w:t>
            </w:r>
          </w:p>
        </w:tc>
        <w:tc>
          <w:tcPr>
            <w:tcW w:w="5047" w:type="dxa"/>
          </w:tcPr>
          <w:p w14:paraId="1C6C0AE5">
            <w:pPr>
              <w:pStyle w:val="9"/>
              <w:ind w:left="0"/>
              <w:rPr>
                <w:sz w:val="24"/>
              </w:rPr>
            </w:pPr>
          </w:p>
        </w:tc>
      </w:tr>
      <w:tr w14:paraId="33B66B5C">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295" w:hRule="atLeast"/>
        </w:trPr>
        <w:tc>
          <w:tcPr>
            <w:tcW w:w="2589" w:type="dxa"/>
            <w:tcBorders>
              <w:left w:val="double" w:color="EFEFEF" w:sz="6" w:space="0"/>
            </w:tcBorders>
          </w:tcPr>
          <w:p w14:paraId="7D7A0C0F">
            <w:pPr>
              <w:pStyle w:val="9"/>
              <w:spacing w:before="15" w:line="261" w:lineRule="exact"/>
              <w:ind w:left="25"/>
              <w:rPr>
                <w:sz w:val="24"/>
              </w:rPr>
            </w:pPr>
            <w:r>
              <w:rPr>
                <w:spacing w:val="-2"/>
                <w:sz w:val="24"/>
              </w:rPr>
              <w:t>Attendance</w:t>
            </w:r>
          </w:p>
        </w:tc>
        <w:tc>
          <w:tcPr>
            <w:tcW w:w="2489" w:type="dxa"/>
          </w:tcPr>
          <w:p w14:paraId="14BF6D79">
            <w:pPr>
              <w:pStyle w:val="9"/>
              <w:spacing w:before="15" w:line="261" w:lineRule="exact"/>
              <w:rPr>
                <w:sz w:val="24"/>
              </w:rPr>
            </w:pPr>
            <w:r>
              <w:rPr>
                <w:sz w:val="24"/>
              </w:rPr>
              <w:t xml:space="preserve">5 </w:t>
            </w:r>
            <w:r>
              <w:rPr>
                <w:spacing w:val="-2"/>
                <w:sz w:val="24"/>
              </w:rPr>
              <w:t>Marks</w:t>
            </w:r>
          </w:p>
        </w:tc>
        <w:tc>
          <w:tcPr>
            <w:tcW w:w="5047" w:type="dxa"/>
            <w:tcBorders>
              <w:bottom w:val="single" w:color="EFEFEF" w:sz="6" w:space="0"/>
            </w:tcBorders>
          </w:tcPr>
          <w:p w14:paraId="14BAFCEE">
            <w:pPr>
              <w:pStyle w:val="9"/>
              <w:ind w:left="0"/>
              <w:rPr>
                <w:sz w:val="22"/>
              </w:rPr>
            </w:pPr>
          </w:p>
        </w:tc>
      </w:tr>
      <w:tr w14:paraId="12F24FA9">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67" w:hRule="atLeast"/>
        </w:trPr>
        <w:tc>
          <w:tcPr>
            <w:tcW w:w="2589" w:type="dxa"/>
            <w:tcBorders>
              <w:left w:val="double" w:color="EFEFEF" w:sz="6" w:space="0"/>
            </w:tcBorders>
          </w:tcPr>
          <w:p w14:paraId="23AEDE22">
            <w:pPr>
              <w:pStyle w:val="9"/>
              <w:spacing w:before="44"/>
              <w:ind w:left="25"/>
              <w:rPr>
                <w:b/>
                <w:sz w:val="24"/>
              </w:rPr>
            </w:pPr>
            <w:r>
              <w:rPr>
                <w:b/>
                <w:spacing w:val="-2"/>
                <w:sz w:val="24"/>
              </w:rPr>
              <w:t>Total</w:t>
            </w:r>
          </w:p>
        </w:tc>
        <w:tc>
          <w:tcPr>
            <w:tcW w:w="2489" w:type="dxa"/>
            <w:tcBorders>
              <w:right w:val="single" w:color="EFEFEF" w:sz="6" w:space="0"/>
            </w:tcBorders>
          </w:tcPr>
          <w:p w14:paraId="02177B55">
            <w:pPr>
              <w:pStyle w:val="9"/>
              <w:spacing w:before="44"/>
              <w:rPr>
                <w:b/>
                <w:sz w:val="24"/>
              </w:rPr>
            </w:pPr>
            <w:r>
              <w:rPr>
                <w:b/>
                <w:sz w:val="24"/>
              </w:rPr>
              <w:t xml:space="preserve">100 </w:t>
            </w:r>
            <w:r>
              <w:rPr>
                <w:b/>
                <w:spacing w:val="-2"/>
                <w:sz w:val="24"/>
              </w:rPr>
              <w:t>Marks</w:t>
            </w:r>
          </w:p>
        </w:tc>
        <w:tc>
          <w:tcPr>
            <w:tcW w:w="5047" w:type="dxa"/>
            <w:tcBorders>
              <w:top w:val="single" w:color="EFEFEF" w:sz="6" w:space="0"/>
              <w:left w:val="single" w:color="EFEFEF" w:sz="6" w:space="0"/>
              <w:bottom w:val="single" w:color="9F9F9F" w:sz="6" w:space="0"/>
              <w:right w:val="single" w:color="9F9F9F" w:sz="6" w:space="0"/>
            </w:tcBorders>
          </w:tcPr>
          <w:p w14:paraId="6A2984EE">
            <w:pPr>
              <w:pStyle w:val="9"/>
              <w:ind w:left="0"/>
              <w:rPr>
                <w:sz w:val="24"/>
              </w:rPr>
            </w:pPr>
          </w:p>
        </w:tc>
      </w:tr>
    </w:tbl>
    <w:p w14:paraId="7389F61B">
      <w:pPr>
        <w:pStyle w:val="5"/>
        <w:spacing w:before="91"/>
        <w:rPr>
          <w:b/>
        </w:rPr>
      </w:pPr>
    </w:p>
    <w:p w14:paraId="28F24216">
      <w:pPr>
        <w:spacing w:before="0"/>
        <w:ind w:left="220" w:right="0" w:firstLine="0"/>
        <w:jc w:val="left"/>
        <w:rPr>
          <w:b/>
          <w:sz w:val="24"/>
        </w:rPr>
      </w:pPr>
      <w:r>
        <w:rPr>
          <w:b/>
          <w:sz w:val="24"/>
        </w:rPr>
        <w:t>Text</w:t>
      </w:r>
      <w:r>
        <w:rPr>
          <w:b/>
          <w:spacing w:val="-2"/>
          <w:sz w:val="24"/>
        </w:rPr>
        <w:t xml:space="preserve"> </w:t>
      </w:r>
      <w:r>
        <w:rPr>
          <w:b/>
          <w:spacing w:val="-4"/>
          <w:sz w:val="24"/>
        </w:rPr>
        <w:t>Book</w:t>
      </w:r>
    </w:p>
    <w:p w14:paraId="50883E6C">
      <w:pPr>
        <w:pStyle w:val="8"/>
        <w:numPr>
          <w:ilvl w:val="0"/>
          <w:numId w:val="8"/>
        </w:numPr>
        <w:tabs>
          <w:tab w:val="left" w:pos="1300"/>
        </w:tabs>
        <w:spacing w:before="115" w:after="0" w:line="240" w:lineRule="auto"/>
        <w:ind w:left="1300" w:right="203" w:hanging="360"/>
        <w:jc w:val="left"/>
        <w:rPr>
          <w:sz w:val="24"/>
        </w:rPr>
      </w:pPr>
      <w:r>
        <w:rPr>
          <w:sz w:val="24"/>
        </w:rPr>
        <w:t>Nano Structures &amp; Nano Materials, Synthesis, Properties &amp; Applications by</w:t>
      </w:r>
      <w:r>
        <w:rPr>
          <w:spacing w:val="-1"/>
          <w:sz w:val="24"/>
        </w:rPr>
        <w:t xml:space="preserve"> </w:t>
      </w:r>
      <w:r>
        <w:rPr>
          <w:sz w:val="24"/>
        </w:rPr>
        <w:t>Guozhong Cao, Imperial College Press.</w:t>
      </w:r>
    </w:p>
    <w:p w14:paraId="39DE696E">
      <w:pPr>
        <w:pStyle w:val="8"/>
        <w:numPr>
          <w:ilvl w:val="0"/>
          <w:numId w:val="8"/>
        </w:numPr>
        <w:tabs>
          <w:tab w:val="left" w:pos="1300"/>
        </w:tabs>
        <w:spacing w:before="120" w:after="0" w:line="240" w:lineRule="auto"/>
        <w:ind w:left="1300" w:right="0" w:hanging="360"/>
        <w:jc w:val="left"/>
        <w:rPr>
          <w:sz w:val="24"/>
        </w:rPr>
      </w:pPr>
      <w:r>
        <w:rPr>
          <w:sz w:val="24"/>
        </w:rPr>
        <w:t>Concept</w:t>
      </w:r>
      <w:r>
        <w:rPr>
          <w:spacing w:val="-3"/>
          <w:sz w:val="24"/>
        </w:rPr>
        <w:t xml:space="preserve"> </w:t>
      </w:r>
      <w:r>
        <w:rPr>
          <w:sz w:val="24"/>
        </w:rPr>
        <w:t>of</w:t>
      </w:r>
      <w:r>
        <w:rPr>
          <w:spacing w:val="-1"/>
          <w:sz w:val="24"/>
        </w:rPr>
        <w:t xml:space="preserve"> </w:t>
      </w:r>
      <w:r>
        <w:rPr>
          <w:sz w:val="24"/>
        </w:rPr>
        <w:t>modern</w:t>
      </w:r>
      <w:r>
        <w:rPr>
          <w:spacing w:val="-1"/>
          <w:sz w:val="24"/>
        </w:rPr>
        <w:t xml:space="preserve"> </w:t>
      </w:r>
      <w:r>
        <w:rPr>
          <w:sz w:val="24"/>
        </w:rPr>
        <w:t>Physics</w:t>
      </w:r>
      <w:r>
        <w:rPr>
          <w:spacing w:val="-1"/>
          <w:sz w:val="24"/>
        </w:rPr>
        <w:t xml:space="preserve"> </w:t>
      </w:r>
      <w:r>
        <w:rPr>
          <w:sz w:val="24"/>
        </w:rPr>
        <w:t>by</w:t>
      </w:r>
      <w:r>
        <w:rPr>
          <w:spacing w:val="-3"/>
          <w:sz w:val="24"/>
        </w:rPr>
        <w:t xml:space="preserve"> </w:t>
      </w:r>
      <w:r>
        <w:rPr>
          <w:sz w:val="24"/>
        </w:rPr>
        <w:t>Arthur Beiser,</w:t>
      </w:r>
      <w:r>
        <w:rPr>
          <w:spacing w:val="-1"/>
          <w:sz w:val="24"/>
        </w:rPr>
        <w:t xml:space="preserve"> </w:t>
      </w:r>
      <w:r>
        <w:rPr>
          <w:sz w:val="24"/>
        </w:rPr>
        <w:t>6</w:t>
      </w:r>
      <w:r>
        <w:rPr>
          <w:spacing w:val="-1"/>
          <w:sz w:val="24"/>
        </w:rPr>
        <w:t xml:space="preserve"> </w:t>
      </w:r>
      <w:r>
        <w:rPr>
          <w:sz w:val="24"/>
        </w:rPr>
        <w:t>th</w:t>
      </w:r>
      <w:r>
        <w:rPr>
          <w:spacing w:val="1"/>
          <w:sz w:val="24"/>
        </w:rPr>
        <w:t xml:space="preserve"> </w:t>
      </w:r>
      <w:r>
        <w:rPr>
          <w:sz w:val="24"/>
        </w:rPr>
        <w:t>Edison, McGraw-</w:t>
      </w:r>
      <w:r>
        <w:rPr>
          <w:spacing w:val="-4"/>
          <w:sz w:val="24"/>
        </w:rPr>
        <w:t>Hill</w:t>
      </w:r>
    </w:p>
    <w:p w14:paraId="6F607C7E">
      <w:pPr>
        <w:pStyle w:val="2"/>
        <w:spacing w:before="125"/>
      </w:pPr>
      <w:r>
        <w:rPr>
          <w:spacing w:val="-2"/>
        </w:rPr>
        <w:t>References</w:t>
      </w:r>
    </w:p>
    <w:p w14:paraId="0B79AB5C">
      <w:pPr>
        <w:pStyle w:val="8"/>
        <w:numPr>
          <w:ilvl w:val="0"/>
          <w:numId w:val="9"/>
        </w:numPr>
        <w:tabs>
          <w:tab w:val="left" w:pos="1300"/>
        </w:tabs>
        <w:spacing w:before="116" w:after="0" w:line="240" w:lineRule="auto"/>
        <w:ind w:left="1300" w:right="0" w:hanging="360"/>
        <w:jc w:val="left"/>
        <w:rPr>
          <w:sz w:val="24"/>
        </w:rPr>
      </w:pPr>
      <w:r>
        <w:rPr>
          <w:sz w:val="24"/>
        </w:rPr>
        <w:t>Introduction</w:t>
      </w:r>
      <w:r>
        <w:rPr>
          <w:spacing w:val="-3"/>
          <w:sz w:val="24"/>
        </w:rPr>
        <w:t xml:space="preserve"> </w:t>
      </w:r>
      <w:r>
        <w:rPr>
          <w:sz w:val="24"/>
        </w:rPr>
        <w:t>to</w:t>
      </w:r>
      <w:r>
        <w:rPr>
          <w:spacing w:val="-1"/>
          <w:sz w:val="24"/>
        </w:rPr>
        <w:t xml:space="preserve"> </w:t>
      </w:r>
      <w:r>
        <w:rPr>
          <w:sz w:val="24"/>
        </w:rPr>
        <w:t>Solid</w:t>
      </w:r>
      <w:r>
        <w:rPr>
          <w:spacing w:val="-1"/>
          <w:sz w:val="24"/>
        </w:rPr>
        <w:t xml:space="preserve"> </w:t>
      </w:r>
      <w:r>
        <w:rPr>
          <w:sz w:val="24"/>
        </w:rPr>
        <w:t>State</w:t>
      </w:r>
      <w:r>
        <w:rPr>
          <w:spacing w:val="-2"/>
          <w:sz w:val="24"/>
        </w:rPr>
        <w:t xml:space="preserve"> </w:t>
      </w:r>
      <w:r>
        <w:rPr>
          <w:sz w:val="24"/>
        </w:rPr>
        <w:t>Physics by</w:t>
      </w:r>
      <w:r>
        <w:rPr>
          <w:spacing w:val="-6"/>
          <w:sz w:val="24"/>
        </w:rPr>
        <w:t xml:space="preserve"> </w:t>
      </w:r>
      <w:r>
        <w:rPr>
          <w:sz w:val="24"/>
        </w:rPr>
        <w:t>C.Kittel</w:t>
      </w:r>
      <w:r>
        <w:rPr>
          <w:spacing w:val="-1"/>
          <w:sz w:val="24"/>
        </w:rPr>
        <w:t xml:space="preserve"> </w:t>
      </w:r>
      <w:r>
        <w:rPr>
          <w:sz w:val="24"/>
        </w:rPr>
        <w:t>7th</w:t>
      </w:r>
      <w:r>
        <w:rPr>
          <w:spacing w:val="-1"/>
          <w:sz w:val="24"/>
        </w:rPr>
        <w:t xml:space="preserve"> </w:t>
      </w:r>
      <w:r>
        <w:rPr>
          <w:sz w:val="24"/>
        </w:rPr>
        <w:t xml:space="preserve">ed. </w:t>
      </w:r>
      <w:r>
        <w:rPr>
          <w:spacing w:val="-2"/>
          <w:sz w:val="24"/>
        </w:rPr>
        <w:t>Wiley</w:t>
      </w:r>
    </w:p>
    <w:p w14:paraId="692E1A33">
      <w:pPr>
        <w:pStyle w:val="8"/>
        <w:numPr>
          <w:ilvl w:val="0"/>
          <w:numId w:val="9"/>
        </w:numPr>
        <w:tabs>
          <w:tab w:val="left" w:pos="1300"/>
        </w:tabs>
        <w:spacing w:before="120" w:after="0" w:line="240" w:lineRule="auto"/>
        <w:ind w:left="1300" w:right="204" w:hanging="360"/>
        <w:jc w:val="left"/>
        <w:rPr>
          <w:sz w:val="24"/>
        </w:rPr>
      </w:pPr>
      <w:r>
        <w:rPr>
          <w:sz w:val="24"/>
        </w:rPr>
        <w:t>Nanoscale Energy Transport and Conversion: A Parallel Treatment of Electrons, Molecules, Phonons, and Photons by Gang Chen, Oxford University Press</w:t>
      </w:r>
    </w:p>
    <w:p w14:paraId="417245AA">
      <w:pPr>
        <w:pStyle w:val="8"/>
        <w:numPr>
          <w:ilvl w:val="0"/>
          <w:numId w:val="9"/>
        </w:numPr>
        <w:tabs>
          <w:tab w:val="left" w:pos="1300"/>
        </w:tabs>
        <w:spacing w:before="120" w:after="0" w:line="240" w:lineRule="auto"/>
        <w:ind w:left="1300" w:right="198" w:hanging="360"/>
        <w:jc w:val="left"/>
        <w:rPr>
          <w:sz w:val="24"/>
        </w:rPr>
      </w:pPr>
      <w:r>
        <w:rPr>
          <w:sz w:val="24"/>
        </w:rPr>
        <w:t>Nano/Micro</w:t>
      </w:r>
      <w:r>
        <w:rPr>
          <w:spacing w:val="40"/>
          <w:sz w:val="24"/>
        </w:rPr>
        <w:t xml:space="preserve"> </w:t>
      </w:r>
      <w:r>
        <w:rPr>
          <w:sz w:val="24"/>
        </w:rPr>
        <w:t>scale</w:t>
      </w:r>
      <w:r>
        <w:rPr>
          <w:spacing w:val="40"/>
          <w:sz w:val="24"/>
        </w:rPr>
        <w:t xml:space="preserve"> </w:t>
      </w:r>
      <w:r>
        <w:rPr>
          <w:sz w:val="24"/>
        </w:rPr>
        <w:t>heat</w:t>
      </w:r>
      <w:r>
        <w:rPr>
          <w:spacing w:val="40"/>
          <w:sz w:val="24"/>
        </w:rPr>
        <w:t xml:space="preserve"> </w:t>
      </w:r>
      <w:r>
        <w:rPr>
          <w:sz w:val="24"/>
        </w:rPr>
        <w:t>transfer</w:t>
      </w:r>
      <w:r>
        <w:rPr>
          <w:spacing w:val="40"/>
          <w:sz w:val="24"/>
        </w:rPr>
        <w:t xml:space="preserve"> </w:t>
      </w:r>
      <w:r>
        <w:rPr>
          <w:sz w:val="24"/>
        </w:rPr>
        <w:t>by</w:t>
      </w:r>
      <w:r>
        <w:rPr>
          <w:spacing w:val="40"/>
          <w:sz w:val="24"/>
        </w:rPr>
        <w:t xml:space="preserve"> </w:t>
      </w:r>
      <w:r>
        <w:rPr>
          <w:sz w:val="24"/>
        </w:rPr>
        <w:t>Zhuomin</w:t>
      </w:r>
      <w:r>
        <w:rPr>
          <w:spacing w:val="40"/>
          <w:sz w:val="24"/>
        </w:rPr>
        <w:t xml:space="preserve"> </w:t>
      </w:r>
      <w:r>
        <w:rPr>
          <w:sz w:val="24"/>
        </w:rPr>
        <w:t>M.</w:t>
      </w:r>
      <w:r>
        <w:rPr>
          <w:spacing w:val="40"/>
          <w:sz w:val="24"/>
        </w:rPr>
        <w:t xml:space="preserve"> </w:t>
      </w:r>
      <w:r>
        <w:rPr>
          <w:sz w:val="24"/>
        </w:rPr>
        <w:t>Zhang,</w:t>
      </w:r>
      <w:r>
        <w:rPr>
          <w:spacing w:val="40"/>
          <w:sz w:val="24"/>
        </w:rPr>
        <w:t xml:space="preserve"> </w:t>
      </w:r>
      <w:r>
        <w:rPr>
          <w:sz w:val="24"/>
        </w:rPr>
        <w:t>Mc</w:t>
      </w:r>
      <w:r>
        <w:rPr>
          <w:spacing w:val="40"/>
          <w:sz w:val="24"/>
        </w:rPr>
        <w:t xml:space="preserve"> </w:t>
      </w:r>
      <w:r>
        <w:rPr>
          <w:sz w:val="24"/>
        </w:rPr>
        <w:t>Graw-Hill</w:t>
      </w:r>
      <w:r>
        <w:rPr>
          <w:spacing w:val="40"/>
          <w:sz w:val="24"/>
        </w:rPr>
        <w:t xml:space="preserve"> </w:t>
      </w:r>
      <w:r>
        <w:rPr>
          <w:sz w:val="24"/>
        </w:rPr>
        <w:t>Nanoscience</w:t>
      </w:r>
      <w:r>
        <w:rPr>
          <w:spacing w:val="40"/>
          <w:sz w:val="24"/>
        </w:rPr>
        <w:t xml:space="preserve"> </w:t>
      </w:r>
      <w:r>
        <w:rPr>
          <w:sz w:val="24"/>
        </w:rPr>
        <w:t>and Technology series</w:t>
      </w:r>
    </w:p>
    <w:p w14:paraId="3FCA7948">
      <w:pPr>
        <w:pStyle w:val="8"/>
        <w:numPr>
          <w:ilvl w:val="0"/>
          <w:numId w:val="9"/>
        </w:numPr>
        <w:tabs>
          <w:tab w:val="left" w:pos="1300"/>
        </w:tabs>
        <w:spacing w:before="120" w:after="0" w:line="240" w:lineRule="auto"/>
        <w:ind w:left="1300" w:right="202" w:hanging="360"/>
        <w:jc w:val="left"/>
        <w:rPr>
          <w:sz w:val="24"/>
        </w:rPr>
      </w:pPr>
      <w:r>
        <w:rPr>
          <w:sz w:val="24"/>
        </w:rPr>
        <w:t>Nanoscale</w:t>
      </w:r>
      <w:r>
        <w:rPr>
          <w:spacing w:val="40"/>
          <w:sz w:val="24"/>
        </w:rPr>
        <w:t xml:space="preserve"> </w:t>
      </w:r>
      <w:r>
        <w:rPr>
          <w:sz w:val="24"/>
        </w:rPr>
        <w:t>materials</w:t>
      </w:r>
      <w:r>
        <w:rPr>
          <w:spacing w:val="40"/>
          <w:sz w:val="24"/>
        </w:rPr>
        <w:t xml:space="preserve"> </w:t>
      </w:r>
      <w:r>
        <w:rPr>
          <w:sz w:val="24"/>
        </w:rPr>
        <w:t>in</w:t>
      </w:r>
      <w:r>
        <w:rPr>
          <w:spacing w:val="40"/>
          <w:sz w:val="24"/>
        </w:rPr>
        <w:t xml:space="preserve"> </w:t>
      </w:r>
      <w:r>
        <w:rPr>
          <w:sz w:val="24"/>
        </w:rPr>
        <w:t>chemistry,</w:t>
      </w:r>
      <w:r>
        <w:rPr>
          <w:spacing w:val="40"/>
          <w:sz w:val="24"/>
        </w:rPr>
        <w:t xml:space="preserve"> </w:t>
      </w:r>
      <w:r>
        <w:rPr>
          <w:sz w:val="24"/>
        </w:rPr>
        <w:t>2</w:t>
      </w:r>
      <w:r>
        <w:rPr>
          <w:spacing w:val="40"/>
          <w:sz w:val="24"/>
        </w:rPr>
        <w:t xml:space="preserve"> </w:t>
      </w:r>
      <w:r>
        <w:rPr>
          <w:sz w:val="24"/>
        </w:rPr>
        <w:t>nd</w:t>
      </w:r>
      <w:r>
        <w:rPr>
          <w:spacing w:val="40"/>
          <w:sz w:val="24"/>
        </w:rPr>
        <w:t xml:space="preserve"> </w:t>
      </w:r>
      <w:r>
        <w:rPr>
          <w:sz w:val="24"/>
        </w:rPr>
        <w:t>edition,</w:t>
      </w:r>
      <w:r>
        <w:rPr>
          <w:spacing w:val="40"/>
          <w:sz w:val="24"/>
        </w:rPr>
        <w:t xml:space="preserve"> </w:t>
      </w:r>
      <w:r>
        <w:rPr>
          <w:sz w:val="24"/>
        </w:rPr>
        <w:t>by</w:t>
      </w:r>
      <w:r>
        <w:rPr>
          <w:spacing w:val="40"/>
          <w:sz w:val="24"/>
        </w:rPr>
        <w:t xml:space="preserve"> </w:t>
      </w:r>
      <w:r>
        <w:rPr>
          <w:sz w:val="24"/>
        </w:rPr>
        <w:t>Kenneth</w:t>
      </w:r>
      <w:r>
        <w:rPr>
          <w:spacing w:val="40"/>
          <w:sz w:val="24"/>
        </w:rPr>
        <w:t xml:space="preserve"> </w:t>
      </w:r>
      <w:r>
        <w:rPr>
          <w:sz w:val="24"/>
        </w:rPr>
        <w:t>J.</w:t>
      </w:r>
      <w:r>
        <w:rPr>
          <w:spacing w:val="40"/>
          <w:sz w:val="24"/>
        </w:rPr>
        <w:t xml:space="preserve"> </w:t>
      </w:r>
      <w:r>
        <w:rPr>
          <w:sz w:val="24"/>
        </w:rPr>
        <w:t>Klabunde</w:t>
      </w:r>
      <w:r>
        <w:rPr>
          <w:spacing w:val="40"/>
          <w:sz w:val="24"/>
        </w:rPr>
        <w:t xml:space="preserve"> </w:t>
      </w:r>
      <w:r>
        <w:rPr>
          <w:sz w:val="24"/>
        </w:rPr>
        <w:t>and</w:t>
      </w:r>
      <w:r>
        <w:rPr>
          <w:spacing w:val="40"/>
          <w:sz w:val="24"/>
        </w:rPr>
        <w:t xml:space="preserve"> </w:t>
      </w:r>
      <w:r>
        <w:rPr>
          <w:sz w:val="24"/>
        </w:rPr>
        <w:t>Ryan</w:t>
      </w:r>
      <w:r>
        <w:rPr>
          <w:spacing w:val="40"/>
          <w:sz w:val="24"/>
        </w:rPr>
        <w:t xml:space="preserve"> </w:t>
      </w:r>
      <w:r>
        <w:rPr>
          <w:sz w:val="24"/>
        </w:rPr>
        <w:t>M. Richards, John Wiley &amp; Sons.</w:t>
      </w:r>
    </w:p>
    <w:p w14:paraId="34E7D503">
      <w:pPr>
        <w:spacing w:after="0" w:line="240" w:lineRule="auto"/>
        <w:jc w:val="left"/>
        <w:rPr>
          <w:sz w:val="24"/>
        </w:rPr>
        <w:sectPr>
          <w:pgSz w:w="12240" w:h="15840"/>
          <w:pgMar w:top="1440" w:right="560" w:bottom="280" w:left="1220" w:header="720" w:footer="720" w:gutter="0"/>
          <w:cols w:space="720" w:num="1"/>
        </w:sectPr>
      </w:pPr>
    </w:p>
    <w:p w14:paraId="32D7E599">
      <w:pPr>
        <w:spacing w:before="59"/>
        <w:ind w:left="22" w:right="0" w:firstLine="0"/>
        <w:jc w:val="center"/>
        <w:rPr>
          <w:b/>
          <w:sz w:val="32"/>
        </w:rPr>
      </w:pPr>
      <w:r>
        <w:rPr>
          <w:b/>
          <w:sz w:val="32"/>
        </w:rPr>
        <w:t>Course</w:t>
      </w:r>
      <w:r>
        <w:rPr>
          <w:b/>
          <w:spacing w:val="-11"/>
          <w:sz w:val="32"/>
        </w:rPr>
        <w:t xml:space="preserve"> </w:t>
      </w:r>
      <w:r>
        <w:rPr>
          <w:b/>
          <w:spacing w:val="-2"/>
          <w:sz w:val="32"/>
        </w:rPr>
        <w:t>Description</w:t>
      </w:r>
    </w:p>
    <w:p w14:paraId="0A1A8130">
      <w:pPr>
        <w:pStyle w:val="2"/>
        <w:tabs>
          <w:tab w:val="left" w:pos="6701"/>
        </w:tabs>
        <w:spacing w:before="273"/>
        <w:ind w:right="960"/>
      </w:pPr>
      <w:r>
        <w:t>Title of Course: Materials Science and Applications</w:t>
      </w:r>
      <w:r>
        <w:tab/>
      </w:r>
      <w:r>
        <w:t>Course</w:t>
      </w:r>
      <w:r>
        <w:rPr>
          <w:spacing w:val="-15"/>
        </w:rPr>
        <w:t xml:space="preserve"> </w:t>
      </w:r>
      <w:r>
        <w:t>Code:</w:t>
      </w:r>
      <w:r>
        <w:rPr>
          <w:spacing w:val="-15"/>
        </w:rPr>
        <w:t xml:space="preserve"> </w:t>
      </w:r>
      <w:r>
        <w:t>18B14PH543 L-T Scheme: 3-0</w:t>
      </w:r>
      <w:r>
        <w:tab/>
      </w:r>
      <w:r>
        <w:t>Course Credits: 3</w:t>
      </w:r>
    </w:p>
    <w:p w14:paraId="6B976CAE">
      <w:pPr>
        <w:pStyle w:val="5"/>
        <w:rPr>
          <w:b/>
        </w:rPr>
      </w:pPr>
    </w:p>
    <w:p w14:paraId="02E21CCD">
      <w:pPr>
        <w:pStyle w:val="5"/>
        <w:spacing w:before="26"/>
        <w:rPr>
          <w:b/>
        </w:rPr>
      </w:pPr>
    </w:p>
    <w:p w14:paraId="155EDD4D">
      <w:pPr>
        <w:pStyle w:val="5"/>
        <w:spacing w:before="1"/>
        <w:ind w:left="220" w:right="192"/>
        <w:jc w:val="both"/>
      </w:pPr>
      <w:r>
        <w:rPr>
          <w:b/>
        </w:rPr>
        <w:t xml:space="preserve">Objective: </w:t>
      </w:r>
      <w:r>
        <w:t>Materials are the building blocks for almost all the technologies associated with electronic gadgets, electrical components, communication systems, signal processing, storing of information, hardware components and their related accessories. Therefore, search for new materials and study of their</w:t>
      </w:r>
      <w:r>
        <w:rPr>
          <w:spacing w:val="-4"/>
        </w:rPr>
        <w:t xml:space="preserve"> </w:t>
      </w:r>
      <w:r>
        <w:t>properties,</w:t>
      </w:r>
      <w:r>
        <w:rPr>
          <w:spacing w:val="-2"/>
        </w:rPr>
        <w:t xml:space="preserve"> </w:t>
      </w:r>
      <w:r>
        <w:t>useful</w:t>
      </w:r>
      <w:r>
        <w:rPr>
          <w:spacing w:val="-3"/>
        </w:rPr>
        <w:t xml:space="preserve"> </w:t>
      </w:r>
      <w:r>
        <w:t>for</w:t>
      </w:r>
      <w:r>
        <w:rPr>
          <w:spacing w:val="-3"/>
        </w:rPr>
        <w:t xml:space="preserve"> </w:t>
      </w:r>
      <w:r>
        <w:t>electronics,</w:t>
      </w:r>
      <w:r>
        <w:rPr>
          <w:spacing w:val="-3"/>
        </w:rPr>
        <w:t xml:space="preserve"> </w:t>
      </w:r>
      <w:r>
        <w:t>electrical</w:t>
      </w:r>
      <w:r>
        <w:rPr>
          <w:spacing w:val="-1"/>
        </w:rPr>
        <w:t xml:space="preserve"> </w:t>
      </w:r>
      <w:r>
        <w:t>and</w:t>
      </w:r>
      <w:r>
        <w:rPr>
          <w:spacing w:val="-3"/>
        </w:rPr>
        <w:t xml:space="preserve"> </w:t>
      </w:r>
      <w:r>
        <w:t>computer</w:t>
      </w:r>
      <w:r>
        <w:rPr>
          <w:spacing w:val="-3"/>
        </w:rPr>
        <w:t xml:space="preserve"> </w:t>
      </w:r>
      <w:r>
        <w:t>technology</w:t>
      </w:r>
      <w:r>
        <w:rPr>
          <w:spacing w:val="-4"/>
        </w:rPr>
        <w:t xml:space="preserve"> </w:t>
      </w:r>
      <w:r>
        <w:t>has</w:t>
      </w:r>
      <w:r>
        <w:rPr>
          <w:spacing w:val="-3"/>
        </w:rPr>
        <w:t xml:space="preserve"> </w:t>
      </w:r>
      <w:r>
        <w:t>become</w:t>
      </w:r>
      <w:r>
        <w:rPr>
          <w:spacing w:val="-2"/>
        </w:rPr>
        <w:t xml:space="preserve"> </w:t>
      </w:r>
      <w:r>
        <w:t>an</w:t>
      </w:r>
      <w:r>
        <w:rPr>
          <w:spacing w:val="-1"/>
        </w:rPr>
        <w:t xml:space="preserve"> </w:t>
      </w:r>
      <w:r>
        <w:t>area</w:t>
      </w:r>
      <w:r>
        <w:rPr>
          <w:spacing w:val="-4"/>
        </w:rPr>
        <w:t xml:space="preserve"> </w:t>
      </w:r>
      <w:r>
        <w:t>of</w:t>
      </w:r>
      <w:r>
        <w:rPr>
          <w:spacing w:val="-2"/>
        </w:rPr>
        <w:t xml:space="preserve"> </w:t>
      </w:r>
      <w:r>
        <w:t>current interest to the scientists and technologists. The present course aims at giving the students a basic knowledge necessary for understanding electric, magnetic, semiconducting, polymeric, solar and superconducting materials used in engineering applications.</w:t>
      </w:r>
    </w:p>
    <w:p w14:paraId="525B827B">
      <w:pPr>
        <w:pStyle w:val="5"/>
        <w:spacing w:before="2"/>
      </w:pPr>
    </w:p>
    <w:p w14:paraId="0F3D1E7F">
      <w:pPr>
        <w:pStyle w:val="2"/>
        <w:spacing w:after="4"/>
        <w:jc w:val="both"/>
      </w:pPr>
      <w:r>
        <w:t>Learning</w:t>
      </w:r>
      <w:r>
        <w:rPr>
          <w:spacing w:val="-1"/>
        </w:rPr>
        <w:t xml:space="preserve"> </w:t>
      </w:r>
      <w:r>
        <w:rPr>
          <w:spacing w:val="-2"/>
        </w:rPr>
        <w:t>Outcome:</w:t>
      </w: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4"/>
        <w:gridCol w:w="8121"/>
      </w:tblGrid>
      <w:tr w14:paraId="629A88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954" w:type="dxa"/>
          </w:tcPr>
          <w:p w14:paraId="627657C1">
            <w:pPr>
              <w:pStyle w:val="9"/>
              <w:spacing w:before="2"/>
              <w:ind w:left="107"/>
              <w:rPr>
                <w:b/>
                <w:sz w:val="24"/>
              </w:rPr>
            </w:pPr>
            <w:r>
              <w:rPr>
                <w:b/>
                <w:sz w:val="24"/>
              </w:rPr>
              <w:t>Course</w:t>
            </w:r>
            <w:r>
              <w:rPr>
                <w:b/>
                <w:spacing w:val="-2"/>
                <w:sz w:val="24"/>
              </w:rPr>
              <w:t xml:space="preserve"> Outcome</w:t>
            </w:r>
          </w:p>
        </w:tc>
        <w:tc>
          <w:tcPr>
            <w:tcW w:w="8121" w:type="dxa"/>
          </w:tcPr>
          <w:p w14:paraId="0F15F84F">
            <w:pPr>
              <w:pStyle w:val="9"/>
              <w:spacing w:before="2"/>
              <w:ind w:left="827"/>
              <w:rPr>
                <w:b/>
                <w:sz w:val="24"/>
              </w:rPr>
            </w:pPr>
            <w:r>
              <w:rPr>
                <w:b/>
                <w:spacing w:val="-2"/>
                <w:sz w:val="24"/>
              </w:rPr>
              <w:t>Description</w:t>
            </w:r>
          </w:p>
        </w:tc>
      </w:tr>
      <w:tr w14:paraId="139989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3" w:hRule="atLeast"/>
        </w:trPr>
        <w:tc>
          <w:tcPr>
            <w:tcW w:w="1954" w:type="dxa"/>
          </w:tcPr>
          <w:p w14:paraId="3CB19D30">
            <w:pPr>
              <w:pStyle w:val="9"/>
              <w:spacing w:before="130"/>
              <w:ind w:left="0"/>
              <w:rPr>
                <w:b/>
                <w:sz w:val="24"/>
              </w:rPr>
            </w:pPr>
          </w:p>
          <w:p w14:paraId="7D891B0E">
            <w:pPr>
              <w:pStyle w:val="9"/>
              <w:spacing w:before="1"/>
              <w:ind w:left="107"/>
              <w:rPr>
                <w:sz w:val="24"/>
              </w:rPr>
            </w:pPr>
            <w:r>
              <w:rPr>
                <w:spacing w:val="-5"/>
                <w:sz w:val="24"/>
              </w:rPr>
              <w:t>CO1</w:t>
            </w:r>
          </w:p>
        </w:tc>
        <w:tc>
          <w:tcPr>
            <w:tcW w:w="8121" w:type="dxa"/>
          </w:tcPr>
          <w:p w14:paraId="3AB36621">
            <w:pPr>
              <w:pStyle w:val="9"/>
              <w:ind w:left="140" w:right="98"/>
              <w:jc w:val="both"/>
              <w:rPr>
                <w:sz w:val="24"/>
              </w:rPr>
            </w:pPr>
            <w:r>
              <w:rPr>
                <w:sz w:val="24"/>
              </w:rPr>
              <w:t>Provides basic ideas about the crystal structure, lattice planes and unit cells for</w:t>
            </w:r>
            <w:r>
              <w:rPr>
                <w:spacing w:val="40"/>
                <w:sz w:val="24"/>
              </w:rPr>
              <w:t xml:space="preserve"> </w:t>
            </w:r>
            <w:r>
              <w:rPr>
                <w:sz w:val="24"/>
              </w:rPr>
              <w:t>the understanding of various physical, electrical and optical properties of solids. Also,</w:t>
            </w:r>
            <w:r>
              <w:rPr>
                <w:spacing w:val="54"/>
                <w:w w:val="150"/>
                <w:sz w:val="24"/>
              </w:rPr>
              <w:t xml:space="preserve"> </w:t>
            </w:r>
            <w:r>
              <w:rPr>
                <w:sz w:val="24"/>
              </w:rPr>
              <w:t>to</w:t>
            </w:r>
            <w:r>
              <w:rPr>
                <w:spacing w:val="56"/>
                <w:w w:val="150"/>
                <w:sz w:val="24"/>
              </w:rPr>
              <w:t xml:space="preserve"> </w:t>
            </w:r>
            <w:r>
              <w:rPr>
                <w:sz w:val="24"/>
              </w:rPr>
              <w:t>analyse</w:t>
            </w:r>
            <w:r>
              <w:rPr>
                <w:spacing w:val="55"/>
                <w:w w:val="150"/>
                <w:sz w:val="24"/>
              </w:rPr>
              <w:t xml:space="preserve"> </w:t>
            </w:r>
            <w:r>
              <w:rPr>
                <w:sz w:val="24"/>
              </w:rPr>
              <w:t>the</w:t>
            </w:r>
            <w:r>
              <w:rPr>
                <w:spacing w:val="55"/>
                <w:w w:val="150"/>
                <w:sz w:val="24"/>
              </w:rPr>
              <w:t xml:space="preserve"> </w:t>
            </w:r>
            <w:r>
              <w:rPr>
                <w:sz w:val="24"/>
              </w:rPr>
              <w:t>different</w:t>
            </w:r>
            <w:r>
              <w:rPr>
                <w:spacing w:val="59"/>
                <w:w w:val="150"/>
                <w:sz w:val="24"/>
              </w:rPr>
              <w:t xml:space="preserve"> </w:t>
            </w:r>
            <w:r>
              <w:rPr>
                <w:sz w:val="24"/>
              </w:rPr>
              <w:t>crystal</w:t>
            </w:r>
            <w:r>
              <w:rPr>
                <w:spacing w:val="56"/>
                <w:w w:val="150"/>
                <w:sz w:val="24"/>
              </w:rPr>
              <w:t xml:space="preserve"> </w:t>
            </w:r>
            <w:r>
              <w:rPr>
                <w:sz w:val="24"/>
              </w:rPr>
              <w:t>structure</w:t>
            </w:r>
            <w:r>
              <w:rPr>
                <w:spacing w:val="55"/>
                <w:w w:val="150"/>
                <w:sz w:val="24"/>
              </w:rPr>
              <w:t xml:space="preserve"> </w:t>
            </w:r>
            <w:r>
              <w:rPr>
                <w:sz w:val="24"/>
              </w:rPr>
              <w:t>using</w:t>
            </w:r>
            <w:r>
              <w:rPr>
                <w:spacing w:val="54"/>
                <w:w w:val="150"/>
                <w:sz w:val="24"/>
              </w:rPr>
              <w:t xml:space="preserve"> </w:t>
            </w:r>
            <w:r>
              <w:rPr>
                <w:sz w:val="24"/>
              </w:rPr>
              <w:t>the</w:t>
            </w:r>
            <w:r>
              <w:rPr>
                <w:spacing w:val="58"/>
                <w:w w:val="150"/>
                <w:sz w:val="24"/>
              </w:rPr>
              <w:t xml:space="preserve"> </w:t>
            </w:r>
            <w:r>
              <w:rPr>
                <w:sz w:val="24"/>
              </w:rPr>
              <w:t>X-ray</w:t>
            </w:r>
            <w:r>
              <w:rPr>
                <w:spacing w:val="51"/>
                <w:w w:val="150"/>
                <w:sz w:val="24"/>
              </w:rPr>
              <w:t xml:space="preserve"> </w:t>
            </w:r>
            <w:r>
              <w:rPr>
                <w:spacing w:val="-2"/>
                <w:sz w:val="24"/>
              </w:rPr>
              <w:t>diffraction</w:t>
            </w:r>
          </w:p>
          <w:p w14:paraId="253F96CE">
            <w:pPr>
              <w:pStyle w:val="9"/>
              <w:spacing w:line="264" w:lineRule="exact"/>
              <w:ind w:left="140"/>
              <w:rPr>
                <w:sz w:val="24"/>
              </w:rPr>
            </w:pPr>
            <w:r>
              <w:rPr>
                <w:spacing w:val="-2"/>
                <w:sz w:val="24"/>
              </w:rPr>
              <w:t>technique.</w:t>
            </w:r>
          </w:p>
        </w:tc>
      </w:tr>
      <w:tr w14:paraId="0028BE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1954" w:type="dxa"/>
          </w:tcPr>
          <w:p w14:paraId="7FD29D3C">
            <w:pPr>
              <w:pStyle w:val="9"/>
              <w:spacing w:before="267"/>
              <w:ind w:left="107"/>
              <w:rPr>
                <w:sz w:val="24"/>
              </w:rPr>
            </w:pPr>
            <w:r>
              <w:rPr>
                <w:spacing w:val="-5"/>
                <w:sz w:val="24"/>
              </w:rPr>
              <w:t>CO2</w:t>
            </w:r>
          </w:p>
        </w:tc>
        <w:tc>
          <w:tcPr>
            <w:tcW w:w="8121" w:type="dxa"/>
          </w:tcPr>
          <w:p w14:paraId="4BAC9B72">
            <w:pPr>
              <w:pStyle w:val="9"/>
              <w:ind w:left="140"/>
              <w:rPr>
                <w:sz w:val="24"/>
              </w:rPr>
            </w:pPr>
            <w:r>
              <w:rPr>
                <w:sz w:val="24"/>
              </w:rPr>
              <w:t>To understand different</w:t>
            </w:r>
            <w:r>
              <w:rPr>
                <w:spacing w:val="29"/>
                <w:sz w:val="24"/>
              </w:rPr>
              <w:t xml:space="preserve"> </w:t>
            </w:r>
            <w:r>
              <w:rPr>
                <w:sz w:val="24"/>
              </w:rPr>
              <w:t>polarisation mechanisms</w:t>
            </w:r>
            <w:r>
              <w:rPr>
                <w:spacing w:val="29"/>
                <w:sz w:val="24"/>
              </w:rPr>
              <w:t xml:space="preserve"> </w:t>
            </w:r>
            <w:r>
              <w:rPr>
                <w:sz w:val="24"/>
              </w:rPr>
              <w:t>related to dielectric materials, which</w:t>
            </w:r>
            <w:r>
              <w:rPr>
                <w:spacing w:val="64"/>
                <w:w w:val="150"/>
                <w:sz w:val="24"/>
              </w:rPr>
              <w:t xml:space="preserve"> </w:t>
            </w:r>
            <w:r>
              <w:rPr>
                <w:sz w:val="24"/>
              </w:rPr>
              <w:t>is</w:t>
            </w:r>
            <w:r>
              <w:rPr>
                <w:spacing w:val="66"/>
                <w:w w:val="150"/>
                <w:sz w:val="24"/>
              </w:rPr>
              <w:t xml:space="preserve"> </w:t>
            </w:r>
            <w:r>
              <w:rPr>
                <w:sz w:val="24"/>
              </w:rPr>
              <w:t>useful</w:t>
            </w:r>
            <w:r>
              <w:rPr>
                <w:spacing w:val="65"/>
                <w:w w:val="150"/>
                <w:sz w:val="24"/>
              </w:rPr>
              <w:t xml:space="preserve"> </w:t>
            </w:r>
            <w:r>
              <w:rPr>
                <w:sz w:val="24"/>
              </w:rPr>
              <w:t>for</w:t>
            </w:r>
            <w:r>
              <w:rPr>
                <w:spacing w:val="64"/>
                <w:w w:val="150"/>
                <w:sz w:val="24"/>
              </w:rPr>
              <w:t xml:space="preserve"> </w:t>
            </w:r>
            <w:r>
              <w:rPr>
                <w:sz w:val="24"/>
              </w:rPr>
              <w:t>understanding</w:t>
            </w:r>
            <w:r>
              <w:rPr>
                <w:spacing w:val="62"/>
                <w:w w:val="150"/>
                <w:sz w:val="24"/>
              </w:rPr>
              <w:t xml:space="preserve"> </w:t>
            </w:r>
            <w:r>
              <w:rPr>
                <w:sz w:val="24"/>
              </w:rPr>
              <w:t>the</w:t>
            </w:r>
            <w:r>
              <w:rPr>
                <w:spacing w:val="65"/>
                <w:w w:val="150"/>
                <w:sz w:val="24"/>
              </w:rPr>
              <w:t xml:space="preserve"> </w:t>
            </w:r>
            <w:r>
              <w:rPr>
                <w:sz w:val="24"/>
              </w:rPr>
              <w:t>mechanism</w:t>
            </w:r>
            <w:r>
              <w:rPr>
                <w:spacing w:val="65"/>
                <w:w w:val="150"/>
                <w:sz w:val="24"/>
              </w:rPr>
              <w:t xml:space="preserve"> </w:t>
            </w:r>
            <w:r>
              <w:rPr>
                <w:sz w:val="24"/>
              </w:rPr>
              <w:t>of</w:t>
            </w:r>
            <w:r>
              <w:rPr>
                <w:spacing w:val="65"/>
                <w:w w:val="150"/>
                <w:sz w:val="24"/>
              </w:rPr>
              <w:t xml:space="preserve"> </w:t>
            </w:r>
            <w:r>
              <w:rPr>
                <w:sz w:val="24"/>
              </w:rPr>
              <w:t>capacitors</w:t>
            </w:r>
            <w:r>
              <w:rPr>
                <w:spacing w:val="65"/>
                <w:w w:val="150"/>
                <w:sz w:val="24"/>
              </w:rPr>
              <w:t xml:space="preserve"> </w:t>
            </w:r>
            <w:r>
              <w:rPr>
                <w:sz w:val="24"/>
              </w:rPr>
              <w:t>and</w:t>
            </w:r>
            <w:r>
              <w:rPr>
                <w:spacing w:val="65"/>
                <w:w w:val="150"/>
                <w:sz w:val="24"/>
              </w:rPr>
              <w:t xml:space="preserve"> </w:t>
            </w:r>
            <w:r>
              <w:rPr>
                <w:spacing w:val="-2"/>
                <w:sz w:val="24"/>
              </w:rPr>
              <w:t>their</w:t>
            </w:r>
          </w:p>
          <w:p w14:paraId="70B0883A">
            <w:pPr>
              <w:pStyle w:val="9"/>
              <w:spacing w:line="264" w:lineRule="exact"/>
              <w:ind w:left="140"/>
              <w:rPr>
                <w:sz w:val="24"/>
              </w:rPr>
            </w:pPr>
            <w:r>
              <w:rPr>
                <w:sz w:val="24"/>
              </w:rPr>
              <w:t>applications</w:t>
            </w:r>
            <w:r>
              <w:rPr>
                <w:spacing w:val="-2"/>
                <w:sz w:val="24"/>
              </w:rPr>
              <w:t xml:space="preserve"> </w:t>
            </w:r>
            <w:r>
              <w:rPr>
                <w:sz w:val="24"/>
              </w:rPr>
              <w:t>in</w:t>
            </w:r>
            <w:r>
              <w:rPr>
                <w:spacing w:val="-1"/>
                <w:sz w:val="24"/>
              </w:rPr>
              <w:t xml:space="preserve"> </w:t>
            </w:r>
            <w:r>
              <w:rPr>
                <w:spacing w:val="-2"/>
                <w:sz w:val="24"/>
              </w:rPr>
              <w:t>devices.</w:t>
            </w:r>
          </w:p>
        </w:tc>
      </w:tr>
      <w:tr w14:paraId="4A24F8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3" w:hRule="atLeast"/>
        </w:trPr>
        <w:tc>
          <w:tcPr>
            <w:tcW w:w="1954" w:type="dxa"/>
          </w:tcPr>
          <w:p w14:paraId="6AB377EB">
            <w:pPr>
              <w:pStyle w:val="9"/>
              <w:spacing w:before="130"/>
              <w:ind w:left="0"/>
              <w:rPr>
                <w:b/>
                <w:sz w:val="24"/>
              </w:rPr>
            </w:pPr>
          </w:p>
          <w:p w14:paraId="03CA662E">
            <w:pPr>
              <w:pStyle w:val="9"/>
              <w:spacing w:before="1"/>
              <w:ind w:left="107"/>
              <w:rPr>
                <w:sz w:val="24"/>
              </w:rPr>
            </w:pPr>
            <w:r>
              <w:rPr>
                <w:spacing w:val="-5"/>
                <w:sz w:val="24"/>
              </w:rPr>
              <w:t>CO3</w:t>
            </w:r>
          </w:p>
        </w:tc>
        <w:tc>
          <w:tcPr>
            <w:tcW w:w="8121" w:type="dxa"/>
          </w:tcPr>
          <w:p w14:paraId="69580EF8">
            <w:pPr>
              <w:pStyle w:val="9"/>
              <w:ind w:left="140"/>
              <w:rPr>
                <w:sz w:val="24"/>
              </w:rPr>
            </w:pPr>
            <w:r>
              <w:rPr>
                <w:sz w:val="24"/>
              </w:rPr>
              <w:t>Establishes ideas of magnetic hysteresis in different ferromagnetic materials for their</w:t>
            </w:r>
            <w:r>
              <w:rPr>
                <w:spacing w:val="-2"/>
                <w:sz w:val="24"/>
              </w:rPr>
              <w:t xml:space="preserve"> </w:t>
            </w:r>
            <w:r>
              <w:rPr>
                <w:sz w:val="24"/>
              </w:rPr>
              <w:t>application</w:t>
            </w:r>
            <w:r>
              <w:rPr>
                <w:spacing w:val="1"/>
                <w:sz w:val="24"/>
              </w:rPr>
              <w:t xml:space="preserve"> </w:t>
            </w:r>
            <w:r>
              <w:rPr>
                <w:sz w:val="24"/>
              </w:rPr>
              <w:t>in</w:t>
            </w:r>
            <w:r>
              <w:rPr>
                <w:spacing w:val="1"/>
                <w:sz w:val="24"/>
              </w:rPr>
              <w:t xml:space="preserve"> </w:t>
            </w:r>
            <w:r>
              <w:rPr>
                <w:sz w:val="24"/>
              </w:rPr>
              <w:t>magnetic</w:t>
            </w:r>
            <w:r>
              <w:rPr>
                <w:spacing w:val="1"/>
                <w:sz w:val="24"/>
              </w:rPr>
              <w:t xml:space="preserve"> </w:t>
            </w:r>
            <w:r>
              <w:rPr>
                <w:sz w:val="24"/>
              </w:rPr>
              <w:t>memories, hard drives</w:t>
            </w:r>
            <w:r>
              <w:rPr>
                <w:spacing w:val="1"/>
                <w:sz w:val="24"/>
              </w:rPr>
              <w:t xml:space="preserve"> </w:t>
            </w:r>
            <w:r>
              <w:rPr>
                <w:sz w:val="24"/>
              </w:rPr>
              <w:t>etc.</w:t>
            </w:r>
            <w:r>
              <w:rPr>
                <w:spacing w:val="1"/>
                <w:sz w:val="24"/>
              </w:rPr>
              <w:t xml:space="preserve"> </w:t>
            </w:r>
            <w:r>
              <w:rPr>
                <w:sz w:val="24"/>
              </w:rPr>
              <w:t>The</w:t>
            </w:r>
            <w:r>
              <w:rPr>
                <w:spacing w:val="-1"/>
                <w:sz w:val="24"/>
              </w:rPr>
              <w:t xml:space="preserve"> </w:t>
            </w:r>
            <w:r>
              <w:rPr>
                <w:sz w:val="24"/>
              </w:rPr>
              <w:t>topics</w:t>
            </w:r>
            <w:r>
              <w:rPr>
                <w:spacing w:val="1"/>
                <w:sz w:val="24"/>
              </w:rPr>
              <w:t xml:space="preserve"> </w:t>
            </w:r>
            <w:r>
              <w:rPr>
                <w:sz w:val="24"/>
              </w:rPr>
              <w:t xml:space="preserve">are </w:t>
            </w:r>
            <w:r>
              <w:rPr>
                <w:spacing w:val="-2"/>
                <w:sz w:val="24"/>
              </w:rPr>
              <w:t>significant</w:t>
            </w:r>
          </w:p>
          <w:p w14:paraId="0352C427">
            <w:pPr>
              <w:pStyle w:val="9"/>
              <w:spacing w:line="274" w:lineRule="exact"/>
              <w:ind w:left="140"/>
              <w:rPr>
                <w:sz w:val="24"/>
              </w:rPr>
            </w:pPr>
            <w:r>
              <w:rPr>
                <w:sz w:val="24"/>
              </w:rPr>
              <w:t>to understand their soft and hard magnetic behaviour on basis of their magnetic</w:t>
            </w:r>
            <w:r>
              <w:rPr>
                <w:spacing w:val="40"/>
                <w:sz w:val="24"/>
              </w:rPr>
              <w:t xml:space="preserve"> </w:t>
            </w:r>
            <w:r>
              <w:rPr>
                <w:sz w:val="24"/>
              </w:rPr>
              <w:t>structure and type of materials.</w:t>
            </w:r>
          </w:p>
        </w:tc>
      </w:tr>
      <w:tr w14:paraId="033A35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1954" w:type="dxa"/>
          </w:tcPr>
          <w:p w14:paraId="6EA7D8F6">
            <w:pPr>
              <w:pStyle w:val="9"/>
              <w:spacing w:before="270"/>
              <w:ind w:left="107"/>
              <w:rPr>
                <w:sz w:val="24"/>
              </w:rPr>
            </w:pPr>
            <w:r>
              <w:rPr>
                <w:spacing w:val="-5"/>
                <w:sz w:val="24"/>
              </w:rPr>
              <w:t>CO4</w:t>
            </w:r>
          </w:p>
        </w:tc>
        <w:tc>
          <w:tcPr>
            <w:tcW w:w="8121" w:type="dxa"/>
          </w:tcPr>
          <w:p w14:paraId="0087DF76">
            <w:pPr>
              <w:pStyle w:val="9"/>
              <w:ind w:left="140"/>
              <w:rPr>
                <w:sz w:val="24"/>
              </w:rPr>
            </w:pPr>
            <w:r>
              <w:rPr>
                <w:sz w:val="24"/>
              </w:rPr>
              <w:t>Provides basic knowledge about the components and working of the battery and other</w:t>
            </w:r>
            <w:r>
              <w:rPr>
                <w:spacing w:val="31"/>
                <w:sz w:val="24"/>
              </w:rPr>
              <w:t xml:space="preserve"> </w:t>
            </w:r>
            <w:r>
              <w:rPr>
                <w:sz w:val="24"/>
              </w:rPr>
              <w:t>storage</w:t>
            </w:r>
            <w:r>
              <w:rPr>
                <w:spacing w:val="32"/>
                <w:sz w:val="24"/>
              </w:rPr>
              <w:t xml:space="preserve"> </w:t>
            </w:r>
            <w:r>
              <w:rPr>
                <w:sz w:val="24"/>
              </w:rPr>
              <w:t>devices.</w:t>
            </w:r>
            <w:r>
              <w:rPr>
                <w:spacing w:val="32"/>
                <w:sz w:val="24"/>
              </w:rPr>
              <w:t xml:space="preserve"> </w:t>
            </w:r>
            <w:r>
              <w:rPr>
                <w:sz w:val="24"/>
              </w:rPr>
              <w:t>Also,</w:t>
            </w:r>
            <w:r>
              <w:rPr>
                <w:spacing w:val="34"/>
                <w:sz w:val="24"/>
              </w:rPr>
              <w:t xml:space="preserve"> </w:t>
            </w:r>
            <w:r>
              <w:rPr>
                <w:sz w:val="24"/>
              </w:rPr>
              <w:t>these</w:t>
            </w:r>
            <w:r>
              <w:rPr>
                <w:spacing w:val="32"/>
                <w:sz w:val="24"/>
              </w:rPr>
              <w:t xml:space="preserve"> </w:t>
            </w:r>
            <w:r>
              <w:rPr>
                <w:sz w:val="24"/>
              </w:rPr>
              <w:t>topics</w:t>
            </w:r>
            <w:r>
              <w:rPr>
                <w:spacing w:val="32"/>
                <w:sz w:val="24"/>
              </w:rPr>
              <w:t xml:space="preserve"> </w:t>
            </w:r>
            <w:r>
              <w:rPr>
                <w:sz w:val="24"/>
              </w:rPr>
              <w:t>explain</w:t>
            </w:r>
            <w:r>
              <w:rPr>
                <w:spacing w:val="33"/>
                <w:sz w:val="24"/>
              </w:rPr>
              <w:t xml:space="preserve"> </w:t>
            </w:r>
            <w:r>
              <w:rPr>
                <w:sz w:val="24"/>
              </w:rPr>
              <w:t>the</w:t>
            </w:r>
            <w:r>
              <w:rPr>
                <w:spacing w:val="31"/>
                <w:sz w:val="24"/>
              </w:rPr>
              <w:t xml:space="preserve"> </w:t>
            </w:r>
            <w:r>
              <w:rPr>
                <w:sz w:val="24"/>
              </w:rPr>
              <w:t>basics</w:t>
            </w:r>
            <w:r>
              <w:rPr>
                <w:spacing w:val="33"/>
                <w:sz w:val="24"/>
              </w:rPr>
              <w:t xml:space="preserve"> </w:t>
            </w:r>
            <w:r>
              <w:rPr>
                <w:sz w:val="24"/>
              </w:rPr>
              <w:t>of</w:t>
            </w:r>
            <w:r>
              <w:rPr>
                <w:spacing w:val="32"/>
                <w:sz w:val="24"/>
              </w:rPr>
              <w:t xml:space="preserve"> </w:t>
            </w:r>
            <w:r>
              <w:rPr>
                <w:sz w:val="24"/>
              </w:rPr>
              <w:t>solar</w:t>
            </w:r>
            <w:r>
              <w:rPr>
                <w:spacing w:val="33"/>
                <w:sz w:val="24"/>
              </w:rPr>
              <w:t xml:space="preserve"> </w:t>
            </w:r>
            <w:r>
              <w:rPr>
                <w:sz w:val="24"/>
              </w:rPr>
              <w:t>cells</w:t>
            </w:r>
            <w:r>
              <w:rPr>
                <w:spacing w:val="35"/>
                <w:sz w:val="24"/>
              </w:rPr>
              <w:t xml:space="preserve"> </w:t>
            </w:r>
            <w:r>
              <w:rPr>
                <w:sz w:val="24"/>
              </w:rPr>
              <w:t>to</w:t>
            </w:r>
            <w:r>
              <w:rPr>
                <w:spacing w:val="33"/>
                <w:sz w:val="24"/>
              </w:rPr>
              <w:t xml:space="preserve"> </w:t>
            </w:r>
            <w:r>
              <w:rPr>
                <w:spacing w:val="-5"/>
                <w:sz w:val="24"/>
              </w:rPr>
              <w:t>be</w:t>
            </w:r>
          </w:p>
          <w:p w14:paraId="377532EF">
            <w:pPr>
              <w:pStyle w:val="9"/>
              <w:spacing w:line="264" w:lineRule="exact"/>
              <w:ind w:left="140"/>
              <w:rPr>
                <w:sz w:val="24"/>
              </w:rPr>
            </w:pPr>
            <w:r>
              <w:rPr>
                <w:sz w:val="24"/>
              </w:rPr>
              <w:t>used</w:t>
            </w:r>
            <w:r>
              <w:rPr>
                <w:spacing w:val="-2"/>
                <w:sz w:val="24"/>
              </w:rPr>
              <w:t xml:space="preserve"> </w:t>
            </w:r>
            <w:r>
              <w:rPr>
                <w:sz w:val="24"/>
              </w:rPr>
              <w:t>in</w:t>
            </w:r>
            <w:r>
              <w:rPr>
                <w:spacing w:val="-1"/>
                <w:sz w:val="24"/>
              </w:rPr>
              <w:t xml:space="preserve"> </w:t>
            </w:r>
            <w:r>
              <w:rPr>
                <w:sz w:val="24"/>
              </w:rPr>
              <w:t>solar panels</w:t>
            </w:r>
            <w:r>
              <w:rPr>
                <w:spacing w:val="-1"/>
                <w:sz w:val="24"/>
              </w:rPr>
              <w:t xml:space="preserve"> </w:t>
            </w:r>
            <w:r>
              <w:rPr>
                <w:sz w:val="24"/>
              </w:rPr>
              <w:t>and</w:t>
            </w:r>
            <w:r>
              <w:rPr>
                <w:spacing w:val="1"/>
                <w:sz w:val="24"/>
              </w:rPr>
              <w:t xml:space="preserve"> </w:t>
            </w:r>
            <w:r>
              <w:rPr>
                <w:sz w:val="24"/>
              </w:rPr>
              <w:t>other</w:t>
            </w:r>
            <w:r>
              <w:rPr>
                <w:spacing w:val="-3"/>
                <w:sz w:val="24"/>
              </w:rPr>
              <w:t xml:space="preserve"> </w:t>
            </w:r>
            <w:r>
              <w:rPr>
                <w:sz w:val="24"/>
              </w:rPr>
              <w:t xml:space="preserve">device </w:t>
            </w:r>
            <w:r>
              <w:rPr>
                <w:spacing w:val="-2"/>
                <w:sz w:val="24"/>
              </w:rPr>
              <w:t>applications.</w:t>
            </w:r>
          </w:p>
        </w:tc>
      </w:tr>
      <w:tr w14:paraId="7C855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3" w:hRule="atLeast"/>
        </w:trPr>
        <w:tc>
          <w:tcPr>
            <w:tcW w:w="1954" w:type="dxa"/>
          </w:tcPr>
          <w:p w14:paraId="44248D88">
            <w:pPr>
              <w:pStyle w:val="9"/>
              <w:spacing w:before="128"/>
              <w:ind w:left="0"/>
              <w:rPr>
                <w:b/>
                <w:sz w:val="24"/>
              </w:rPr>
            </w:pPr>
          </w:p>
          <w:p w14:paraId="4412D02C">
            <w:pPr>
              <w:pStyle w:val="9"/>
              <w:ind w:left="107"/>
              <w:rPr>
                <w:sz w:val="24"/>
              </w:rPr>
            </w:pPr>
            <w:r>
              <w:rPr>
                <w:spacing w:val="-5"/>
                <w:sz w:val="24"/>
              </w:rPr>
              <w:t>CO5</w:t>
            </w:r>
          </w:p>
        </w:tc>
        <w:tc>
          <w:tcPr>
            <w:tcW w:w="8121" w:type="dxa"/>
          </w:tcPr>
          <w:p w14:paraId="0235B07E">
            <w:pPr>
              <w:pStyle w:val="9"/>
              <w:ind w:left="140" w:right="100"/>
              <w:jc w:val="both"/>
              <w:rPr>
                <w:sz w:val="24"/>
              </w:rPr>
            </w:pPr>
            <w:r>
              <w:rPr>
                <w:sz w:val="24"/>
              </w:rPr>
              <w:t>It gives</w:t>
            </w:r>
            <w:r>
              <w:rPr>
                <w:spacing w:val="-2"/>
                <w:sz w:val="24"/>
              </w:rPr>
              <w:t xml:space="preserve"> </w:t>
            </w:r>
            <w:r>
              <w:rPr>
                <w:sz w:val="24"/>
              </w:rPr>
              <w:t>understanding</w:t>
            </w:r>
            <w:r>
              <w:rPr>
                <w:spacing w:val="-4"/>
                <w:sz w:val="24"/>
              </w:rPr>
              <w:t xml:space="preserve"> </w:t>
            </w:r>
            <w:r>
              <w:rPr>
                <w:sz w:val="24"/>
              </w:rPr>
              <w:t>about</w:t>
            </w:r>
            <w:r>
              <w:rPr>
                <w:spacing w:val="-1"/>
                <w:sz w:val="24"/>
              </w:rPr>
              <w:t xml:space="preserve"> </w:t>
            </w:r>
            <w:r>
              <w:rPr>
                <w:sz w:val="24"/>
              </w:rPr>
              <w:t>the</w:t>
            </w:r>
            <w:r>
              <w:rPr>
                <w:spacing w:val="-2"/>
                <w:sz w:val="24"/>
              </w:rPr>
              <w:t xml:space="preserve"> </w:t>
            </w:r>
            <w:r>
              <w:rPr>
                <w:sz w:val="24"/>
              </w:rPr>
              <w:t>critical</w:t>
            </w:r>
            <w:r>
              <w:rPr>
                <w:spacing w:val="-1"/>
                <w:sz w:val="24"/>
              </w:rPr>
              <w:t xml:space="preserve"> </w:t>
            </w:r>
            <w:r>
              <w:rPr>
                <w:sz w:val="24"/>
              </w:rPr>
              <w:t>temperature</w:t>
            </w:r>
            <w:r>
              <w:rPr>
                <w:spacing w:val="-3"/>
                <w:sz w:val="24"/>
              </w:rPr>
              <w:t xml:space="preserve"> </w:t>
            </w:r>
            <w:r>
              <w:rPr>
                <w:sz w:val="24"/>
              </w:rPr>
              <w:t>and</w:t>
            </w:r>
            <w:r>
              <w:rPr>
                <w:spacing w:val="-1"/>
                <w:sz w:val="24"/>
              </w:rPr>
              <w:t xml:space="preserve"> </w:t>
            </w:r>
            <w:r>
              <w:rPr>
                <w:sz w:val="24"/>
              </w:rPr>
              <w:t>critical</w:t>
            </w:r>
            <w:r>
              <w:rPr>
                <w:spacing w:val="-1"/>
                <w:sz w:val="24"/>
              </w:rPr>
              <w:t xml:space="preserve"> </w:t>
            </w:r>
            <w:r>
              <w:rPr>
                <w:sz w:val="24"/>
              </w:rPr>
              <w:t>magnetic</w:t>
            </w:r>
            <w:r>
              <w:rPr>
                <w:spacing w:val="-2"/>
                <w:sz w:val="24"/>
              </w:rPr>
              <w:t xml:space="preserve"> </w:t>
            </w:r>
            <w:r>
              <w:rPr>
                <w:sz w:val="24"/>
              </w:rPr>
              <w:t>field</w:t>
            </w:r>
            <w:r>
              <w:rPr>
                <w:spacing w:val="-1"/>
                <w:sz w:val="24"/>
              </w:rPr>
              <w:t xml:space="preserve"> </w:t>
            </w:r>
            <w:r>
              <w:rPr>
                <w:sz w:val="24"/>
              </w:rPr>
              <w:t>of the superconductors. Provides explanation of superconductors and HTSC using the</w:t>
            </w:r>
            <w:r>
              <w:rPr>
                <w:spacing w:val="35"/>
                <w:sz w:val="24"/>
              </w:rPr>
              <w:t xml:space="preserve"> </w:t>
            </w:r>
            <w:r>
              <w:rPr>
                <w:sz w:val="24"/>
              </w:rPr>
              <w:t>BCS</w:t>
            </w:r>
            <w:r>
              <w:rPr>
                <w:spacing w:val="37"/>
                <w:sz w:val="24"/>
              </w:rPr>
              <w:t xml:space="preserve"> </w:t>
            </w:r>
            <w:r>
              <w:rPr>
                <w:sz w:val="24"/>
              </w:rPr>
              <w:t>theory.</w:t>
            </w:r>
            <w:r>
              <w:rPr>
                <w:spacing w:val="39"/>
                <w:sz w:val="24"/>
              </w:rPr>
              <w:t xml:space="preserve"> </w:t>
            </w:r>
            <w:r>
              <w:rPr>
                <w:sz w:val="24"/>
              </w:rPr>
              <w:t>It</w:t>
            </w:r>
            <w:r>
              <w:rPr>
                <w:spacing w:val="36"/>
                <w:sz w:val="24"/>
              </w:rPr>
              <w:t xml:space="preserve"> </w:t>
            </w:r>
            <w:r>
              <w:rPr>
                <w:sz w:val="24"/>
              </w:rPr>
              <w:t>explains</w:t>
            </w:r>
            <w:r>
              <w:rPr>
                <w:spacing w:val="37"/>
                <w:sz w:val="24"/>
              </w:rPr>
              <w:t xml:space="preserve"> </w:t>
            </w:r>
            <w:r>
              <w:rPr>
                <w:sz w:val="24"/>
              </w:rPr>
              <w:t>how</w:t>
            </w:r>
            <w:r>
              <w:rPr>
                <w:spacing w:val="36"/>
                <w:sz w:val="24"/>
              </w:rPr>
              <w:t xml:space="preserve"> </w:t>
            </w:r>
            <w:r>
              <w:rPr>
                <w:sz w:val="24"/>
              </w:rPr>
              <w:t>these</w:t>
            </w:r>
            <w:r>
              <w:rPr>
                <w:spacing w:val="35"/>
                <w:sz w:val="24"/>
              </w:rPr>
              <w:t xml:space="preserve"> </w:t>
            </w:r>
            <w:r>
              <w:rPr>
                <w:sz w:val="24"/>
              </w:rPr>
              <w:t>materials</w:t>
            </w:r>
            <w:r>
              <w:rPr>
                <w:spacing w:val="36"/>
                <w:sz w:val="24"/>
              </w:rPr>
              <w:t xml:space="preserve"> </w:t>
            </w:r>
            <w:r>
              <w:rPr>
                <w:sz w:val="24"/>
              </w:rPr>
              <w:t>are</w:t>
            </w:r>
            <w:r>
              <w:rPr>
                <w:spacing w:val="35"/>
                <w:sz w:val="24"/>
              </w:rPr>
              <w:t xml:space="preserve"> </w:t>
            </w:r>
            <w:r>
              <w:rPr>
                <w:sz w:val="24"/>
              </w:rPr>
              <w:t>applicable</w:t>
            </w:r>
            <w:r>
              <w:rPr>
                <w:spacing w:val="36"/>
                <w:sz w:val="24"/>
              </w:rPr>
              <w:t xml:space="preserve"> </w:t>
            </w:r>
            <w:r>
              <w:rPr>
                <w:sz w:val="24"/>
              </w:rPr>
              <w:t>in</w:t>
            </w:r>
            <w:r>
              <w:rPr>
                <w:spacing w:val="37"/>
                <w:sz w:val="24"/>
              </w:rPr>
              <w:t xml:space="preserve"> </w:t>
            </w:r>
            <w:r>
              <w:rPr>
                <w:sz w:val="24"/>
              </w:rPr>
              <w:t>Maglev</w:t>
            </w:r>
            <w:r>
              <w:rPr>
                <w:spacing w:val="36"/>
                <w:sz w:val="24"/>
              </w:rPr>
              <w:t xml:space="preserve"> </w:t>
            </w:r>
            <w:r>
              <w:rPr>
                <w:spacing w:val="-5"/>
                <w:sz w:val="24"/>
              </w:rPr>
              <w:t>and</w:t>
            </w:r>
          </w:p>
          <w:p w14:paraId="445EC691">
            <w:pPr>
              <w:pStyle w:val="9"/>
              <w:spacing w:line="264" w:lineRule="exact"/>
              <w:ind w:left="140"/>
              <w:jc w:val="both"/>
              <w:rPr>
                <w:sz w:val="24"/>
              </w:rPr>
            </w:pPr>
            <w:r>
              <w:rPr>
                <w:sz w:val="24"/>
              </w:rPr>
              <w:t xml:space="preserve">Squid </w:t>
            </w:r>
            <w:r>
              <w:rPr>
                <w:spacing w:val="-2"/>
                <w:sz w:val="24"/>
              </w:rPr>
              <w:t>devices.</w:t>
            </w:r>
          </w:p>
        </w:tc>
      </w:tr>
    </w:tbl>
    <w:p w14:paraId="6C50CA81">
      <w:pPr>
        <w:spacing w:before="275" w:line="274" w:lineRule="exact"/>
        <w:ind w:left="220" w:right="0" w:firstLine="0"/>
        <w:jc w:val="both"/>
        <w:rPr>
          <w:b/>
          <w:sz w:val="24"/>
        </w:rPr>
      </w:pPr>
      <w:r>
        <w:rPr>
          <w:b/>
          <w:sz w:val="24"/>
        </w:rPr>
        <w:t>Course</w:t>
      </w:r>
      <w:r>
        <w:rPr>
          <w:b/>
          <w:spacing w:val="-2"/>
          <w:sz w:val="24"/>
        </w:rPr>
        <w:t xml:space="preserve"> Contents:</w:t>
      </w:r>
    </w:p>
    <w:p w14:paraId="546073CE">
      <w:pPr>
        <w:pStyle w:val="5"/>
        <w:tabs>
          <w:tab w:val="left" w:pos="9829"/>
        </w:tabs>
        <w:ind w:left="220" w:right="195"/>
        <w:jc w:val="both"/>
      </w:pPr>
      <w:r>
        <w:rPr>
          <w:b/>
        </w:rPr>
        <w:t xml:space="preserve">Unit I (Elementary Crystallography): </w:t>
      </w:r>
      <w:r>
        <w:t>Introduction to crystallography, Lattice translation vectors, Basis and Crystal structure, Symmetry</w:t>
      </w:r>
      <w:r>
        <w:rPr>
          <w:spacing w:val="-4"/>
        </w:rPr>
        <w:t xml:space="preserve"> </w:t>
      </w:r>
      <w:r>
        <w:t>operations, Primitive Lattice cell, Two-dimensional lattice types, systems, Number of lattices, Point groups, Three-dimensional lattice types, Systems, Number of Lattices, Points groups and space groups. Indexing system for crystal planes, Miller indices, Simple crystal structures, NaCl, hcp, diamond structure. 10 X-ray diffraction and Bragg’s law; Determination</w:t>
      </w:r>
      <w:r>
        <w:rPr>
          <w:spacing w:val="80"/>
        </w:rPr>
        <w:t xml:space="preserve"> </w:t>
      </w:r>
      <w:r>
        <w:t>of Crystal structure using Bragg’s diffractometer.</w:t>
      </w:r>
      <w:r>
        <w:tab/>
      </w:r>
      <w:r>
        <w:rPr>
          <w:spacing w:val="-4"/>
        </w:rPr>
        <w:t xml:space="preserve">[10] </w:t>
      </w:r>
      <w:r>
        <w:rPr>
          <w:b/>
        </w:rPr>
        <w:t xml:space="preserve">Unit II (Dielectric Materials): </w:t>
      </w:r>
      <w:r>
        <w:t>Polarisation mechanism &amp; Dielectric Constant, Sources of polarizability, Behaviour of polarisation under alternating field, Applications of Dielectric Materials in capacitor, Different types of capacitor, Charging-discharging mechanism of capacitor, Energy stored in capacitor, Design of capacitor banks for specific requirements, Piezo motor and transformer, ferro memory</w:t>
      </w:r>
      <w:r>
        <w:rPr>
          <w:spacing w:val="-2"/>
        </w:rPr>
        <w:t xml:space="preserve"> cell.</w:t>
      </w:r>
      <w:r>
        <w:tab/>
      </w:r>
      <w:r>
        <w:rPr>
          <w:spacing w:val="-4"/>
        </w:rPr>
        <w:t>[10]</w:t>
      </w:r>
    </w:p>
    <w:p w14:paraId="7FA7C5CF">
      <w:pPr>
        <w:pStyle w:val="5"/>
        <w:tabs>
          <w:tab w:val="left" w:pos="9800"/>
        </w:tabs>
        <w:ind w:left="220" w:right="193"/>
        <w:jc w:val="both"/>
      </w:pPr>
      <w:r>
        <w:rPr>
          <w:b/>
        </w:rPr>
        <w:t xml:space="preserve">Unit III (Magnetic Materials): </w:t>
      </w:r>
      <w:r>
        <w:t>Concept of magnetism, Classification – dia-, para-, ferro-, antiferro- and ferri-magnetic materials, Concepts of electromagnetic induction, application of magnetic materials for motors, transformers, generators and magnetic storage devices.</w:t>
      </w:r>
      <w:r>
        <w:tab/>
      </w:r>
      <w:r>
        <w:rPr>
          <w:spacing w:val="-4"/>
        </w:rPr>
        <w:t>[10]</w:t>
      </w:r>
    </w:p>
    <w:p w14:paraId="48CBEA51">
      <w:pPr>
        <w:spacing w:after="0"/>
        <w:jc w:val="both"/>
        <w:sectPr>
          <w:pgSz w:w="12240" w:h="15840"/>
          <w:pgMar w:top="660" w:right="560" w:bottom="280" w:left="1220" w:header="720" w:footer="720" w:gutter="0"/>
          <w:cols w:space="720" w:num="1"/>
        </w:sectPr>
      </w:pPr>
    </w:p>
    <w:p w14:paraId="205CA537">
      <w:pPr>
        <w:tabs>
          <w:tab w:val="left" w:pos="9809"/>
        </w:tabs>
        <w:spacing w:before="72"/>
        <w:ind w:left="220" w:right="196" w:firstLine="0"/>
        <w:jc w:val="both"/>
        <w:rPr>
          <w:sz w:val="24"/>
        </w:rPr>
      </w:pPr>
      <w:r>
        <w:rPr>
          <w:b/>
          <w:sz w:val="24"/>
        </w:rPr>
        <w:t xml:space="preserve">Unit IV (Materials for Energy Storage &amp; Conversion Devices): </w:t>
      </w:r>
      <w:r>
        <w:rPr>
          <w:sz w:val="24"/>
        </w:rPr>
        <w:t>Different types of energy storage devices, concept of battery, choice of electrode and electrolyte material for rechargeable battery. Concepts of p-n junction, Solar cell, Applications of solar cells in making solar panels.</w:t>
      </w:r>
      <w:r>
        <w:rPr>
          <w:sz w:val="24"/>
        </w:rPr>
        <w:tab/>
      </w:r>
      <w:r>
        <w:rPr>
          <w:spacing w:val="-4"/>
          <w:sz w:val="24"/>
        </w:rPr>
        <w:t>[10]</w:t>
      </w:r>
    </w:p>
    <w:p w14:paraId="4DCAFC3B">
      <w:pPr>
        <w:pStyle w:val="5"/>
      </w:pPr>
    </w:p>
    <w:p w14:paraId="416F018A">
      <w:pPr>
        <w:pStyle w:val="5"/>
        <w:tabs>
          <w:tab w:val="left" w:pos="9965"/>
        </w:tabs>
        <w:ind w:left="220" w:right="190"/>
        <w:jc w:val="both"/>
      </w:pPr>
      <w:r>
        <w:rPr>
          <w:b/>
        </w:rPr>
        <w:t xml:space="preserve">Unit V (Superconducting Materials:): </w:t>
      </w:r>
      <w:r>
        <w:t>Meissner effect, Critical field, type-I and type-II superconductors; Field penetration and London equation; BCS Theory, High temperature Superconductors and</w:t>
      </w:r>
      <w:r>
        <w:rPr>
          <w:spacing w:val="-2"/>
        </w:rPr>
        <w:t xml:space="preserve"> </w:t>
      </w:r>
      <w:r>
        <w:t>their</w:t>
      </w:r>
      <w:r>
        <w:rPr>
          <w:spacing w:val="-2"/>
        </w:rPr>
        <w:t xml:space="preserve"> Applications.</w:t>
      </w:r>
      <w:r>
        <w:tab/>
      </w:r>
      <w:r>
        <w:rPr>
          <w:spacing w:val="-5"/>
        </w:rPr>
        <w:t>[5]</w:t>
      </w:r>
    </w:p>
    <w:p w14:paraId="16ED68D5">
      <w:pPr>
        <w:pStyle w:val="5"/>
        <w:spacing w:before="5"/>
      </w:pPr>
    </w:p>
    <w:p w14:paraId="52FCFCDC">
      <w:pPr>
        <w:pStyle w:val="2"/>
        <w:jc w:val="both"/>
      </w:pPr>
      <w:r>
        <w:t>Evaluation</w:t>
      </w:r>
      <w:r>
        <w:rPr>
          <w:spacing w:val="-2"/>
        </w:rPr>
        <w:t xml:space="preserve"> Scheme:</w:t>
      </w:r>
    </w:p>
    <w:p w14:paraId="5EBAEEE5">
      <w:pPr>
        <w:pStyle w:val="5"/>
        <w:spacing w:before="72"/>
        <w:rPr>
          <w:b/>
          <w:sz w:val="20"/>
        </w:rPr>
      </w:pPr>
    </w:p>
    <w:tbl>
      <w:tblPr>
        <w:tblStyle w:val="4"/>
        <w:tblW w:w="0" w:type="auto"/>
        <w:tblInd w:w="202" w:type="dxa"/>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Layout w:type="fixed"/>
        <w:tblCellMar>
          <w:top w:w="0" w:type="dxa"/>
          <w:left w:w="0" w:type="dxa"/>
          <w:bottom w:w="0" w:type="dxa"/>
          <w:right w:w="0" w:type="dxa"/>
        </w:tblCellMar>
      </w:tblPr>
      <w:tblGrid>
        <w:gridCol w:w="2589"/>
        <w:gridCol w:w="2489"/>
        <w:gridCol w:w="5047"/>
      </w:tblGrid>
      <w:tr w14:paraId="32C528C8">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0" w:hRule="atLeast"/>
        </w:trPr>
        <w:tc>
          <w:tcPr>
            <w:tcW w:w="2589" w:type="dxa"/>
            <w:tcBorders>
              <w:left w:val="double" w:color="EFEFEF" w:sz="6" w:space="0"/>
            </w:tcBorders>
          </w:tcPr>
          <w:p w14:paraId="5C4B2DB0">
            <w:pPr>
              <w:pStyle w:val="9"/>
              <w:spacing w:before="18"/>
              <w:ind w:left="25"/>
              <w:rPr>
                <w:b/>
                <w:sz w:val="24"/>
              </w:rPr>
            </w:pPr>
            <w:r>
              <w:rPr>
                <w:b/>
                <w:spacing w:val="-2"/>
                <w:sz w:val="24"/>
              </w:rPr>
              <w:t>Exams</w:t>
            </w:r>
          </w:p>
        </w:tc>
        <w:tc>
          <w:tcPr>
            <w:tcW w:w="2489" w:type="dxa"/>
          </w:tcPr>
          <w:p w14:paraId="00DB961E">
            <w:pPr>
              <w:pStyle w:val="9"/>
              <w:spacing w:before="18"/>
              <w:rPr>
                <w:b/>
                <w:sz w:val="24"/>
              </w:rPr>
            </w:pPr>
            <w:r>
              <w:rPr>
                <w:b/>
                <w:spacing w:val="-2"/>
                <w:sz w:val="24"/>
              </w:rPr>
              <w:t>Marks</w:t>
            </w:r>
          </w:p>
        </w:tc>
        <w:tc>
          <w:tcPr>
            <w:tcW w:w="5047" w:type="dxa"/>
          </w:tcPr>
          <w:p w14:paraId="063B93CA">
            <w:pPr>
              <w:pStyle w:val="9"/>
              <w:spacing w:before="18"/>
              <w:rPr>
                <w:b/>
                <w:sz w:val="24"/>
              </w:rPr>
            </w:pPr>
            <w:r>
              <w:rPr>
                <w:b/>
                <w:spacing w:val="-2"/>
                <w:sz w:val="24"/>
              </w:rPr>
              <w:t>Coverage</w:t>
            </w:r>
          </w:p>
        </w:tc>
      </w:tr>
      <w:tr w14:paraId="7C38BEB2">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19" w:hRule="atLeast"/>
        </w:trPr>
        <w:tc>
          <w:tcPr>
            <w:tcW w:w="2589" w:type="dxa"/>
            <w:tcBorders>
              <w:left w:val="double" w:color="EFEFEF" w:sz="6" w:space="0"/>
            </w:tcBorders>
          </w:tcPr>
          <w:p w14:paraId="10504A19">
            <w:pPr>
              <w:pStyle w:val="9"/>
              <w:spacing w:before="15"/>
              <w:ind w:left="25"/>
              <w:rPr>
                <w:sz w:val="24"/>
              </w:rPr>
            </w:pPr>
            <w:r>
              <w:rPr>
                <w:spacing w:val="-2"/>
                <w:sz w:val="24"/>
              </w:rPr>
              <w:t>Test-</w:t>
            </w:r>
            <w:r>
              <w:rPr>
                <w:spacing w:val="-10"/>
                <w:sz w:val="24"/>
              </w:rPr>
              <w:t>1</w:t>
            </w:r>
          </w:p>
        </w:tc>
        <w:tc>
          <w:tcPr>
            <w:tcW w:w="2489" w:type="dxa"/>
          </w:tcPr>
          <w:p w14:paraId="2ADE2D76">
            <w:pPr>
              <w:pStyle w:val="9"/>
              <w:spacing w:before="15"/>
              <w:rPr>
                <w:sz w:val="24"/>
              </w:rPr>
            </w:pPr>
            <w:r>
              <w:rPr>
                <w:sz w:val="24"/>
              </w:rPr>
              <w:t xml:space="preserve">15 </w:t>
            </w:r>
            <w:r>
              <w:rPr>
                <w:spacing w:val="-2"/>
                <w:sz w:val="24"/>
              </w:rPr>
              <w:t>Marks</w:t>
            </w:r>
          </w:p>
        </w:tc>
        <w:tc>
          <w:tcPr>
            <w:tcW w:w="5047" w:type="dxa"/>
          </w:tcPr>
          <w:p w14:paraId="1D3FA0A2">
            <w:pPr>
              <w:pStyle w:val="9"/>
              <w:spacing w:before="15"/>
              <w:rPr>
                <w:sz w:val="24"/>
              </w:rPr>
            </w:pPr>
            <w:r>
              <w:rPr>
                <w:sz w:val="24"/>
              </w:rPr>
              <w:t>Based</w:t>
            </w:r>
            <w:r>
              <w:rPr>
                <w:spacing w:val="-2"/>
                <w:sz w:val="24"/>
              </w:rPr>
              <w:t xml:space="preserve"> </w:t>
            </w:r>
            <w:r>
              <w:rPr>
                <w:sz w:val="24"/>
              </w:rPr>
              <w:t>on</w:t>
            </w:r>
            <w:r>
              <w:rPr>
                <w:spacing w:val="-1"/>
                <w:sz w:val="24"/>
              </w:rPr>
              <w:t xml:space="preserve"> </w:t>
            </w:r>
            <w:r>
              <w:rPr>
                <w:sz w:val="24"/>
              </w:rPr>
              <w:t>Unit-1,</w:t>
            </w:r>
            <w:r>
              <w:rPr>
                <w:spacing w:val="-1"/>
                <w:sz w:val="24"/>
              </w:rPr>
              <w:t xml:space="preserve"> </w:t>
            </w:r>
            <w:r>
              <w:rPr>
                <w:sz w:val="24"/>
              </w:rPr>
              <w:t>Unit-</w:t>
            </w:r>
            <w:r>
              <w:rPr>
                <w:spacing w:val="-10"/>
                <w:sz w:val="24"/>
              </w:rPr>
              <w:t>2</w:t>
            </w:r>
          </w:p>
        </w:tc>
      </w:tr>
      <w:tr w14:paraId="50816790">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598" w:hRule="atLeast"/>
        </w:trPr>
        <w:tc>
          <w:tcPr>
            <w:tcW w:w="2589" w:type="dxa"/>
            <w:tcBorders>
              <w:left w:val="double" w:color="EFEFEF" w:sz="6" w:space="0"/>
            </w:tcBorders>
          </w:tcPr>
          <w:p w14:paraId="03C6B684">
            <w:pPr>
              <w:pStyle w:val="9"/>
              <w:spacing w:before="154"/>
              <w:ind w:left="25"/>
              <w:rPr>
                <w:sz w:val="24"/>
              </w:rPr>
            </w:pPr>
            <w:r>
              <w:rPr>
                <w:spacing w:val="-2"/>
                <w:sz w:val="24"/>
              </w:rPr>
              <w:t>Test-</w:t>
            </w:r>
            <w:r>
              <w:rPr>
                <w:spacing w:val="-10"/>
                <w:sz w:val="24"/>
              </w:rPr>
              <w:t>2</w:t>
            </w:r>
          </w:p>
        </w:tc>
        <w:tc>
          <w:tcPr>
            <w:tcW w:w="2489" w:type="dxa"/>
          </w:tcPr>
          <w:p w14:paraId="563F3932">
            <w:pPr>
              <w:pStyle w:val="9"/>
              <w:spacing w:before="154"/>
              <w:rPr>
                <w:sz w:val="24"/>
              </w:rPr>
            </w:pPr>
            <w:r>
              <w:rPr>
                <w:sz w:val="24"/>
              </w:rPr>
              <w:t xml:space="preserve">25 </w:t>
            </w:r>
            <w:r>
              <w:rPr>
                <w:spacing w:val="-2"/>
                <w:sz w:val="24"/>
              </w:rPr>
              <w:t>Marks</w:t>
            </w:r>
          </w:p>
        </w:tc>
        <w:tc>
          <w:tcPr>
            <w:tcW w:w="5047" w:type="dxa"/>
          </w:tcPr>
          <w:p w14:paraId="34231E6A">
            <w:pPr>
              <w:pStyle w:val="9"/>
              <w:spacing w:before="15"/>
              <w:rPr>
                <w:sz w:val="24"/>
              </w:rPr>
            </w:pPr>
            <w:r>
              <w:rPr>
                <w:sz w:val="24"/>
              </w:rPr>
              <w:t>Based</w:t>
            </w:r>
            <w:r>
              <w:rPr>
                <w:spacing w:val="32"/>
                <w:sz w:val="24"/>
              </w:rPr>
              <w:t xml:space="preserve"> </w:t>
            </w:r>
            <w:r>
              <w:rPr>
                <w:sz w:val="24"/>
              </w:rPr>
              <w:t>on</w:t>
            </w:r>
            <w:r>
              <w:rPr>
                <w:spacing w:val="30"/>
                <w:sz w:val="24"/>
              </w:rPr>
              <w:t xml:space="preserve"> </w:t>
            </w:r>
            <w:r>
              <w:rPr>
                <w:sz w:val="24"/>
              </w:rPr>
              <w:t>Unit-3</w:t>
            </w:r>
            <w:r>
              <w:rPr>
                <w:spacing w:val="32"/>
                <w:sz w:val="24"/>
              </w:rPr>
              <w:t xml:space="preserve"> </w:t>
            </w:r>
            <w:r>
              <w:rPr>
                <w:sz w:val="24"/>
              </w:rPr>
              <w:t>&amp;</w:t>
            </w:r>
            <w:r>
              <w:rPr>
                <w:spacing w:val="31"/>
                <w:sz w:val="24"/>
              </w:rPr>
              <w:t xml:space="preserve"> </w:t>
            </w:r>
            <w:r>
              <w:rPr>
                <w:sz w:val="24"/>
              </w:rPr>
              <w:t>Unit-4</w:t>
            </w:r>
            <w:r>
              <w:rPr>
                <w:spacing w:val="30"/>
                <w:sz w:val="24"/>
              </w:rPr>
              <w:t xml:space="preserve"> </w:t>
            </w:r>
            <w:r>
              <w:rPr>
                <w:sz w:val="24"/>
              </w:rPr>
              <w:t>and</w:t>
            </w:r>
            <w:r>
              <w:rPr>
                <w:spacing w:val="33"/>
                <w:sz w:val="24"/>
              </w:rPr>
              <w:t xml:space="preserve"> </w:t>
            </w:r>
            <w:r>
              <w:rPr>
                <w:sz w:val="24"/>
              </w:rPr>
              <w:t>around</w:t>
            </w:r>
            <w:r>
              <w:rPr>
                <w:spacing w:val="32"/>
                <w:sz w:val="24"/>
              </w:rPr>
              <w:t xml:space="preserve"> </w:t>
            </w:r>
            <w:r>
              <w:rPr>
                <w:sz w:val="24"/>
              </w:rPr>
              <w:t>30%</w:t>
            </w:r>
            <w:r>
              <w:rPr>
                <w:spacing w:val="32"/>
                <w:sz w:val="24"/>
              </w:rPr>
              <w:t xml:space="preserve"> </w:t>
            </w:r>
            <w:r>
              <w:rPr>
                <w:sz w:val="24"/>
              </w:rPr>
              <w:t>from coverage of Test-1</w:t>
            </w:r>
          </w:p>
        </w:tc>
      </w:tr>
      <w:tr w14:paraId="0C27741C">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596" w:hRule="atLeast"/>
        </w:trPr>
        <w:tc>
          <w:tcPr>
            <w:tcW w:w="2589" w:type="dxa"/>
            <w:tcBorders>
              <w:left w:val="double" w:color="EFEFEF" w:sz="6" w:space="0"/>
            </w:tcBorders>
          </w:tcPr>
          <w:p w14:paraId="4CD63CCB">
            <w:pPr>
              <w:pStyle w:val="9"/>
              <w:spacing w:before="152"/>
              <w:ind w:left="25"/>
              <w:rPr>
                <w:sz w:val="24"/>
              </w:rPr>
            </w:pPr>
            <w:r>
              <w:rPr>
                <w:spacing w:val="-2"/>
                <w:sz w:val="24"/>
              </w:rPr>
              <w:t>Test-</w:t>
            </w:r>
            <w:r>
              <w:rPr>
                <w:spacing w:val="-10"/>
                <w:sz w:val="24"/>
              </w:rPr>
              <w:t>3</w:t>
            </w:r>
          </w:p>
        </w:tc>
        <w:tc>
          <w:tcPr>
            <w:tcW w:w="2489" w:type="dxa"/>
          </w:tcPr>
          <w:p w14:paraId="2689A481">
            <w:pPr>
              <w:pStyle w:val="9"/>
              <w:spacing w:before="152"/>
              <w:rPr>
                <w:sz w:val="24"/>
              </w:rPr>
            </w:pPr>
            <w:r>
              <w:rPr>
                <w:sz w:val="24"/>
              </w:rPr>
              <w:t xml:space="preserve">35 </w:t>
            </w:r>
            <w:r>
              <w:rPr>
                <w:spacing w:val="-2"/>
                <w:sz w:val="24"/>
              </w:rPr>
              <w:t>Marks</w:t>
            </w:r>
          </w:p>
        </w:tc>
        <w:tc>
          <w:tcPr>
            <w:tcW w:w="5047" w:type="dxa"/>
          </w:tcPr>
          <w:p w14:paraId="02BE7573">
            <w:pPr>
              <w:pStyle w:val="9"/>
              <w:spacing w:before="15"/>
              <w:ind w:right="11"/>
              <w:rPr>
                <w:sz w:val="24"/>
              </w:rPr>
            </w:pPr>
            <w:r>
              <w:rPr>
                <w:sz w:val="24"/>
              </w:rPr>
              <w:t>Based</w:t>
            </w:r>
            <w:r>
              <w:rPr>
                <w:spacing w:val="40"/>
                <w:sz w:val="24"/>
              </w:rPr>
              <w:t xml:space="preserve"> </w:t>
            </w:r>
            <w:r>
              <w:rPr>
                <w:sz w:val="24"/>
              </w:rPr>
              <w:t>on</w:t>
            </w:r>
            <w:r>
              <w:rPr>
                <w:spacing w:val="40"/>
                <w:sz w:val="24"/>
              </w:rPr>
              <w:t xml:space="preserve"> </w:t>
            </w:r>
            <w:r>
              <w:rPr>
                <w:sz w:val="24"/>
              </w:rPr>
              <w:t>Unit-5</w:t>
            </w:r>
            <w:r>
              <w:rPr>
                <w:spacing w:val="40"/>
                <w:sz w:val="24"/>
              </w:rPr>
              <w:t xml:space="preserve"> </w:t>
            </w:r>
            <w:r>
              <w:rPr>
                <w:sz w:val="24"/>
              </w:rPr>
              <w:t>around</w:t>
            </w:r>
            <w:r>
              <w:rPr>
                <w:spacing w:val="40"/>
                <w:sz w:val="24"/>
              </w:rPr>
              <w:t xml:space="preserve"> </w:t>
            </w:r>
            <w:r>
              <w:rPr>
                <w:sz w:val="24"/>
              </w:rPr>
              <w:t>30%</w:t>
            </w:r>
            <w:r>
              <w:rPr>
                <w:spacing w:val="40"/>
                <w:sz w:val="24"/>
              </w:rPr>
              <w:t xml:space="preserve"> </w:t>
            </w:r>
            <w:r>
              <w:rPr>
                <w:sz w:val="24"/>
              </w:rPr>
              <w:t>from</w:t>
            </w:r>
            <w:r>
              <w:rPr>
                <w:spacing w:val="40"/>
                <w:sz w:val="24"/>
              </w:rPr>
              <w:t xml:space="preserve"> </w:t>
            </w:r>
            <w:r>
              <w:rPr>
                <w:sz w:val="24"/>
              </w:rPr>
              <w:t>coverage</w:t>
            </w:r>
            <w:r>
              <w:rPr>
                <w:spacing w:val="40"/>
                <w:sz w:val="24"/>
              </w:rPr>
              <w:t xml:space="preserve"> </w:t>
            </w:r>
            <w:r>
              <w:rPr>
                <w:sz w:val="24"/>
              </w:rPr>
              <w:t xml:space="preserve">of </w:t>
            </w:r>
            <w:r>
              <w:rPr>
                <w:spacing w:val="-2"/>
                <w:sz w:val="24"/>
              </w:rPr>
              <w:t>Test-2</w:t>
            </w:r>
          </w:p>
        </w:tc>
      </w:tr>
      <w:tr w14:paraId="50E13215">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2" w:hRule="atLeast"/>
        </w:trPr>
        <w:tc>
          <w:tcPr>
            <w:tcW w:w="2589" w:type="dxa"/>
            <w:tcBorders>
              <w:left w:val="double" w:color="EFEFEF" w:sz="6" w:space="0"/>
            </w:tcBorders>
          </w:tcPr>
          <w:p w14:paraId="65B870AF">
            <w:pPr>
              <w:pStyle w:val="9"/>
              <w:spacing w:before="15"/>
              <w:ind w:left="25"/>
              <w:rPr>
                <w:sz w:val="24"/>
              </w:rPr>
            </w:pPr>
            <w:r>
              <w:rPr>
                <w:spacing w:val="-2"/>
                <w:sz w:val="24"/>
              </w:rPr>
              <w:t>Assignment</w:t>
            </w:r>
          </w:p>
        </w:tc>
        <w:tc>
          <w:tcPr>
            <w:tcW w:w="2489" w:type="dxa"/>
          </w:tcPr>
          <w:p w14:paraId="4F990BCC">
            <w:pPr>
              <w:pStyle w:val="9"/>
              <w:spacing w:before="15"/>
              <w:rPr>
                <w:sz w:val="24"/>
              </w:rPr>
            </w:pPr>
            <w:r>
              <w:rPr>
                <w:sz w:val="24"/>
              </w:rPr>
              <w:t xml:space="preserve">10 </w:t>
            </w:r>
            <w:r>
              <w:rPr>
                <w:spacing w:val="-2"/>
                <w:sz w:val="24"/>
              </w:rPr>
              <w:t>Marks</w:t>
            </w:r>
          </w:p>
        </w:tc>
        <w:tc>
          <w:tcPr>
            <w:tcW w:w="5047" w:type="dxa"/>
          </w:tcPr>
          <w:p w14:paraId="1730D996">
            <w:pPr>
              <w:pStyle w:val="9"/>
              <w:ind w:left="0"/>
              <w:rPr>
                <w:sz w:val="24"/>
              </w:rPr>
            </w:pPr>
          </w:p>
        </w:tc>
      </w:tr>
      <w:tr w14:paraId="4B6DB791">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19" w:hRule="atLeast"/>
        </w:trPr>
        <w:tc>
          <w:tcPr>
            <w:tcW w:w="2589" w:type="dxa"/>
            <w:tcBorders>
              <w:left w:val="double" w:color="EFEFEF" w:sz="6" w:space="0"/>
            </w:tcBorders>
          </w:tcPr>
          <w:p w14:paraId="10C90837">
            <w:pPr>
              <w:pStyle w:val="9"/>
              <w:spacing w:before="15"/>
              <w:ind w:left="25"/>
              <w:rPr>
                <w:sz w:val="24"/>
              </w:rPr>
            </w:pPr>
            <w:r>
              <w:rPr>
                <w:spacing w:val="-2"/>
                <w:sz w:val="24"/>
              </w:rPr>
              <w:t>Tutorials</w:t>
            </w:r>
          </w:p>
        </w:tc>
        <w:tc>
          <w:tcPr>
            <w:tcW w:w="2489" w:type="dxa"/>
          </w:tcPr>
          <w:p w14:paraId="5F93B333">
            <w:pPr>
              <w:pStyle w:val="9"/>
              <w:spacing w:before="15"/>
              <w:rPr>
                <w:sz w:val="24"/>
              </w:rPr>
            </w:pPr>
            <w:r>
              <w:rPr>
                <w:sz w:val="24"/>
              </w:rPr>
              <w:t xml:space="preserve">5 </w:t>
            </w:r>
            <w:r>
              <w:rPr>
                <w:spacing w:val="-2"/>
                <w:sz w:val="24"/>
              </w:rPr>
              <w:t>Marks</w:t>
            </w:r>
          </w:p>
        </w:tc>
        <w:tc>
          <w:tcPr>
            <w:tcW w:w="5047" w:type="dxa"/>
          </w:tcPr>
          <w:p w14:paraId="6C6D5825">
            <w:pPr>
              <w:pStyle w:val="9"/>
              <w:ind w:left="0"/>
              <w:rPr>
                <w:sz w:val="24"/>
              </w:rPr>
            </w:pPr>
          </w:p>
        </w:tc>
      </w:tr>
      <w:tr w14:paraId="7916CCE1">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22" w:hRule="atLeast"/>
        </w:trPr>
        <w:tc>
          <w:tcPr>
            <w:tcW w:w="2589" w:type="dxa"/>
            <w:tcBorders>
              <w:left w:val="double" w:color="EFEFEF" w:sz="6" w:space="0"/>
            </w:tcBorders>
          </w:tcPr>
          <w:p w14:paraId="349860FD">
            <w:pPr>
              <w:pStyle w:val="9"/>
              <w:spacing w:before="15"/>
              <w:ind w:left="25"/>
              <w:rPr>
                <w:sz w:val="24"/>
              </w:rPr>
            </w:pPr>
            <w:r>
              <w:rPr>
                <w:spacing w:val="-4"/>
                <w:sz w:val="24"/>
              </w:rPr>
              <w:t>Quiz</w:t>
            </w:r>
          </w:p>
        </w:tc>
        <w:tc>
          <w:tcPr>
            <w:tcW w:w="2489" w:type="dxa"/>
          </w:tcPr>
          <w:p w14:paraId="76D906FB">
            <w:pPr>
              <w:pStyle w:val="9"/>
              <w:spacing w:before="15"/>
              <w:rPr>
                <w:sz w:val="24"/>
              </w:rPr>
            </w:pPr>
            <w:r>
              <w:rPr>
                <w:sz w:val="24"/>
              </w:rPr>
              <w:t xml:space="preserve">5 </w:t>
            </w:r>
            <w:r>
              <w:rPr>
                <w:spacing w:val="-2"/>
                <w:sz w:val="24"/>
              </w:rPr>
              <w:t>Marks</w:t>
            </w:r>
          </w:p>
        </w:tc>
        <w:tc>
          <w:tcPr>
            <w:tcW w:w="5047" w:type="dxa"/>
          </w:tcPr>
          <w:p w14:paraId="007FA33C">
            <w:pPr>
              <w:pStyle w:val="9"/>
              <w:ind w:left="0"/>
              <w:rPr>
                <w:sz w:val="24"/>
              </w:rPr>
            </w:pPr>
          </w:p>
        </w:tc>
      </w:tr>
      <w:tr w14:paraId="65FD3ACA">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295" w:hRule="atLeast"/>
        </w:trPr>
        <w:tc>
          <w:tcPr>
            <w:tcW w:w="2589" w:type="dxa"/>
            <w:tcBorders>
              <w:left w:val="double" w:color="EFEFEF" w:sz="6" w:space="0"/>
            </w:tcBorders>
          </w:tcPr>
          <w:p w14:paraId="27280554">
            <w:pPr>
              <w:pStyle w:val="9"/>
              <w:spacing w:before="15" w:line="261" w:lineRule="exact"/>
              <w:ind w:left="25"/>
              <w:rPr>
                <w:sz w:val="24"/>
              </w:rPr>
            </w:pPr>
            <w:r>
              <w:rPr>
                <w:spacing w:val="-2"/>
                <w:sz w:val="24"/>
              </w:rPr>
              <w:t>Attendance</w:t>
            </w:r>
          </w:p>
        </w:tc>
        <w:tc>
          <w:tcPr>
            <w:tcW w:w="2489" w:type="dxa"/>
          </w:tcPr>
          <w:p w14:paraId="08A356C7">
            <w:pPr>
              <w:pStyle w:val="9"/>
              <w:spacing w:before="15" w:line="261" w:lineRule="exact"/>
              <w:rPr>
                <w:sz w:val="24"/>
              </w:rPr>
            </w:pPr>
            <w:r>
              <w:rPr>
                <w:sz w:val="24"/>
              </w:rPr>
              <w:t xml:space="preserve">5 </w:t>
            </w:r>
            <w:r>
              <w:rPr>
                <w:spacing w:val="-2"/>
                <w:sz w:val="24"/>
              </w:rPr>
              <w:t>Marks</w:t>
            </w:r>
          </w:p>
        </w:tc>
        <w:tc>
          <w:tcPr>
            <w:tcW w:w="5047" w:type="dxa"/>
            <w:tcBorders>
              <w:bottom w:val="single" w:color="EFEFEF" w:sz="6" w:space="0"/>
            </w:tcBorders>
          </w:tcPr>
          <w:p w14:paraId="4D955C1E">
            <w:pPr>
              <w:pStyle w:val="9"/>
              <w:ind w:left="0"/>
              <w:rPr>
                <w:sz w:val="22"/>
              </w:rPr>
            </w:pPr>
          </w:p>
        </w:tc>
      </w:tr>
      <w:tr w14:paraId="017779B6">
        <w:tblPrEx>
          <w:tblBorders>
            <w:top w:val="double" w:color="9F9F9F" w:sz="6" w:space="0"/>
            <w:left w:val="double" w:color="9F9F9F" w:sz="6" w:space="0"/>
            <w:bottom w:val="double" w:color="9F9F9F" w:sz="6" w:space="0"/>
            <w:right w:val="double" w:color="9F9F9F" w:sz="6" w:space="0"/>
            <w:insideH w:val="double" w:color="9F9F9F" w:sz="6" w:space="0"/>
            <w:insideV w:val="double" w:color="9F9F9F" w:sz="6" w:space="0"/>
          </w:tblBorders>
          <w:tblCellMar>
            <w:top w:w="0" w:type="dxa"/>
            <w:left w:w="0" w:type="dxa"/>
            <w:bottom w:w="0" w:type="dxa"/>
            <w:right w:w="0" w:type="dxa"/>
          </w:tblCellMar>
        </w:tblPrEx>
        <w:trPr>
          <w:trHeight w:val="367" w:hRule="atLeast"/>
        </w:trPr>
        <w:tc>
          <w:tcPr>
            <w:tcW w:w="2589" w:type="dxa"/>
            <w:tcBorders>
              <w:left w:val="double" w:color="EFEFEF" w:sz="6" w:space="0"/>
            </w:tcBorders>
          </w:tcPr>
          <w:p w14:paraId="246A5BDD">
            <w:pPr>
              <w:pStyle w:val="9"/>
              <w:spacing w:before="44"/>
              <w:ind w:left="25"/>
              <w:rPr>
                <w:b/>
                <w:sz w:val="24"/>
              </w:rPr>
            </w:pPr>
            <w:r>
              <w:rPr>
                <w:b/>
                <w:spacing w:val="-2"/>
                <w:sz w:val="24"/>
              </w:rPr>
              <w:t>Total</w:t>
            </w:r>
          </w:p>
        </w:tc>
        <w:tc>
          <w:tcPr>
            <w:tcW w:w="2489" w:type="dxa"/>
            <w:tcBorders>
              <w:right w:val="single" w:color="EFEFEF" w:sz="6" w:space="0"/>
            </w:tcBorders>
          </w:tcPr>
          <w:p w14:paraId="167E406B">
            <w:pPr>
              <w:pStyle w:val="9"/>
              <w:spacing w:before="44"/>
              <w:rPr>
                <w:b/>
                <w:sz w:val="24"/>
              </w:rPr>
            </w:pPr>
            <w:r>
              <w:rPr>
                <w:b/>
                <w:sz w:val="24"/>
              </w:rPr>
              <w:t xml:space="preserve">100 </w:t>
            </w:r>
            <w:r>
              <w:rPr>
                <w:b/>
                <w:spacing w:val="-2"/>
                <w:sz w:val="24"/>
              </w:rPr>
              <w:t>Marks</w:t>
            </w:r>
          </w:p>
        </w:tc>
        <w:tc>
          <w:tcPr>
            <w:tcW w:w="5047" w:type="dxa"/>
            <w:tcBorders>
              <w:top w:val="single" w:color="EFEFEF" w:sz="6" w:space="0"/>
              <w:left w:val="single" w:color="EFEFEF" w:sz="6" w:space="0"/>
              <w:bottom w:val="single" w:color="9F9F9F" w:sz="6" w:space="0"/>
              <w:right w:val="single" w:color="9F9F9F" w:sz="6" w:space="0"/>
            </w:tcBorders>
          </w:tcPr>
          <w:p w14:paraId="6F38C1CB">
            <w:pPr>
              <w:pStyle w:val="9"/>
              <w:ind w:left="0"/>
              <w:rPr>
                <w:sz w:val="24"/>
              </w:rPr>
            </w:pPr>
          </w:p>
        </w:tc>
      </w:tr>
    </w:tbl>
    <w:p w14:paraId="258F6185">
      <w:pPr>
        <w:pStyle w:val="5"/>
        <w:spacing w:before="91"/>
        <w:rPr>
          <w:b/>
        </w:rPr>
      </w:pPr>
    </w:p>
    <w:p w14:paraId="4B222D66">
      <w:pPr>
        <w:spacing w:before="0"/>
        <w:ind w:left="220" w:right="0" w:firstLine="0"/>
        <w:jc w:val="left"/>
        <w:rPr>
          <w:b/>
          <w:sz w:val="24"/>
        </w:rPr>
      </w:pPr>
      <w:r>
        <w:rPr>
          <w:b/>
          <w:sz w:val="24"/>
        </w:rPr>
        <w:t>Text</w:t>
      </w:r>
      <w:r>
        <w:rPr>
          <w:b/>
          <w:spacing w:val="-2"/>
          <w:sz w:val="24"/>
        </w:rPr>
        <w:t xml:space="preserve"> Books</w:t>
      </w:r>
    </w:p>
    <w:p w14:paraId="01E047AE">
      <w:pPr>
        <w:pStyle w:val="8"/>
        <w:numPr>
          <w:ilvl w:val="0"/>
          <w:numId w:val="10"/>
        </w:numPr>
        <w:tabs>
          <w:tab w:val="left" w:pos="939"/>
        </w:tabs>
        <w:spacing w:before="116" w:after="0" w:line="240" w:lineRule="auto"/>
        <w:ind w:left="939" w:right="0" w:hanging="359"/>
        <w:jc w:val="left"/>
        <w:rPr>
          <w:sz w:val="24"/>
        </w:rPr>
      </w:pPr>
      <w:r>
        <w:rPr>
          <w:sz w:val="24"/>
        </w:rPr>
        <w:t>Introduction</w:t>
      </w:r>
      <w:r>
        <w:rPr>
          <w:spacing w:val="-1"/>
          <w:sz w:val="24"/>
        </w:rPr>
        <w:t xml:space="preserve"> </w:t>
      </w:r>
      <w:r>
        <w:rPr>
          <w:sz w:val="24"/>
        </w:rPr>
        <w:t>to</w:t>
      </w:r>
      <w:r>
        <w:rPr>
          <w:spacing w:val="-1"/>
          <w:sz w:val="24"/>
        </w:rPr>
        <w:t xml:space="preserve"> </w:t>
      </w:r>
      <w:r>
        <w:rPr>
          <w:sz w:val="24"/>
        </w:rPr>
        <w:t>Solid</w:t>
      </w:r>
      <w:r>
        <w:rPr>
          <w:spacing w:val="-1"/>
          <w:sz w:val="24"/>
        </w:rPr>
        <w:t xml:space="preserve"> </w:t>
      </w:r>
      <w:r>
        <w:rPr>
          <w:sz w:val="24"/>
        </w:rPr>
        <w:t>State</w:t>
      </w:r>
      <w:r>
        <w:rPr>
          <w:spacing w:val="-2"/>
          <w:sz w:val="24"/>
        </w:rPr>
        <w:t xml:space="preserve"> </w:t>
      </w:r>
      <w:r>
        <w:rPr>
          <w:sz w:val="24"/>
        </w:rPr>
        <w:t>Physics,</w:t>
      </w:r>
      <w:r>
        <w:rPr>
          <w:spacing w:val="-1"/>
          <w:sz w:val="24"/>
        </w:rPr>
        <w:t xml:space="preserve"> </w:t>
      </w:r>
      <w:r>
        <w:rPr>
          <w:sz w:val="24"/>
        </w:rPr>
        <w:t>Charles</w:t>
      </w:r>
      <w:r>
        <w:rPr>
          <w:spacing w:val="-1"/>
          <w:sz w:val="24"/>
        </w:rPr>
        <w:t xml:space="preserve"> </w:t>
      </w:r>
      <w:r>
        <w:rPr>
          <w:sz w:val="24"/>
        </w:rPr>
        <w:t>Kittel,</w:t>
      </w:r>
      <w:r>
        <w:rPr>
          <w:spacing w:val="-1"/>
          <w:sz w:val="24"/>
        </w:rPr>
        <w:t xml:space="preserve"> </w:t>
      </w:r>
      <w:r>
        <w:rPr>
          <w:sz w:val="24"/>
        </w:rPr>
        <w:t>8th</w:t>
      </w:r>
      <w:r>
        <w:rPr>
          <w:spacing w:val="-1"/>
          <w:sz w:val="24"/>
        </w:rPr>
        <w:t xml:space="preserve"> </w:t>
      </w:r>
      <w:r>
        <w:rPr>
          <w:sz w:val="24"/>
        </w:rPr>
        <w:t>Ed.,</w:t>
      </w:r>
      <w:r>
        <w:rPr>
          <w:spacing w:val="-1"/>
          <w:sz w:val="24"/>
        </w:rPr>
        <w:t xml:space="preserve"> </w:t>
      </w:r>
      <w:r>
        <w:rPr>
          <w:sz w:val="24"/>
        </w:rPr>
        <w:t>2004,</w:t>
      </w:r>
      <w:r>
        <w:rPr>
          <w:spacing w:val="-1"/>
          <w:sz w:val="24"/>
        </w:rPr>
        <w:t xml:space="preserve"> </w:t>
      </w:r>
      <w:r>
        <w:rPr>
          <w:sz w:val="24"/>
        </w:rPr>
        <w:t>Wiley</w:t>
      </w:r>
      <w:r>
        <w:rPr>
          <w:spacing w:val="-4"/>
          <w:sz w:val="24"/>
        </w:rPr>
        <w:t xml:space="preserve"> </w:t>
      </w:r>
      <w:r>
        <w:rPr>
          <w:sz w:val="24"/>
        </w:rPr>
        <w:t>India</w:t>
      </w:r>
      <w:r>
        <w:rPr>
          <w:spacing w:val="-1"/>
          <w:sz w:val="24"/>
        </w:rPr>
        <w:t xml:space="preserve"> </w:t>
      </w:r>
      <w:r>
        <w:rPr>
          <w:sz w:val="24"/>
        </w:rPr>
        <w:t>Pvt.</w:t>
      </w:r>
      <w:r>
        <w:rPr>
          <w:spacing w:val="2"/>
          <w:sz w:val="24"/>
        </w:rPr>
        <w:t xml:space="preserve"> </w:t>
      </w:r>
      <w:r>
        <w:rPr>
          <w:spacing w:val="-4"/>
          <w:sz w:val="24"/>
        </w:rPr>
        <w:t>Ltd.</w:t>
      </w:r>
    </w:p>
    <w:p w14:paraId="3B9824D7">
      <w:pPr>
        <w:pStyle w:val="8"/>
        <w:numPr>
          <w:ilvl w:val="0"/>
          <w:numId w:val="10"/>
        </w:numPr>
        <w:tabs>
          <w:tab w:val="left" w:pos="939"/>
        </w:tabs>
        <w:spacing w:before="120" w:after="0" w:line="240" w:lineRule="auto"/>
        <w:ind w:left="939" w:right="0" w:hanging="359"/>
        <w:jc w:val="left"/>
        <w:rPr>
          <w:sz w:val="24"/>
        </w:rPr>
      </w:pPr>
      <w:r>
        <w:rPr>
          <w:sz w:val="24"/>
        </w:rPr>
        <w:t>Elements</w:t>
      </w:r>
      <w:r>
        <w:rPr>
          <w:spacing w:val="-1"/>
          <w:sz w:val="24"/>
        </w:rPr>
        <w:t xml:space="preserve"> </w:t>
      </w:r>
      <w:r>
        <w:rPr>
          <w:sz w:val="24"/>
        </w:rPr>
        <w:t>of</w:t>
      </w:r>
      <w:r>
        <w:rPr>
          <w:spacing w:val="-1"/>
          <w:sz w:val="24"/>
        </w:rPr>
        <w:t xml:space="preserve"> </w:t>
      </w:r>
      <w:r>
        <w:rPr>
          <w:sz w:val="24"/>
        </w:rPr>
        <w:t>Solid-State</w:t>
      </w:r>
      <w:r>
        <w:rPr>
          <w:spacing w:val="-2"/>
          <w:sz w:val="24"/>
        </w:rPr>
        <w:t xml:space="preserve"> </w:t>
      </w:r>
      <w:r>
        <w:rPr>
          <w:sz w:val="24"/>
        </w:rPr>
        <w:t>Physics,</w:t>
      </w:r>
      <w:r>
        <w:rPr>
          <w:spacing w:val="-1"/>
          <w:sz w:val="24"/>
        </w:rPr>
        <w:t xml:space="preserve"> </w:t>
      </w:r>
      <w:r>
        <w:rPr>
          <w:sz w:val="24"/>
        </w:rPr>
        <w:t>J.P.</w:t>
      </w:r>
      <w:r>
        <w:rPr>
          <w:spacing w:val="-1"/>
          <w:sz w:val="24"/>
        </w:rPr>
        <w:t xml:space="preserve"> </w:t>
      </w:r>
      <w:r>
        <w:rPr>
          <w:sz w:val="24"/>
        </w:rPr>
        <w:t>Srivastava,</w:t>
      </w:r>
      <w:r>
        <w:rPr>
          <w:spacing w:val="-1"/>
          <w:sz w:val="24"/>
        </w:rPr>
        <w:t xml:space="preserve"> </w:t>
      </w:r>
      <w:r>
        <w:rPr>
          <w:sz w:val="24"/>
        </w:rPr>
        <w:t>2nd</w:t>
      </w:r>
      <w:r>
        <w:rPr>
          <w:spacing w:val="-1"/>
          <w:sz w:val="24"/>
        </w:rPr>
        <w:t xml:space="preserve"> </w:t>
      </w:r>
      <w:r>
        <w:rPr>
          <w:sz w:val="24"/>
        </w:rPr>
        <w:t>Ed.,</w:t>
      </w:r>
      <w:r>
        <w:rPr>
          <w:spacing w:val="-1"/>
          <w:sz w:val="24"/>
        </w:rPr>
        <w:t xml:space="preserve"> </w:t>
      </w:r>
      <w:r>
        <w:rPr>
          <w:sz w:val="24"/>
        </w:rPr>
        <w:t>2006,</w:t>
      </w:r>
      <w:r>
        <w:rPr>
          <w:spacing w:val="-1"/>
          <w:sz w:val="24"/>
        </w:rPr>
        <w:t xml:space="preserve"> </w:t>
      </w:r>
      <w:r>
        <w:rPr>
          <w:sz w:val="24"/>
        </w:rPr>
        <w:t>Prentice-Hall</w:t>
      </w:r>
      <w:r>
        <w:rPr>
          <w:spacing w:val="-1"/>
          <w:sz w:val="24"/>
        </w:rPr>
        <w:t xml:space="preserve"> </w:t>
      </w:r>
      <w:r>
        <w:rPr>
          <w:sz w:val="24"/>
        </w:rPr>
        <w:t xml:space="preserve">of </w:t>
      </w:r>
      <w:r>
        <w:rPr>
          <w:spacing w:val="-2"/>
          <w:sz w:val="24"/>
        </w:rPr>
        <w:t>India</w:t>
      </w:r>
    </w:p>
    <w:p w14:paraId="6C3A4E7A">
      <w:pPr>
        <w:pStyle w:val="8"/>
        <w:numPr>
          <w:ilvl w:val="0"/>
          <w:numId w:val="10"/>
        </w:numPr>
        <w:tabs>
          <w:tab w:val="left" w:pos="939"/>
        </w:tabs>
        <w:spacing w:before="120" w:after="0" w:line="240" w:lineRule="auto"/>
        <w:ind w:left="939" w:right="0" w:hanging="359"/>
        <w:jc w:val="left"/>
        <w:rPr>
          <w:sz w:val="24"/>
        </w:rPr>
      </w:pPr>
      <w:r>
        <w:rPr>
          <w:sz w:val="24"/>
        </w:rPr>
        <w:t>Solid</w:t>
      </w:r>
      <w:r>
        <w:rPr>
          <w:spacing w:val="-2"/>
          <w:sz w:val="24"/>
        </w:rPr>
        <w:t xml:space="preserve"> </w:t>
      </w:r>
      <w:r>
        <w:rPr>
          <w:sz w:val="24"/>
        </w:rPr>
        <w:t>State</w:t>
      </w:r>
      <w:r>
        <w:rPr>
          <w:spacing w:val="-3"/>
          <w:sz w:val="24"/>
        </w:rPr>
        <w:t xml:space="preserve"> </w:t>
      </w:r>
      <w:r>
        <w:rPr>
          <w:sz w:val="24"/>
        </w:rPr>
        <w:t>Physics,</w:t>
      </w:r>
      <w:r>
        <w:rPr>
          <w:spacing w:val="-2"/>
          <w:sz w:val="24"/>
        </w:rPr>
        <w:t xml:space="preserve"> </w:t>
      </w:r>
      <w:r>
        <w:rPr>
          <w:sz w:val="24"/>
        </w:rPr>
        <w:t>N.W.</w:t>
      </w:r>
      <w:r>
        <w:rPr>
          <w:spacing w:val="-1"/>
          <w:sz w:val="24"/>
        </w:rPr>
        <w:t xml:space="preserve"> </w:t>
      </w:r>
      <w:r>
        <w:rPr>
          <w:sz w:val="24"/>
        </w:rPr>
        <w:t>Ashcroft</w:t>
      </w:r>
      <w:r>
        <w:rPr>
          <w:spacing w:val="-2"/>
          <w:sz w:val="24"/>
        </w:rPr>
        <w:t xml:space="preserve"> </w:t>
      </w:r>
      <w:r>
        <w:rPr>
          <w:sz w:val="24"/>
        </w:rPr>
        <w:t>and</w:t>
      </w:r>
      <w:r>
        <w:rPr>
          <w:spacing w:val="-1"/>
          <w:sz w:val="24"/>
        </w:rPr>
        <w:t xml:space="preserve"> </w:t>
      </w:r>
      <w:r>
        <w:rPr>
          <w:sz w:val="24"/>
        </w:rPr>
        <w:t>N.D.</w:t>
      </w:r>
      <w:r>
        <w:rPr>
          <w:spacing w:val="-1"/>
          <w:sz w:val="24"/>
        </w:rPr>
        <w:t xml:space="preserve"> </w:t>
      </w:r>
      <w:r>
        <w:rPr>
          <w:sz w:val="24"/>
        </w:rPr>
        <w:t>Mermin,</w:t>
      </w:r>
      <w:r>
        <w:rPr>
          <w:spacing w:val="-2"/>
          <w:sz w:val="24"/>
        </w:rPr>
        <w:t xml:space="preserve"> </w:t>
      </w:r>
      <w:r>
        <w:rPr>
          <w:sz w:val="24"/>
        </w:rPr>
        <w:t>1976,</w:t>
      </w:r>
      <w:r>
        <w:rPr>
          <w:spacing w:val="-2"/>
          <w:sz w:val="24"/>
        </w:rPr>
        <w:t xml:space="preserve"> </w:t>
      </w:r>
      <w:r>
        <w:rPr>
          <w:sz w:val="24"/>
        </w:rPr>
        <w:t>Cengage</w:t>
      </w:r>
      <w:r>
        <w:rPr>
          <w:spacing w:val="2"/>
          <w:sz w:val="24"/>
        </w:rPr>
        <w:t xml:space="preserve"> </w:t>
      </w:r>
      <w:r>
        <w:rPr>
          <w:spacing w:val="-2"/>
          <w:sz w:val="24"/>
        </w:rPr>
        <w:t>Learning</w:t>
      </w:r>
    </w:p>
    <w:p w14:paraId="67C22F6D">
      <w:pPr>
        <w:pStyle w:val="8"/>
        <w:numPr>
          <w:ilvl w:val="0"/>
          <w:numId w:val="10"/>
        </w:numPr>
        <w:tabs>
          <w:tab w:val="left" w:pos="939"/>
        </w:tabs>
        <w:spacing w:before="120" w:after="0" w:line="240" w:lineRule="auto"/>
        <w:ind w:left="939" w:right="0" w:hanging="359"/>
        <w:jc w:val="left"/>
        <w:rPr>
          <w:sz w:val="24"/>
        </w:rPr>
      </w:pPr>
      <w:r>
        <w:rPr>
          <w:sz w:val="24"/>
        </w:rPr>
        <w:t>Solid</w:t>
      </w:r>
      <w:r>
        <w:rPr>
          <w:spacing w:val="-3"/>
          <w:sz w:val="24"/>
        </w:rPr>
        <w:t xml:space="preserve"> </w:t>
      </w:r>
      <w:r>
        <w:rPr>
          <w:sz w:val="24"/>
        </w:rPr>
        <w:t>State</w:t>
      </w:r>
      <w:r>
        <w:rPr>
          <w:spacing w:val="-1"/>
          <w:sz w:val="24"/>
        </w:rPr>
        <w:t xml:space="preserve"> </w:t>
      </w:r>
      <w:r>
        <w:rPr>
          <w:sz w:val="24"/>
        </w:rPr>
        <w:t>Physics</w:t>
      </w:r>
      <w:r>
        <w:rPr>
          <w:spacing w:val="-1"/>
          <w:sz w:val="24"/>
        </w:rPr>
        <w:t xml:space="preserve"> </w:t>
      </w:r>
      <w:r>
        <w:rPr>
          <w:sz w:val="24"/>
        </w:rPr>
        <w:t>by</w:t>
      </w:r>
      <w:r>
        <w:rPr>
          <w:spacing w:val="-5"/>
          <w:sz w:val="24"/>
        </w:rPr>
        <w:t xml:space="preserve"> </w:t>
      </w:r>
      <w:r>
        <w:rPr>
          <w:sz w:val="24"/>
        </w:rPr>
        <w:t xml:space="preserve">S. O. </w:t>
      </w:r>
      <w:r>
        <w:rPr>
          <w:spacing w:val="-2"/>
          <w:sz w:val="24"/>
        </w:rPr>
        <w:t>Pillai.</w:t>
      </w:r>
    </w:p>
    <w:sectPr>
      <w:pgSz w:w="12240" w:h="15840"/>
      <w:pgMar w:top="640" w:right="56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9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92" w:hanging="360"/>
      </w:pPr>
      <w:rPr>
        <w:rFonts w:hint="default"/>
        <w:lang w:val="en-US" w:eastAsia="en-US" w:bidi="ar-SA"/>
      </w:rPr>
    </w:lvl>
    <w:lvl w:ilvl="2" w:tentative="0">
      <w:start w:val="0"/>
      <w:numFmt w:val="bullet"/>
      <w:lvlText w:val="•"/>
      <w:lvlJc w:val="left"/>
      <w:pPr>
        <w:ind w:left="2844" w:hanging="360"/>
      </w:pPr>
      <w:rPr>
        <w:rFonts w:hint="default"/>
        <w:lang w:val="en-US" w:eastAsia="en-US" w:bidi="ar-SA"/>
      </w:rPr>
    </w:lvl>
    <w:lvl w:ilvl="3" w:tentative="0">
      <w:start w:val="0"/>
      <w:numFmt w:val="bullet"/>
      <w:lvlText w:val="•"/>
      <w:lvlJc w:val="left"/>
      <w:pPr>
        <w:ind w:left="3796" w:hanging="360"/>
      </w:pPr>
      <w:rPr>
        <w:rFonts w:hint="default"/>
        <w:lang w:val="en-US" w:eastAsia="en-US" w:bidi="ar-SA"/>
      </w:rPr>
    </w:lvl>
    <w:lvl w:ilvl="4" w:tentative="0">
      <w:start w:val="0"/>
      <w:numFmt w:val="bullet"/>
      <w:lvlText w:val="•"/>
      <w:lvlJc w:val="left"/>
      <w:pPr>
        <w:ind w:left="4748" w:hanging="360"/>
      </w:pPr>
      <w:rPr>
        <w:rFonts w:hint="default"/>
        <w:lang w:val="en-US" w:eastAsia="en-US" w:bidi="ar-SA"/>
      </w:rPr>
    </w:lvl>
    <w:lvl w:ilvl="5" w:tentative="0">
      <w:start w:val="0"/>
      <w:numFmt w:val="bullet"/>
      <w:lvlText w:val="•"/>
      <w:lvlJc w:val="left"/>
      <w:pPr>
        <w:ind w:left="5700" w:hanging="360"/>
      </w:pPr>
      <w:rPr>
        <w:rFonts w:hint="default"/>
        <w:lang w:val="en-US" w:eastAsia="en-US" w:bidi="ar-SA"/>
      </w:rPr>
    </w:lvl>
    <w:lvl w:ilvl="6" w:tentative="0">
      <w:start w:val="0"/>
      <w:numFmt w:val="bullet"/>
      <w:lvlText w:val="•"/>
      <w:lvlJc w:val="left"/>
      <w:pPr>
        <w:ind w:left="6652" w:hanging="360"/>
      </w:pPr>
      <w:rPr>
        <w:rFonts w:hint="default"/>
        <w:lang w:val="en-US" w:eastAsia="en-US" w:bidi="ar-SA"/>
      </w:rPr>
    </w:lvl>
    <w:lvl w:ilvl="7" w:tentative="0">
      <w:start w:val="0"/>
      <w:numFmt w:val="bullet"/>
      <w:lvlText w:val="•"/>
      <w:lvlJc w:val="left"/>
      <w:pPr>
        <w:ind w:left="7604" w:hanging="360"/>
      </w:pPr>
      <w:rPr>
        <w:rFonts w:hint="default"/>
        <w:lang w:val="en-US" w:eastAsia="en-US" w:bidi="ar-SA"/>
      </w:rPr>
    </w:lvl>
    <w:lvl w:ilvl="8" w:tentative="0">
      <w:start w:val="0"/>
      <w:numFmt w:val="bullet"/>
      <w:lvlText w:val="•"/>
      <w:lvlJc w:val="left"/>
      <w:pPr>
        <w:ind w:left="8556" w:hanging="360"/>
      </w:pPr>
      <w:rPr>
        <w:rFonts w:hint="default"/>
        <w:lang w:val="en-US" w:eastAsia="en-US" w:bidi="ar-SA"/>
      </w:rPr>
    </w:lvl>
  </w:abstractNum>
  <w:abstractNum w:abstractNumId="1">
    <w:nsid w:val="B5E306ED"/>
    <w:multiLevelType w:val="multilevel"/>
    <w:tmpl w:val="B5E306ED"/>
    <w:lvl w:ilvl="0" w:tentative="0">
      <w:start w:val="1"/>
      <w:numFmt w:val="decimal"/>
      <w:lvlText w:val="%1."/>
      <w:lvlJc w:val="left"/>
      <w:pPr>
        <w:ind w:left="5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1"/>
      <w:numFmt w:val="decimal"/>
      <w:lvlText w:val="%2."/>
      <w:lvlJc w:val="left"/>
      <w:pPr>
        <w:ind w:left="9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1997" w:hanging="360"/>
      </w:pPr>
      <w:rPr>
        <w:rFonts w:hint="default"/>
        <w:lang w:val="en-US" w:eastAsia="en-US" w:bidi="ar-SA"/>
      </w:rPr>
    </w:lvl>
    <w:lvl w:ilvl="3" w:tentative="0">
      <w:start w:val="0"/>
      <w:numFmt w:val="bullet"/>
      <w:lvlText w:val="•"/>
      <w:lvlJc w:val="left"/>
      <w:pPr>
        <w:ind w:left="3055" w:hanging="360"/>
      </w:pPr>
      <w:rPr>
        <w:rFonts w:hint="default"/>
        <w:lang w:val="en-US" w:eastAsia="en-US" w:bidi="ar-SA"/>
      </w:rPr>
    </w:lvl>
    <w:lvl w:ilvl="4" w:tentative="0">
      <w:start w:val="0"/>
      <w:numFmt w:val="bullet"/>
      <w:lvlText w:val="•"/>
      <w:lvlJc w:val="left"/>
      <w:pPr>
        <w:ind w:left="4113" w:hanging="360"/>
      </w:pPr>
      <w:rPr>
        <w:rFonts w:hint="default"/>
        <w:lang w:val="en-US" w:eastAsia="en-US" w:bidi="ar-SA"/>
      </w:rPr>
    </w:lvl>
    <w:lvl w:ilvl="5" w:tentative="0">
      <w:start w:val="0"/>
      <w:numFmt w:val="bullet"/>
      <w:lvlText w:val="•"/>
      <w:lvlJc w:val="left"/>
      <w:pPr>
        <w:ind w:left="5171" w:hanging="360"/>
      </w:pPr>
      <w:rPr>
        <w:rFonts w:hint="default"/>
        <w:lang w:val="en-US" w:eastAsia="en-US" w:bidi="ar-SA"/>
      </w:rPr>
    </w:lvl>
    <w:lvl w:ilvl="6" w:tentative="0">
      <w:start w:val="0"/>
      <w:numFmt w:val="bullet"/>
      <w:lvlText w:val="•"/>
      <w:lvlJc w:val="left"/>
      <w:pPr>
        <w:ind w:left="6228" w:hanging="360"/>
      </w:pPr>
      <w:rPr>
        <w:rFonts w:hint="default"/>
        <w:lang w:val="en-US" w:eastAsia="en-US" w:bidi="ar-SA"/>
      </w:rPr>
    </w:lvl>
    <w:lvl w:ilvl="7" w:tentative="0">
      <w:start w:val="0"/>
      <w:numFmt w:val="bullet"/>
      <w:lvlText w:val="•"/>
      <w:lvlJc w:val="left"/>
      <w:pPr>
        <w:ind w:left="7286" w:hanging="360"/>
      </w:pPr>
      <w:rPr>
        <w:rFonts w:hint="default"/>
        <w:lang w:val="en-US" w:eastAsia="en-US" w:bidi="ar-SA"/>
      </w:rPr>
    </w:lvl>
    <w:lvl w:ilvl="8" w:tentative="0">
      <w:start w:val="0"/>
      <w:numFmt w:val="bullet"/>
      <w:lvlText w:val="•"/>
      <w:lvlJc w:val="left"/>
      <w:pPr>
        <w:ind w:left="8344" w:hanging="360"/>
      </w:pPr>
      <w:rPr>
        <w:rFonts w:hint="default"/>
        <w:lang w:val="en-US" w:eastAsia="en-US" w:bidi="ar-SA"/>
      </w:rPr>
    </w:lvl>
  </w:abstractNum>
  <w:abstractNum w:abstractNumId="2">
    <w:nsid w:val="BF205925"/>
    <w:multiLevelType w:val="multilevel"/>
    <w:tmpl w:val="BF205925"/>
    <w:lvl w:ilvl="0" w:tentative="0">
      <w:start w:val="1"/>
      <w:numFmt w:val="decimal"/>
      <w:lvlText w:val="%1."/>
      <w:lvlJc w:val="left"/>
      <w:pPr>
        <w:ind w:left="9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92" w:hanging="360"/>
      </w:pPr>
      <w:rPr>
        <w:rFonts w:hint="default"/>
        <w:lang w:val="en-US" w:eastAsia="en-US" w:bidi="ar-SA"/>
      </w:rPr>
    </w:lvl>
    <w:lvl w:ilvl="2" w:tentative="0">
      <w:start w:val="0"/>
      <w:numFmt w:val="bullet"/>
      <w:lvlText w:val="•"/>
      <w:lvlJc w:val="left"/>
      <w:pPr>
        <w:ind w:left="2844" w:hanging="360"/>
      </w:pPr>
      <w:rPr>
        <w:rFonts w:hint="default"/>
        <w:lang w:val="en-US" w:eastAsia="en-US" w:bidi="ar-SA"/>
      </w:rPr>
    </w:lvl>
    <w:lvl w:ilvl="3" w:tentative="0">
      <w:start w:val="0"/>
      <w:numFmt w:val="bullet"/>
      <w:lvlText w:val="•"/>
      <w:lvlJc w:val="left"/>
      <w:pPr>
        <w:ind w:left="3796" w:hanging="360"/>
      </w:pPr>
      <w:rPr>
        <w:rFonts w:hint="default"/>
        <w:lang w:val="en-US" w:eastAsia="en-US" w:bidi="ar-SA"/>
      </w:rPr>
    </w:lvl>
    <w:lvl w:ilvl="4" w:tentative="0">
      <w:start w:val="0"/>
      <w:numFmt w:val="bullet"/>
      <w:lvlText w:val="•"/>
      <w:lvlJc w:val="left"/>
      <w:pPr>
        <w:ind w:left="4748" w:hanging="360"/>
      </w:pPr>
      <w:rPr>
        <w:rFonts w:hint="default"/>
        <w:lang w:val="en-US" w:eastAsia="en-US" w:bidi="ar-SA"/>
      </w:rPr>
    </w:lvl>
    <w:lvl w:ilvl="5" w:tentative="0">
      <w:start w:val="0"/>
      <w:numFmt w:val="bullet"/>
      <w:lvlText w:val="•"/>
      <w:lvlJc w:val="left"/>
      <w:pPr>
        <w:ind w:left="5700" w:hanging="360"/>
      </w:pPr>
      <w:rPr>
        <w:rFonts w:hint="default"/>
        <w:lang w:val="en-US" w:eastAsia="en-US" w:bidi="ar-SA"/>
      </w:rPr>
    </w:lvl>
    <w:lvl w:ilvl="6" w:tentative="0">
      <w:start w:val="0"/>
      <w:numFmt w:val="bullet"/>
      <w:lvlText w:val="•"/>
      <w:lvlJc w:val="left"/>
      <w:pPr>
        <w:ind w:left="6652" w:hanging="360"/>
      </w:pPr>
      <w:rPr>
        <w:rFonts w:hint="default"/>
        <w:lang w:val="en-US" w:eastAsia="en-US" w:bidi="ar-SA"/>
      </w:rPr>
    </w:lvl>
    <w:lvl w:ilvl="7" w:tentative="0">
      <w:start w:val="0"/>
      <w:numFmt w:val="bullet"/>
      <w:lvlText w:val="•"/>
      <w:lvlJc w:val="left"/>
      <w:pPr>
        <w:ind w:left="7604" w:hanging="360"/>
      </w:pPr>
      <w:rPr>
        <w:rFonts w:hint="default"/>
        <w:lang w:val="en-US" w:eastAsia="en-US" w:bidi="ar-SA"/>
      </w:rPr>
    </w:lvl>
    <w:lvl w:ilvl="8" w:tentative="0">
      <w:start w:val="0"/>
      <w:numFmt w:val="bullet"/>
      <w:lvlText w:val="•"/>
      <w:lvlJc w:val="left"/>
      <w:pPr>
        <w:ind w:left="8556" w:hanging="360"/>
      </w:pPr>
      <w:rPr>
        <w:rFonts w:hint="default"/>
        <w:lang w:val="en-US" w:eastAsia="en-US" w:bidi="ar-SA"/>
      </w:rPr>
    </w:lvl>
  </w:abstractNum>
  <w:abstractNum w:abstractNumId="3">
    <w:nsid w:val="CF092B84"/>
    <w:multiLevelType w:val="multilevel"/>
    <w:tmpl w:val="CF092B84"/>
    <w:lvl w:ilvl="0" w:tentative="0">
      <w:start w:val="1"/>
      <w:numFmt w:val="decimal"/>
      <w:lvlText w:val="%1."/>
      <w:lvlJc w:val="left"/>
      <w:pPr>
        <w:ind w:left="5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568" w:hanging="360"/>
      </w:pPr>
      <w:rPr>
        <w:rFonts w:hint="default"/>
        <w:lang w:val="en-US" w:eastAsia="en-US" w:bidi="ar-SA"/>
      </w:rPr>
    </w:lvl>
    <w:lvl w:ilvl="2" w:tentative="0">
      <w:start w:val="0"/>
      <w:numFmt w:val="bullet"/>
      <w:lvlText w:val="•"/>
      <w:lvlJc w:val="left"/>
      <w:pPr>
        <w:ind w:left="2556" w:hanging="360"/>
      </w:pPr>
      <w:rPr>
        <w:rFonts w:hint="default"/>
        <w:lang w:val="en-US" w:eastAsia="en-US" w:bidi="ar-SA"/>
      </w:rPr>
    </w:lvl>
    <w:lvl w:ilvl="3" w:tentative="0">
      <w:start w:val="0"/>
      <w:numFmt w:val="bullet"/>
      <w:lvlText w:val="•"/>
      <w:lvlJc w:val="left"/>
      <w:pPr>
        <w:ind w:left="3544" w:hanging="360"/>
      </w:pPr>
      <w:rPr>
        <w:rFonts w:hint="default"/>
        <w:lang w:val="en-US" w:eastAsia="en-US" w:bidi="ar-SA"/>
      </w:rPr>
    </w:lvl>
    <w:lvl w:ilvl="4" w:tentative="0">
      <w:start w:val="0"/>
      <w:numFmt w:val="bullet"/>
      <w:lvlText w:val="•"/>
      <w:lvlJc w:val="left"/>
      <w:pPr>
        <w:ind w:left="4532" w:hanging="360"/>
      </w:pPr>
      <w:rPr>
        <w:rFonts w:hint="default"/>
        <w:lang w:val="en-US" w:eastAsia="en-US" w:bidi="ar-SA"/>
      </w:rPr>
    </w:lvl>
    <w:lvl w:ilvl="5" w:tentative="0">
      <w:start w:val="0"/>
      <w:numFmt w:val="bullet"/>
      <w:lvlText w:val="•"/>
      <w:lvlJc w:val="left"/>
      <w:pPr>
        <w:ind w:left="5520" w:hanging="360"/>
      </w:pPr>
      <w:rPr>
        <w:rFonts w:hint="default"/>
        <w:lang w:val="en-US" w:eastAsia="en-US" w:bidi="ar-SA"/>
      </w:rPr>
    </w:lvl>
    <w:lvl w:ilvl="6" w:tentative="0">
      <w:start w:val="0"/>
      <w:numFmt w:val="bullet"/>
      <w:lvlText w:val="•"/>
      <w:lvlJc w:val="left"/>
      <w:pPr>
        <w:ind w:left="6508" w:hanging="360"/>
      </w:pPr>
      <w:rPr>
        <w:rFonts w:hint="default"/>
        <w:lang w:val="en-US" w:eastAsia="en-US" w:bidi="ar-SA"/>
      </w:rPr>
    </w:lvl>
    <w:lvl w:ilvl="7" w:tentative="0">
      <w:start w:val="0"/>
      <w:numFmt w:val="bullet"/>
      <w:lvlText w:val="•"/>
      <w:lvlJc w:val="left"/>
      <w:pPr>
        <w:ind w:left="7496" w:hanging="360"/>
      </w:pPr>
      <w:rPr>
        <w:rFonts w:hint="default"/>
        <w:lang w:val="en-US" w:eastAsia="en-US" w:bidi="ar-SA"/>
      </w:rPr>
    </w:lvl>
    <w:lvl w:ilvl="8" w:tentative="0">
      <w:start w:val="0"/>
      <w:numFmt w:val="bullet"/>
      <w:lvlText w:val="•"/>
      <w:lvlJc w:val="left"/>
      <w:pPr>
        <w:ind w:left="8484" w:hanging="360"/>
      </w:pPr>
      <w:rPr>
        <w:rFonts w:hint="default"/>
        <w:lang w:val="en-US" w:eastAsia="en-US" w:bidi="ar-SA"/>
      </w:rPr>
    </w:lvl>
  </w:abstractNum>
  <w:abstractNum w:abstractNumId="4">
    <w:nsid w:val="0053208E"/>
    <w:multiLevelType w:val="multilevel"/>
    <w:tmpl w:val="0053208E"/>
    <w:lvl w:ilvl="0" w:tentative="0">
      <w:start w:val="1"/>
      <w:numFmt w:val="decimal"/>
      <w:lvlText w:val="%1."/>
      <w:lvlJc w:val="left"/>
      <w:pPr>
        <w:ind w:left="220" w:hanging="37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244" w:hanging="372"/>
      </w:pPr>
      <w:rPr>
        <w:rFonts w:hint="default"/>
        <w:lang w:val="en-US" w:eastAsia="en-US" w:bidi="ar-SA"/>
      </w:rPr>
    </w:lvl>
    <w:lvl w:ilvl="2" w:tentative="0">
      <w:start w:val="0"/>
      <w:numFmt w:val="bullet"/>
      <w:lvlText w:val="•"/>
      <w:lvlJc w:val="left"/>
      <w:pPr>
        <w:ind w:left="2268" w:hanging="372"/>
      </w:pPr>
      <w:rPr>
        <w:rFonts w:hint="default"/>
        <w:lang w:val="en-US" w:eastAsia="en-US" w:bidi="ar-SA"/>
      </w:rPr>
    </w:lvl>
    <w:lvl w:ilvl="3" w:tentative="0">
      <w:start w:val="0"/>
      <w:numFmt w:val="bullet"/>
      <w:lvlText w:val="•"/>
      <w:lvlJc w:val="left"/>
      <w:pPr>
        <w:ind w:left="3292" w:hanging="372"/>
      </w:pPr>
      <w:rPr>
        <w:rFonts w:hint="default"/>
        <w:lang w:val="en-US" w:eastAsia="en-US" w:bidi="ar-SA"/>
      </w:rPr>
    </w:lvl>
    <w:lvl w:ilvl="4" w:tentative="0">
      <w:start w:val="0"/>
      <w:numFmt w:val="bullet"/>
      <w:lvlText w:val="•"/>
      <w:lvlJc w:val="left"/>
      <w:pPr>
        <w:ind w:left="4316" w:hanging="372"/>
      </w:pPr>
      <w:rPr>
        <w:rFonts w:hint="default"/>
        <w:lang w:val="en-US" w:eastAsia="en-US" w:bidi="ar-SA"/>
      </w:rPr>
    </w:lvl>
    <w:lvl w:ilvl="5" w:tentative="0">
      <w:start w:val="0"/>
      <w:numFmt w:val="bullet"/>
      <w:lvlText w:val="•"/>
      <w:lvlJc w:val="left"/>
      <w:pPr>
        <w:ind w:left="5340" w:hanging="372"/>
      </w:pPr>
      <w:rPr>
        <w:rFonts w:hint="default"/>
        <w:lang w:val="en-US" w:eastAsia="en-US" w:bidi="ar-SA"/>
      </w:rPr>
    </w:lvl>
    <w:lvl w:ilvl="6" w:tentative="0">
      <w:start w:val="0"/>
      <w:numFmt w:val="bullet"/>
      <w:lvlText w:val="•"/>
      <w:lvlJc w:val="left"/>
      <w:pPr>
        <w:ind w:left="6364" w:hanging="372"/>
      </w:pPr>
      <w:rPr>
        <w:rFonts w:hint="default"/>
        <w:lang w:val="en-US" w:eastAsia="en-US" w:bidi="ar-SA"/>
      </w:rPr>
    </w:lvl>
    <w:lvl w:ilvl="7" w:tentative="0">
      <w:start w:val="0"/>
      <w:numFmt w:val="bullet"/>
      <w:lvlText w:val="•"/>
      <w:lvlJc w:val="left"/>
      <w:pPr>
        <w:ind w:left="7388" w:hanging="372"/>
      </w:pPr>
      <w:rPr>
        <w:rFonts w:hint="default"/>
        <w:lang w:val="en-US" w:eastAsia="en-US" w:bidi="ar-SA"/>
      </w:rPr>
    </w:lvl>
    <w:lvl w:ilvl="8" w:tentative="0">
      <w:start w:val="0"/>
      <w:numFmt w:val="bullet"/>
      <w:lvlText w:val="•"/>
      <w:lvlJc w:val="left"/>
      <w:pPr>
        <w:ind w:left="8412" w:hanging="372"/>
      </w:pPr>
      <w:rPr>
        <w:rFonts w:hint="default"/>
        <w:lang w:val="en-US" w:eastAsia="en-US" w:bidi="ar-SA"/>
      </w:rPr>
    </w:lvl>
  </w:abstractNum>
  <w:abstractNum w:abstractNumId="5">
    <w:nsid w:val="0248C179"/>
    <w:multiLevelType w:val="multilevel"/>
    <w:tmpl w:val="0248C179"/>
    <w:lvl w:ilvl="0" w:tentative="0">
      <w:start w:val="1"/>
      <w:numFmt w:val="decimal"/>
      <w:lvlText w:val="%1."/>
      <w:lvlJc w:val="left"/>
      <w:pPr>
        <w:ind w:left="13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216" w:hanging="360"/>
      </w:pPr>
      <w:rPr>
        <w:rFonts w:hint="default"/>
        <w:lang w:val="en-US" w:eastAsia="en-US" w:bidi="ar-SA"/>
      </w:rPr>
    </w:lvl>
    <w:lvl w:ilvl="2" w:tentative="0">
      <w:start w:val="0"/>
      <w:numFmt w:val="bullet"/>
      <w:lvlText w:val="•"/>
      <w:lvlJc w:val="left"/>
      <w:pPr>
        <w:ind w:left="3132" w:hanging="360"/>
      </w:pPr>
      <w:rPr>
        <w:rFonts w:hint="default"/>
        <w:lang w:val="en-US" w:eastAsia="en-US" w:bidi="ar-SA"/>
      </w:rPr>
    </w:lvl>
    <w:lvl w:ilvl="3" w:tentative="0">
      <w:start w:val="0"/>
      <w:numFmt w:val="bullet"/>
      <w:lvlText w:val="•"/>
      <w:lvlJc w:val="left"/>
      <w:pPr>
        <w:ind w:left="4048" w:hanging="360"/>
      </w:pPr>
      <w:rPr>
        <w:rFonts w:hint="default"/>
        <w:lang w:val="en-US" w:eastAsia="en-US" w:bidi="ar-SA"/>
      </w:rPr>
    </w:lvl>
    <w:lvl w:ilvl="4" w:tentative="0">
      <w:start w:val="0"/>
      <w:numFmt w:val="bullet"/>
      <w:lvlText w:val="•"/>
      <w:lvlJc w:val="left"/>
      <w:pPr>
        <w:ind w:left="4964" w:hanging="360"/>
      </w:pPr>
      <w:rPr>
        <w:rFonts w:hint="default"/>
        <w:lang w:val="en-US" w:eastAsia="en-US" w:bidi="ar-SA"/>
      </w:rPr>
    </w:lvl>
    <w:lvl w:ilvl="5" w:tentative="0">
      <w:start w:val="0"/>
      <w:numFmt w:val="bullet"/>
      <w:lvlText w:val="•"/>
      <w:lvlJc w:val="left"/>
      <w:pPr>
        <w:ind w:left="5880" w:hanging="360"/>
      </w:pPr>
      <w:rPr>
        <w:rFonts w:hint="default"/>
        <w:lang w:val="en-US" w:eastAsia="en-US" w:bidi="ar-SA"/>
      </w:rPr>
    </w:lvl>
    <w:lvl w:ilvl="6" w:tentative="0">
      <w:start w:val="0"/>
      <w:numFmt w:val="bullet"/>
      <w:lvlText w:val="•"/>
      <w:lvlJc w:val="left"/>
      <w:pPr>
        <w:ind w:left="6796" w:hanging="360"/>
      </w:pPr>
      <w:rPr>
        <w:rFonts w:hint="default"/>
        <w:lang w:val="en-US" w:eastAsia="en-US" w:bidi="ar-SA"/>
      </w:rPr>
    </w:lvl>
    <w:lvl w:ilvl="7" w:tentative="0">
      <w:start w:val="0"/>
      <w:numFmt w:val="bullet"/>
      <w:lvlText w:val="•"/>
      <w:lvlJc w:val="left"/>
      <w:pPr>
        <w:ind w:left="7712" w:hanging="360"/>
      </w:pPr>
      <w:rPr>
        <w:rFonts w:hint="default"/>
        <w:lang w:val="en-US" w:eastAsia="en-US" w:bidi="ar-SA"/>
      </w:rPr>
    </w:lvl>
    <w:lvl w:ilvl="8" w:tentative="0">
      <w:start w:val="0"/>
      <w:numFmt w:val="bullet"/>
      <w:lvlText w:val="•"/>
      <w:lvlJc w:val="left"/>
      <w:pPr>
        <w:ind w:left="8628" w:hanging="360"/>
      </w:pPr>
      <w:rPr>
        <w:rFonts w:hint="default"/>
        <w:lang w:val="en-US" w:eastAsia="en-US" w:bidi="ar-SA"/>
      </w:rPr>
    </w:lvl>
  </w:abstractNum>
  <w:abstractNum w:abstractNumId="6">
    <w:nsid w:val="03D62ECE"/>
    <w:multiLevelType w:val="multilevel"/>
    <w:tmpl w:val="03D62ECE"/>
    <w:lvl w:ilvl="0" w:tentative="0">
      <w:start w:val="1"/>
      <w:numFmt w:val="decimal"/>
      <w:lvlText w:val="%1."/>
      <w:lvlJc w:val="left"/>
      <w:pPr>
        <w:ind w:left="9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92" w:hanging="360"/>
      </w:pPr>
      <w:rPr>
        <w:rFonts w:hint="default"/>
        <w:lang w:val="en-US" w:eastAsia="en-US" w:bidi="ar-SA"/>
      </w:rPr>
    </w:lvl>
    <w:lvl w:ilvl="2" w:tentative="0">
      <w:start w:val="0"/>
      <w:numFmt w:val="bullet"/>
      <w:lvlText w:val="•"/>
      <w:lvlJc w:val="left"/>
      <w:pPr>
        <w:ind w:left="2844" w:hanging="360"/>
      </w:pPr>
      <w:rPr>
        <w:rFonts w:hint="default"/>
        <w:lang w:val="en-US" w:eastAsia="en-US" w:bidi="ar-SA"/>
      </w:rPr>
    </w:lvl>
    <w:lvl w:ilvl="3" w:tentative="0">
      <w:start w:val="0"/>
      <w:numFmt w:val="bullet"/>
      <w:lvlText w:val="•"/>
      <w:lvlJc w:val="left"/>
      <w:pPr>
        <w:ind w:left="3796" w:hanging="360"/>
      </w:pPr>
      <w:rPr>
        <w:rFonts w:hint="default"/>
        <w:lang w:val="en-US" w:eastAsia="en-US" w:bidi="ar-SA"/>
      </w:rPr>
    </w:lvl>
    <w:lvl w:ilvl="4" w:tentative="0">
      <w:start w:val="0"/>
      <w:numFmt w:val="bullet"/>
      <w:lvlText w:val="•"/>
      <w:lvlJc w:val="left"/>
      <w:pPr>
        <w:ind w:left="4748" w:hanging="360"/>
      </w:pPr>
      <w:rPr>
        <w:rFonts w:hint="default"/>
        <w:lang w:val="en-US" w:eastAsia="en-US" w:bidi="ar-SA"/>
      </w:rPr>
    </w:lvl>
    <w:lvl w:ilvl="5" w:tentative="0">
      <w:start w:val="0"/>
      <w:numFmt w:val="bullet"/>
      <w:lvlText w:val="•"/>
      <w:lvlJc w:val="left"/>
      <w:pPr>
        <w:ind w:left="5700" w:hanging="360"/>
      </w:pPr>
      <w:rPr>
        <w:rFonts w:hint="default"/>
        <w:lang w:val="en-US" w:eastAsia="en-US" w:bidi="ar-SA"/>
      </w:rPr>
    </w:lvl>
    <w:lvl w:ilvl="6" w:tentative="0">
      <w:start w:val="0"/>
      <w:numFmt w:val="bullet"/>
      <w:lvlText w:val="•"/>
      <w:lvlJc w:val="left"/>
      <w:pPr>
        <w:ind w:left="6652" w:hanging="360"/>
      </w:pPr>
      <w:rPr>
        <w:rFonts w:hint="default"/>
        <w:lang w:val="en-US" w:eastAsia="en-US" w:bidi="ar-SA"/>
      </w:rPr>
    </w:lvl>
    <w:lvl w:ilvl="7" w:tentative="0">
      <w:start w:val="0"/>
      <w:numFmt w:val="bullet"/>
      <w:lvlText w:val="•"/>
      <w:lvlJc w:val="left"/>
      <w:pPr>
        <w:ind w:left="7604" w:hanging="360"/>
      </w:pPr>
      <w:rPr>
        <w:rFonts w:hint="default"/>
        <w:lang w:val="en-US" w:eastAsia="en-US" w:bidi="ar-SA"/>
      </w:rPr>
    </w:lvl>
    <w:lvl w:ilvl="8" w:tentative="0">
      <w:start w:val="0"/>
      <w:numFmt w:val="bullet"/>
      <w:lvlText w:val="•"/>
      <w:lvlJc w:val="left"/>
      <w:pPr>
        <w:ind w:left="8556" w:hanging="360"/>
      </w:pPr>
      <w:rPr>
        <w:rFonts w:hint="default"/>
        <w:lang w:val="en-US" w:eastAsia="en-US" w:bidi="ar-SA"/>
      </w:rPr>
    </w:lvl>
  </w:abstractNum>
  <w:abstractNum w:abstractNumId="7">
    <w:nsid w:val="25B654F3"/>
    <w:multiLevelType w:val="multilevel"/>
    <w:tmpl w:val="25B654F3"/>
    <w:lvl w:ilvl="0" w:tentative="0">
      <w:start w:val="1"/>
      <w:numFmt w:val="decimal"/>
      <w:lvlText w:val="%1."/>
      <w:lvlJc w:val="left"/>
      <w:pPr>
        <w:ind w:left="9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92" w:hanging="360"/>
      </w:pPr>
      <w:rPr>
        <w:rFonts w:hint="default"/>
        <w:lang w:val="en-US" w:eastAsia="en-US" w:bidi="ar-SA"/>
      </w:rPr>
    </w:lvl>
    <w:lvl w:ilvl="2" w:tentative="0">
      <w:start w:val="0"/>
      <w:numFmt w:val="bullet"/>
      <w:lvlText w:val="•"/>
      <w:lvlJc w:val="left"/>
      <w:pPr>
        <w:ind w:left="2844" w:hanging="360"/>
      </w:pPr>
      <w:rPr>
        <w:rFonts w:hint="default"/>
        <w:lang w:val="en-US" w:eastAsia="en-US" w:bidi="ar-SA"/>
      </w:rPr>
    </w:lvl>
    <w:lvl w:ilvl="3" w:tentative="0">
      <w:start w:val="0"/>
      <w:numFmt w:val="bullet"/>
      <w:lvlText w:val="•"/>
      <w:lvlJc w:val="left"/>
      <w:pPr>
        <w:ind w:left="3796" w:hanging="360"/>
      </w:pPr>
      <w:rPr>
        <w:rFonts w:hint="default"/>
        <w:lang w:val="en-US" w:eastAsia="en-US" w:bidi="ar-SA"/>
      </w:rPr>
    </w:lvl>
    <w:lvl w:ilvl="4" w:tentative="0">
      <w:start w:val="0"/>
      <w:numFmt w:val="bullet"/>
      <w:lvlText w:val="•"/>
      <w:lvlJc w:val="left"/>
      <w:pPr>
        <w:ind w:left="4748" w:hanging="360"/>
      </w:pPr>
      <w:rPr>
        <w:rFonts w:hint="default"/>
        <w:lang w:val="en-US" w:eastAsia="en-US" w:bidi="ar-SA"/>
      </w:rPr>
    </w:lvl>
    <w:lvl w:ilvl="5" w:tentative="0">
      <w:start w:val="0"/>
      <w:numFmt w:val="bullet"/>
      <w:lvlText w:val="•"/>
      <w:lvlJc w:val="left"/>
      <w:pPr>
        <w:ind w:left="5700" w:hanging="360"/>
      </w:pPr>
      <w:rPr>
        <w:rFonts w:hint="default"/>
        <w:lang w:val="en-US" w:eastAsia="en-US" w:bidi="ar-SA"/>
      </w:rPr>
    </w:lvl>
    <w:lvl w:ilvl="6" w:tentative="0">
      <w:start w:val="0"/>
      <w:numFmt w:val="bullet"/>
      <w:lvlText w:val="•"/>
      <w:lvlJc w:val="left"/>
      <w:pPr>
        <w:ind w:left="6652" w:hanging="360"/>
      </w:pPr>
      <w:rPr>
        <w:rFonts w:hint="default"/>
        <w:lang w:val="en-US" w:eastAsia="en-US" w:bidi="ar-SA"/>
      </w:rPr>
    </w:lvl>
    <w:lvl w:ilvl="7" w:tentative="0">
      <w:start w:val="0"/>
      <w:numFmt w:val="bullet"/>
      <w:lvlText w:val="•"/>
      <w:lvlJc w:val="left"/>
      <w:pPr>
        <w:ind w:left="7604" w:hanging="360"/>
      </w:pPr>
      <w:rPr>
        <w:rFonts w:hint="default"/>
        <w:lang w:val="en-US" w:eastAsia="en-US" w:bidi="ar-SA"/>
      </w:rPr>
    </w:lvl>
    <w:lvl w:ilvl="8" w:tentative="0">
      <w:start w:val="0"/>
      <w:numFmt w:val="bullet"/>
      <w:lvlText w:val="•"/>
      <w:lvlJc w:val="left"/>
      <w:pPr>
        <w:ind w:left="8556" w:hanging="360"/>
      </w:pPr>
      <w:rPr>
        <w:rFonts w:hint="default"/>
        <w:lang w:val="en-US" w:eastAsia="en-US" w:bidi="ar-SA"/>
      </w:rPr>
    </w:lvl>
  </w:abstractNum>
  <w:abstractNum w:abstractNumId="8">
    <w:nsid w:val="59ADCABA"/>
    <w:multiLevelType w:val="multilevel"/>
    <w:tmpl w:val="59ADCABA"/>
    <w:lvl w:ilvl="0" w:tentative="0">
      <w:start w:val="1"/>
      <w:numFmt w:val="decimal"/>
      <w:lvlText w:val="%1."/>
      <w:lvlJc w:val="left"/>
      <w:pPr>
        <w:ind w:left="9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92" w:hanging="360"/>
      </w:pPr>
      <w:rPr>
        <w:rFonts w:hint="default"/>
        <w:lang w:val="en-US" w:eastAsia="en-US" w:bidi="ar-SA"/>
      </w:rPr>
    </w:lvl>
    <w:lvl w:ilvl="2" w:tentative="0">
      <w:start w:val="0"/>
      <w:numFmt w:val="bullet"/>
      <w:lvlText w:val="•"/>
      <w:lvlJc w:val="left"/>
      <w:pPr>
        <w:ind w:left="2844" w:hanging="360"/>
      </w:pPr>
      <w:rPr>
        <w:rFonts w:hint="default"/>
        <w:lang w:val="en-US" w:eastAsia="en-US" w:bidi="ar-SA"/>
      </w:rPr>
    </w:lvl>
    <w:lvl w:ilvl="3" w:tentative="0">
      <w:start w:val="0"/>
      <w:numFmt w:val="bullet"/>
      <w:lvlText w:val="•"/>
      <w:lvlJc w:val="left"/>
      <w:pPr>
        <w:ind w:left="3796" w:hanging="360"/>
      </w:pPr>
      <w:rPr>
        <w:rFonts w:hint="default"/>
        <w:lang w:val="en-US" w:eastAsia="en-US" w:bidi="ar-SA"/>
      </w:rPr>
    </w:lvl>
    <w:lvl w:ilvl="4" w:tentative="0">
      <w:start w:val="0"/>
      <w:numFmt w:val="bullet"/>
      <w:lvlText w:val="•"/>
      <w:lvlJc w:val="left"/>
      <w:pPr>
        <w:ind w:left="4748" w:hanging="360"/>
      </w:pPr>
      <w:rPr>
        <w:rFonts w:hint="default"/>
        <w:lang w:val="en-US" w:eastAsia="en-US" w:bidi="ar-SA"/>
      </w:rPr>
    </w:lvl>
    <w:lvl w:ilvl="5" w:tentative="0">
      <w:start w:val="0"/>
      <w:numFmt w:val="bullet"/>
      <w:lvlText w:val="•"/>
      <w:lvlJc w:val="left"/>
      <w:pPr>
        <w:ind w:left="5700" w:hanging="360"/>
      </w:pPr>
      <w:rPr>
        <w:rFonts w:hint="default"/>
        <w:lang w:val="en-US" w:eastAsia="en-US" w:bidi="ar-SA"/>
      </w:rPr>
    </w:lvl>
    <w:lvl w:ilvl="6" w:tentative="0">
      <w:start w:val="0"/>
      <w:numFmt w:val="bullet"/>
      <w:lvlText w:val="•"/>
      <w:lvlJc w:val="left"/>
      <w:pPr>
        <w:ind w:left="6652" w:hanging="360"/>
      </w:pPr>
      <w:rPr>
        <w:rFonts w:hint="default"/>
        <w:lang w:val="en-US" w:eastAsia="en-US" w:bidi="ar-SA"/>
      </w:rPr>
    </w:lvl>
    <w:lvl w:ilvl="7" w:tentative="0">
      <w:start w:val="0"/>
      <w:numFmt w:val="bullet"/>
      <w:lvlText w:val="•"/>
      <w:lvlJc w:val="left"/>
      <w:pPr>
        <w:ind w:left="7604" w:hanging="360"/>
      </w:pPr>
      <w:rPr>
        <w:rFonts w:hint="default"/>
        <w:lang w:val="en-US" w:eastAsia="en-US" w:bidi="ar-SA"/>
      </w:rPr>
    </w:lvl>
    <w:lvl w:ilvl="8" w:tentative="0">
      <w:start w:val="0"/>
      <w:numFmt w:val="bullet"/>
      <w:lvlText w:val="•"/>
      <w:lvlJc w:val="left"/>
      <w:pPr>
        <w:ind w:left="8556" w:hanging="360"/>
      </w:pPr>
      <w:rPr>
        <w:rFonts w:hint="default"/>
        <w:lang w:val="en-US" w:eastAsia="en-US" w:bidi="ar-SA"/>
      </w:rPr>
    </w:lvl>
  </w:abstractNum>
  <w:abstractNum w:abstractNumId="9">
    <w:nsid w:val="72183CF9"/>
    <w:multiLevelType w:val="multilevel"/>
    <w:tmpl w:val="72183CF9"/>
    <w:lvl w:ilvl="0" w:tentative="0">
      <w:start w:val="1"/>
      <w:numFmt w:val="decimal"/>
      <w:lvlText w:val="%1."/>
      <w:lvlJc w:val="left"/>
      <w:pPr>
        <w:ind w:left="13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216" w:hanging="360"/>
      </w:pPr>
      <w:rPr>
        <w:rFonts w:hint="default"/>
        <w:lang w:val="en-US" w:eastAsia="en-US" w:bidi="ar-SA"/>
      </w:rPr>
    </w:lvl>
    <w:lvl w:ilvl="2" w:tentative="0">
      <w:start w:val="0"/>
      <w:numFmt w:val="bullet"/>
      <w:lvlText w:val="•"/>
      <w:lvlJc w:val="left"/>
      <w:pPr>
        <w:ind w:left="3132" w:hanging="360"/>
      </w:pPr>
      <w:rPr>
        <w:rFonts w:hint="default"/>
        <w:lang w:val="en-US" w:eastAsia="en-US" w:bidi="ar-SA"/>
      </w:rPr>
    </w:lvl>
    <w:lvl w:ilvl="3" w:tentative="0">
      <w:start w:val="0"/>
      <w:numFmt w:val="bullet"/>
      <w:lvlText w:val="•"/>
      <w:lvlJc w:val="left"/>
      <w:pPr>
        <w:ind w:left="4048" w:hanging="360"/>
      </w:pPr>
      <w:rPr>
        <w:rFonts w:hint="default"/>
        <w:lang w:val="en-US" w:eastAsia="en-US" w:bidi="ar-SA"/>
      </w:rPr>
    </w:lvl>
    <w:lvl w:ilvl="4" w:tentative="0">
      <w:start w:val="0"/>
      <w:numFmt w:val="bullet"/>
      <w:lvlText w:val="•"/>
      <w:lvlJc w:val="left"/>
      <w:pPr>
        <w:ind w:left="4964" w:hanging="360"/>
      </w:pPr>
      <w:rPr>
        <w:rFonts w:hint="default"/>
        <w:lang w:val="en-US" w:eastAsia="en-US" w:bidi="ar-SA"/>
      </w:rPr>
    </w:lvl>
    <w:lvl w:ilvl="5" w:tentative="0">
      <w:start w:val="0"/>
      <w:numFmt w:val="bullet"/>
      <w:lvlText w:val="•"/>
      <w:lvlJc w:val="left"/>
      <w:pPr>
        <w:ind w:left="5880" w:hanging="360"/>
      </w:pPr>
      <w:rPr>
        <w:rFonts w:hint="default"/>
        <w:lang w:val="en-US" w:eastAsia="en-US" w:bidi="ar-SA"/>
      </w:rPr>
    </w:lvl>
    <w:lvl w:ilvl="6" w:tentative="0">
      <w:start w:val="0"/>
      <w:numFmt w:val="bullet"/>
      <w:lvlText w:val="•"/>
      <w:lvlJc w:val="left"/>
      <w:pPr>
        <w:ind w:left="6796" w:hanging="360"/>
      </w:pPr>
      <w:rPr>
        <w:rFonts w:hint="default"/>
        <w:lang w:val="en-US" w:eastAsia="en-US" w:bidi="ar-SA"/>
      </w:rPr>
    </w:lvl>
    <w:lvl w:ilvl="7" w:tentative="0">
      <w:start w:val="0"/>
      <w:numFmt w:val="bullet"/>
      <w:lvlText w:val="•"/>
      <w:lvlJc w:val="left"/>
      <w:pPr>
        <w:ind w:left="7712" w:hanging="360"/>
      </w:pPr>
      <w:rPr>
        <w:rFonts w:hint="default"/>
        <w:lang w:val="en-US" w:eastAsia="en-US" w:bidi="ar-SA"/>
      </w:rPr>
    </w:lvl>
    <w:lvl w:ilvl="8" w:tentative="0">
      <w:start w:val="0"/>
      <w:numFmt w:val="bullet"/>
      <w:lvlText w:val="•"/>
      <w:lvlJc w:val="left"/>
      <w:pPr>
        <w:ind w:left="8628" w:hanging="360"/>
      </w:pPr>
      <w:rPr>
        <w:rFonts w:hint="default"/>
        <w:lang w:val="en-US" w:eastAsia="en-US" w:bidi="ar-SA"/>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5F2113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20"/>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Title"/>
    <w:basedOn w:val="1"/>
    <w:qFormat/>
    <w:uiPriority w:val="1"/>
    <w:pPr>
      <w:spacing w:before="57"/>
      <w:ind w:left="22" w:right="5"/>
      <w:jc w:val="center"/>
    </w:pPr>
    <w:rPr>
      <w:rFonts w:ascii="Times New Roman" w:hAnsi="Times New Roman" w:eastAsia="Times New Roman" w:cs="Times New Roman"/>
      <w:b/>
      <w:bCs/>
      <w:sz w:val="44"/>
      <w:szCs w:val="44"/>
      <w:u w:val="single" w:color="000000"/>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939" w:hanging="359"/>
    </w:pPr>
    <w:rPr>
      <w:rFonts w:ascii="Times New Roman" w:hAnsi="Times New Roman" w:eastAsia="Times New Roman" w:cs="Times New Roman"/>
      <w:lang w:val="en-US" w:eastAsia="en-US" w:bidi="ar-SA"/>
    </w:rPr>
  </w:style>
  <w:style w:type="paragraph" w:customStyle="1" w:styleId="9">
    <w:name w:val="Table Paragraph"/>
    <w:basedOn w:val="1"/>
    <w:qFormat/>
    <w:uiPriority w:val="1"/>
    <w:pPr>
      <w:ind w:left="2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TotalTime>0</TotalTime>
  <ScaleCrop>false</ScaleCrop>
  <LinksUpToDate>false</LinksUpToDate>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2024-07-17T11:36:00Z</dcterms:created>
  <dc:creator>abhishek</dc:creator>
  <cp:lastModifiedBy>DR. DIVYA JAIN</cp:lastModifiedBy>
  <dcterms:modified xsi:type="dcterms:W3CDTF">2024-07-17T11:36:47Z</dcterms:modified>
  <dc:title>Course Description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Office Word 2007</vt:lpwstr>
  </property>
  <property fmtid="{D5CDD505-2E9C-101B-9397-08002B2CF9AE}" pid="4" name="LastSaved">
    <vt:filetime>2024-07-17T00:00:00Z</vt:filetime>
  </property>
  <property fmtid="{D5CDD505-2E9C-101B-9397-08002B2CF9AE}" pid="5" name="Producer">
    <vt:lpwstr>Microsoft® Office Word 2007</vt:lpwstr>
  </property>
  <property fmtid="{D5CDD505-2E9C-101B-9397-08002B2CF9AE}" pid="6" name="KSOProductBuildVer">
    <vt:lpwstr>1033-12.2.0.17153</vt:lpwstr>
  </property>
  <property fmtid="{D5CDD505-2E9C-101B-9397-08002B2CF9AE}" pid="7" name="ICV">
    <vt:lpwstr>F8D6184D78444F139EA6C7ACF04C35B9_13</vt:lpwstr>
  </property>
</Properties>
</file>