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28E48">
      <w:pPr>
        <w:pStyle w:val="6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u w:val="single"/>
        </w:rPr>
        <w:t>Course</w:t>
      </w:r>
      <w:r>
        <w:rPr>
          <w:rFonts w:hint="default" w:ascii="Times New Roman" w:hAnsi="Times New Roman" w:cs="Times New Roman"/>
          <w:spacing w:val="-16"/>
          <w:u w:val="single"/>
        </w:rPr>
        <w:t xml:space="preserve"> </w:t>
      </w:r>
      <w:r>
        <w:rPr>
          <w:rFonts w:hint="default" w:ascii="Times New Roman" w:hAnsi="Times New Roman" w:cs="Times New Roman"/>
          <w:spacing w:val="-2"/>
          <w:u w:val="single"/>
        </w:rPr>
        <w:t>Description</w:t>
      </w:r>
    </w:p>
    <w:p w14:paraId="217C524F">
      <w:pPr>
        <w:pStyle w:val="2"/>
        <w:tabs>
          <w:tab w:val="left" w:pos="6341"/>
        </w:tabs>
        <w:spacing w:before="76"/>
        <w:ind w:right="12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Title of Course: Fuzzy Systems and Applications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Course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Code: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18B14MA544 L-T-P Scheme: 3-0-0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Course Credits: 3</w:t>
      </w:r>
    </w:p>
    <w:p w14:paraId="504FE4B8">
      <w:pPr>
        <w:pStyle w:val="5"/>
        <w:spacing w:before="1"/>
        <w:rPr>
          <w:rFonts w:hint="default" w:ascii="Times New Roman" w:hAnsi="Times New Roman" w:cs="Times New Roman"/>
          <w:b/>
        </w:rPr>
      </w:pPr>
    </w:p>
    <w:p w14:paraId="58FD8E4B">
      <w:pPr>
        <w:spacing w:before="0"/>
        <w:ind w:left="220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  <w:u w:val="single"/>
        </w:rPr>
        <w:t>Course</w:t>
      </w:r>
      <w:r>
        <w:rPr>
          <w:rFonts w:hint="default" w:ascii="Times New Roman" w:hAnsi="Times New Roman" w:cs="Times New Roman"/>
          <w:b/>
          <w:spacing w:val="-2"/>
          <w:sz w:val="24"/>
          <w:u w:val="single"/>
        </w:rPr>
        <w:t xml:space="preserve"> Objectives</w:t>
      </w:r>
    </w:p>
    <w:p w14:paraId="567B8C49">
      <w:pPr>
        <w:pStyle w:val="5"/>
        <w:spacing w:before="271"/>
        <w:ind w:left="220" w:right="7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course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aims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develop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students'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abilities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using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some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contemporary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approaches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solving problems which are fuzzy in nature..</w:t>
      </w:r>
    </w:p>
    <w:p w14:paraId="705264EC">
      <w:pPr>
        <w:pStyle w:val="5"/>
        <w:rPr>
          <w:rFonts w:hint="default" w:ascii="Times New Roman" w:hAnsi="Times New Roman" w:cs="Times New Roman"/>
        </w:rPr>
      </w:pPr>
    </w:p>
    <w:p w14:paraId="2937A08B">
      <w:pPr>
        <w:pStyle w:val="5"/>
        <w:ind w:left="2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enable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students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appreciate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advantages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limitations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fuzzy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systems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their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potential impacts and applications in intelligent control and automation;</w:t>
      </w:r>
    </w:p>
    <w:p w14:paraId="3D2E6F99">
      <w:pPr>
        <w:spacing w:before="120"/>
        <w:ind w:left="220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Learning</w:t>
      </w:r>
      <w:r>
        <w:rPr>
          <w:rFonts w:hint="default" w:ascii="Times New Roman" w:hAnsi="Times New Roman" w:cs="Times New Roman"/>
          <w:b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Outcomes:</w:t>
      </w:r>
      <w:r>
        <w:rPr>
          <w:rFonts w:hint="default"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Student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shall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able </w:t>
      </w:r>
      <w:r>
        <w:rPr>
          <w:rFonts w:hint="default" w:ascii="Times New Roman" w:hAnsi="Times New Roman" w:cs="Times New Roman"/>
          <w:spacing w:val="-5"/>
          <w:sz w:val="24"/>
        </w:rPr>
        <w:t>to</w:t>
      </w:r>
      <w:bookmarkStart w:id="0" w:name="_GoBack"/>
      <w:r>
        <w:rPr>
          <w:rFonts w:hint="default" w:ascii="Times New Roman" w:hAnsi="Times New Roman" w:cs="Times New Roman"/>
          <w:spacing w:val="-5"/>
          <w:sz w:val="24"/>
        </w:rPr>
        <w:t>-</w:t>
      </w:r>
      <w:bookmarkEnd w:id="0"/>
    </w:p>
    <w:p w14:paraId="5E05E6F0">
      <w:pPr>
        <w:pStyle w:val="5"/>
        <w:spacing w:before="2"/>
        <w:rPr>
          <w:rFonts w:hint="default" w:ascii="Times New Roman" w:hAnsi="Times New Roman" w:cs="Times New Roman"/>
          <w:sz w:val="11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8109"/>
      </w:tblGrid>
      <w:tr w14:paraId="67630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51" w:type="dxa"/>
          </w:tcPr>
          <w:p w14:paraId="1E85EDCB">
            <w:pPr>
              <w:pStyle w:val="9"/>
              <w:spacing w:line="275" w:lineRule="exact"/>
              <w:ind w:left="107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Course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 xml:space="preserve"> Outcome</w:t>
            </w:r>
          </w:p>
        </w:tc>
        <w:tc>
          <w:tcPr>
            <w:tcW w:w="8109" w:type="dxa"/>
          </w:tcPr>
          <w:p w14:paraId="39BEFDF1">
            <w:pPr>
              <w:pStyle w:val="9"/>
              <w:spacing w:line="275" w:lineRule="exact"/>
              <w:ind w:left="828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Description</w:t>
            </w:r>
          </w:p>
        </w:tc>
      </w:tr>
      <w:tr w14:paraId="373528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1DC8A873">
            <w:pPr>
              <w:pStyle w:val="9"/>
              <w:spacing w:line="270" w:lineRule="exact"/>
              <w:ind w:left="10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CO1</w:t>
            </w:r>
          </w:p>
        </w:tc>
        <w:tc>
          <w:tcPr>
            <w:tcW w:w="8109" w:type="dxa"/>
          </w:tcPr>
          <w:p w14:paraId="45C66421">
            <w:pPr>
              <w:pStyle w:val="9"/>
              <w:spacing w:line="270" w:lineRule="exact"/>
              <w:ind w:left="107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Get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2"/>
              </w:rPr>
              <w:t xml:space="preserve">familiar </w:t>
            </w:r>
            <w:r>
              <w:rPr>
                <w:rFonts w:hint="default" w:ascii="Times New Roman" w:hAnsi="Times New Roman" w:cs="Times New Roman"/>
                <w:sz w:val="22"/>
              </w:rPr>
              <w:t>with</w:t>
            </w:r>
            <w:r>
              <w:rPr>
                <w:rFonts w:hint="default" w:ascii="Times New Roman" w:hAnsi="Times New Roman" w:cs="Times New Roman"/>
                <w:spacing w:val="-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fuzzy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sets and relations</w:t>
            </w:r>
          </w:p>
        </w:tc>
      </w:tr>
      <w:tr w14:paraId="21E61B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0438256D">
            <w:pPr>
              <w:pStyle w:val="9"/>
              <w:spacing w:line="270" w:lineRule="exact"/>
              <w:ind w:left="10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CO2</w:t>
            </w:r>
          </w:p>
        </w:tc>
        <w:tc>
          <w:tcPr>
            <w:tcW w:w="8109" w:type="dxa"/>
          </w:tcPr>
          <w:p w14:paraId="0EA4D548">
            <w:pPr>
              <w:pStyle w:val="9"/>
              <w:spacing w:line="270" w:lineRule="exact"/>
              <w:ind w:left="10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Identify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 describe Fuzzy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Logic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techniques in building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 xml:space="preserve">intelligent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machines.</w:t>
            </w:r>
          </w:p>
        </w:tc>
      </w:tr>
      <w:tr w14:paraId="6BEAC9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012D3F17">
            <w:pPr>
              <w:pStyle w:val="9"/>
              <w:spacing w:line="270" w:lineRule="exact"/>
              <w:ind w:left="10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CO3</w:t>
            </w:r>
          </w:p>
        </w:tc>
        <w:tc>
          <w:tcPr>
            <w:tcW w:w="8109" w:type="dxa"/>
          </w:tcPr>
          <w:p w14:paraId="253630D7">
            <w:pPr>
              <w:pStyle w:val="9"/>
              <w:spacing w:line="270" w:lineRule="exact"/>
              <w:ind w:left="10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Apply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Fuzzy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Logic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models to handle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uncertainty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solve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engineering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problems.</w:t>
            </w:r>
          </w:p>
        </w:tc>
      </w:tr>
      <w:tr w14:paraId="6B9ADC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5C074B25">
            <w:pPr>
              <w:pStyle w:val="9"/>
              <w:spacing w:line="273" w:lineRule="exact"/>
              <w:ind w:left="10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CO4</w:t>
            </w:r>
          </w:p>
        </w:tc>
        <w:tc>
          <w:tcPr>
            <w:tcW w:w="8109" w:type="dxa"/>
          </w:tcPr>
          <w:p w14:paraId="50F27E5A">
            <w:pPr>
              <w:pStyle w:val="9"/>
              <w:spacing w:before="29"/>
              <w:ind w:left="107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Recognize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feasibility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of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applying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lang w:val="en-US"/>
              </w:rPr>
              <w:t xml:space="preserve">probabilistic and fuzzy </w:t>
            </w:r>
            <w:r>
              <w:rPr>
                <w:rFonts w:hint="default" w:ascii="Times New Roman" w:hAnsi="Times New Roman" w:cs="Times New Roman"/>
                <w:spacing w:val="-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model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for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particular</w:t>
            </w:r>
            <w:r>
              <w:rPr>
                <w:rFonts w:hint="default" w:ascii="Times New Roman" w:hAnsi="Times New Roman" w:cs="Times New Roman"/>
                <w:spacing w:val="-2"/>
                <w:sz w:val="22"/>
              </w:rPr>
              <w:t xml:space="preserve"> problem.</w:t>
            </w:r>
          </w:p>
        </w:tc>
      </w:tr>
      <w:tr w14:paraId="24197E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951" w:type="dxa"/>
          </w:tcPr>
          <w:p w14:paraId="0FFB867E">
            <w:pPr>
              <w:pStyle w:val="9"/>
              <w:spacing w:before="39"/>
              <w:ind w:left="10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CO5</w:t>
            </w:r>
          </w:p>
        </w:tc>
        <w:tc>
          <w:tcPr>
            <w:tcW w:w="8109" w:type="dxa"/>
          </w:tcPr>
          <w:p w14:paraId="5E4216EF">
            <w:pPr>
              <w:pStyle w:val="9"/>
              <w:spacing w:line="247" w:lineRule="exact"/>
              <w:ind w:left="107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 xml:space="preserve">Apply </w:t>
            </w:r>
            <w:r>
              <w:rPr>
                <w:rFonts w:hint="default" w:ascii="Times New Roman" w:hAnsi="Times New Roman" w:cs="Times New Roman"/>
                <w:sz w:val="22"/>
              </w:rPr>
              <w:t>fuzzy</w:t>
            </w:r>
            <w:r>
              <w:rPr>
                <w:rFonts w:hint="default" w:ascii="Times New Roman" w:hAnsi="Times New Roman" w:cs="Times New Roman"/>
                <w:spacing w:val="4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logic</w:t>
            </w:r>
            <w:r>
              <w:rPr>
                <w:rFonts w:hint="default" w:ascii="Times New Roman" w:hAnsi="Times New Roman" w:cs="Times New Roman"/>
                <w:spacing w:val="4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to</w:t>
            </w:r>
            <w:r>
              <w:rPr>
                <w:rFonts w:hint="default" w:ascii="Times New Roman" w:hAnsi="Times New Roman" w:cs="Times New Roman"/>
                <w:spacing w:val="4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extend</w:t>
            </w:r>
            <w:r>
              <w:rPr>
                <w:rFonts w:hint="default" w:ascii="Times New Roman" w:hAnsi="Times New Roman" w:cs="Times New Roman"/>
                <w:spacing w:val="4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</w:t>
            </w:r>
            <w:r>
              <w:rPr>
                <w:rFonts w:hint="default" w:ascii="Times New Roman" w:hAnsi="Times New Roman" w:cs="Times New Roman"/>
                <w:spacing w:val="4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capabilities</w:t>
            </w:r>
            <w:r>
              <w:rPr>
                <w:rFonts w:hint="default" w:ascii="Times New Roman" w:hAnsi="Times New Roman" w:cs="Times New Roman"/>
                <w:spacing w:val="4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for</w:t>
            </w:r>
            <w:r>
              <w:rPr>
                <w:rFonts w:hint="default" w:ascii="Times New Roman" w:hAnsi="Times New Roman" w:cs="Times New Roman"/>
                <w:spacing w:val="4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efficient</w:t>
            </w:r>
            <w:r>
              <w:rPr>
                <w:rFonts w:hint="default" w:ascii="Times New Roman" w:hAnsi="Times New Roman" w:cs="Times New Roman"/>
                <w:spacing w:val="4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and</w:t>
            </w:r>
          </w:p>
          <w:p w14:paraId="41ECA6F7">
            <w:pPr>
              <w:pStyle w:val="9"/>
              <w:spacing w:before="1" w:line="238" w:lineRule="exact"/>
              <w:ind w:left="107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effective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problem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solving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methodologies.</w:t>
            </w:r>
          </w:p>
        </w:tc>
      </w:tr>
    </w:tbl>
    <w:p w14:paraId="19FBC5E5">
      <w:pPr>
        <w:spacing w:before="270"/>
        <w:ind w:left="220" w:right="0" w:firstLine="0"/>
        <w:jc w:val="left"/>
        <w:rPr>
          <w:rFonts w:hint="default" w:ascii="Times New Roman" w:hAnsi="Times New Roman" w:cs="Times New Roman"/>
          <w:sz w:val="24"/>
        </w:rPr>
      </w:pPr>
    </w:p>
    <w:p w14:paraId="03BAC3B8">
      <w:pPr>
        <w:pStyle w:val="5"/>
        <w:spacing w:before="5"/>
        <w:rPr>
          <w:rFonts w:hint="default" w:ascii="Times New Roman" w:hAnsi="Times New Roman" w:cs="Times New Roman"/>
        </w:rPr>
      </w:pPr>
    </w:p>
    <w:p w14:paraId="00674B78">
      <w:pPr>
        <w:spacing w:before="0"/>
        <w:ind w:left="220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  <w:u w:val="single"/>
        </w:rPr>
        <w:t>Course</w:t>
      </w:r>
      <w:r>
        <w:rPr>
          <w:rFonts w:hint="default" w:ascii="Times New Roman" w:hAnsi="Times New Roman" w:cs="Times New Roman"/>
          <w:b/>
          <w:spacing w:val="-2"/>
          <w:sz w:val="24"/>
          <w:u w:val="single"/>
        </w:rPr>
        <w:t xml:space="preserve"> content:</w:t>
      </w:r>
    </w:p>
    <w:p w14:paraId="0418A053">
      <w:pPr>
        <w:pStyle w:val="5"/>
        <w:rPr>
          <w:rFonts w:hint="default" w:ascii="Times New Roman" w:hAnsi="Times New Roman" w:cs="Times New Roman"/>
          <w:b/>
        </w:rPr>
      </w:pPr>
    </w:p>
    <w:p w14:paraId="0F729FEF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Unit-1</w:t>
      </w:r>
    </w:p>
    <w:p w14:paraId="02C88930">
      <w:pPr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Introduction to classical set theory, Relation, Functions.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fuzzy set theory: representation, capturing uncertainty, examples. Fuzzy Set: Fuzzy membership, graphic interpretation of fuzzy sets, empty space.</w:t>
      </w:r>
    </w:p>
    <w:p w14:paraId="41D74CFB">
      <w:pPr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C3FE70"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Unit -2 </w:t>
      </w:r>
    </w:p>
    <w:p w14:paraId="4ACFBA1A">
      <w:pPr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Fuzzy Operations: inclusion, comparability, equality. Complement, Union, Intersection, Difference. Fuzzy Properties: Related to union – Identity, Idempotence, Associatively, Commutativity. Related to Intersection – Absorption, Indentity, Idempotence, Associatively. Additional properties – Distributivity. Law of excluded middle, law of contradiction, Cartesian product. </w:t>
      </w:r>
    </w:p>
    <w:p w14:paraId="4416FE20">
      <w:pPr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85B6CC"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Unit -3 </w:t>
      </w:r>
    </w:p>
    <w:p w14:paraId="763D9085">
      <w:pPr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Introduction to probability, Axiomatic definition of probability, properties of probability, conditional probability, independence, total probability, Bayes' rule, One dimensional random variables: cumulative distribution function, probability mass function, probability density functions; Functions of a random variable; expectation - mean, variance, characteristic functions; Two dimensional random variables, Joint distribution and density functions; Special probability distributions- Binomial, Poisson, geometric distributions.</w:t>
      </w:r>
    </w:p>
    <w:p w14:paraId="2FAF8075">
      <w:pPr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949F5E"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Unit 4</w:t>
      </w:r>
    </w:p>
    <w:p w14:paraId="445E9B6E"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Fuzzy Relations – Definition of Fuzzy Relation, examples. Forming Fuzzy Relations – Membership matrix, graphical form, Projections of fuzzy relations- first, second and global, Max-Min and Min-Max compositions. </w:t>
      </w:r>
    </w:p>
    <w:p w14:paraId="18819B19"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5A1AD8"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2AFE48"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Unit -5 </w:t>
      </w:r>
    </w:p>
    <w:p w14:paraId="7FAA8674">
      <w:pPr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Fuzzy Systems : Fuzzy system elements : Input vector, Fuzzification, Fuzzy Rule Base, Membership function, Fuzzy Inferencing, Defuzzyfication, Output vector. Statement, Symbols, Tautology, Membership functions from facts, Modus Ponens and Modus Tollens; Fuzzy logic : Proposition, Connectives, Quantifiers. MCDM, Fuzzy Entropies. </w:t>
      </w:r>
    </w:p>
    <w:p w14:paraId="6ACBB928">
      <w:pPr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90B17E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Evaluation</w:t>
      </w:r>
      <w:r>
        <w:rPr>
          <w:rFonts w:hint="default" w:ascii="Times New Roman" w:hAnsi="Times New Roman" w:cs="Times New Roman"/>
          <w:spacing w:val="-2"/>
        </w:rPr>
        <w:t xml:space="preserve"> Scheme:</w:t>
      </w:r>
    </w:p>
    <w:p w14:paraId="4CF566DE">
      <w:pPr>
        <w:pStyle w:val="5"/>
        <w:spacing w:before="72"/>
        <w:rPr>
          <w:rFonts w:hint="default" w:ascii="Times New Roman" w:hAnsi="Times New Roman" w:cs="Times New Roman"/>
          <w:b/>
          <w:sz w:val="20"/>
        </w:rPr>
      </w:pPr>
    </w:p>
    <w:tbl>
      <w:tblPr>
        <w:tblStyle w:val="4"/>
        <w:tblW w:w="0" w:type="auto"/>
        <w:tblInd w:w="202" w:type="dxa"/>
        <w:tblBorders>
          <w:top w:val="double" w:color="9F9F9F" w:sz="6" w:space="0"/>
          <w:left w:val="double" w:color="9F9F9F" w:sz="6" w:space="0"/>
          <w:bottom w:val="double" w:color="9F9F9F" w:sz="6" w:space="0"/>
          <w:right w:val="double" w:color="9F9F9F" w:sz="6" w:space="0"/>
          <w:insideH w:val="double" w:color="9F9F9F" w:sz="6" w:space="0"/>
          <w:insideV w:val="double" w:color="9F9F9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9"/>
        <w:gridCol w:w="2489"/>
        <w:gridCol w:w="5047"/>
      </w:tblGrid>
      <w:tr w14:paraId="30642EC4"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589" w:type="dxa"/>
            <w:tcBorders>
              <w:left w:val="double" w:color="EFEFEF" w:sz="6" w:space="0"/>
            </w:tcBorders>
          </w:tcPr>
          <w:p w14:paraId="5982B572">
            <w:pPr>
              <w:pStyle w:val="9"/>
              <w:spacing w:before="18"/>
              <w:ind w:left="25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Exams</w:t>
            </w:r>
          </w:p>
        </w:tc>
        <w:tc>
          <w:tcPr>
            <w:tcW w:w="2489" w:type="dxa"/>
          </w:tcPr>
          <w:p w14:paraId="61F993C1">
            <w:pPr>
              <w:pStyle w:val="9"/>
              <w:spacing w:before="18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Marks</w:t>
            </w:r>
          </w:p>
        </w:tc>
        <w:tc>
          <w:tcPr>
            <w:tcW w:w="5047" w:type="dxa"/>
          </w:tcPr>
          <w:p w14:paraId="22800385">
            <w:pPr>
              <w:pStyle w:val="9"/>
              <w:spacing w:before="18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Coverage</w:t>
            </w:r>
          </w:p>
        </w:tc>
      </w:tr>
      <w:tr w14:paraId="3E5A4B5E"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6" w:space="0"/>
            </w:tcBorders>
          </w:tcPr>
          <w:p w14:paraId="5F5C4B35">
            <w:pPr>
              <w:pStyle w:val="9"/>
              <w:spacing w:before="15"/>
              <w:ind w:left="2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Test-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9" w:type="dxa"/>
          </w:tcPr>
          <w:p w14:paraId="77F71FDC">
            <w:pPr>
              <w:pStyle w:val="9"/>
              <w:spacing w:before="1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15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Marks</w:t>
            </w:r>
          </w:p>
        </w:tc>
        <w:tc>
          <w:tcPr>
            <w:tcW w:w="5047" w:type="dxa"/>
          </w:tcPr>
          <w:p w14:paraId="2A256436">
            <w:pPr>
              <w:pStyle w:val="9"/>
              <w:spacing w:before="1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Based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Unit-1,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Unit-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>2</w:t>
            </w:r>
          </w:p>
        </w:tc>
      </w:tr>
      <w:tr w14:paraId="18479864"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589" w:type="dxa"/>
            <w:tcBorders>
              <w:left w:val="double" w:color="EFEFEF" w:sz="6" w:space="0"/>
            </w:tcBorders>
          </w:tcPr>
          <w:p w14:paraId="7C5B7436">
            <w:pPr>
              <w:pStyle w:val="9"/>
              <w:spacing w:before="154"/>
              <w:ind w:left="2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Test-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9" w:type="dxa"/>
          </w:tcPr>
          <w:p w14:paraId="10A7E558">
            <w:pPr>
              <w:pStyle w:val="9"/>
              <w:spacing w:before="154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25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Marks</w:t>
            </w:r>
          </w:p>
        </w:tc>
        <w:tc>
          <w:tcPr>
            <w:tcW w:w="5047" w:type="dxa"/>
          </w:tcPr>
          <w:p w14:paraId="6B6590CE">
            <w:pPr>
              <w:pStyle w:val="9"/>
              <w:spacing w:before="1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Based</w:t>
            </w:r>
            <w:r>
              <w:rPr>
                <w:rFonts w:hint="default" w:ascii="Times New Roman" w:hAnsi="Times New Roman" w:cs="Times New Roman"/>
                <w:spacing w:val="3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on</w:t>
            </w:r>
            <w:r>
              <w:rPr>
                <w:rFonts w:hint="default" w:ascii="Times New Roman" w:hAnsi="Times New Roman" w:cs="Times New Roman"/>
                <w:spacing w:val="3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Unit-3</w:t>
            </w:r>
            <w:r>
              <w:rPr>
                <w:rFonts w:hint="default" w:ascii="Times New Roman" w:hAnsi="Times New Roman" w:cs="Times New Roman"/>
                <w:spacing w:val="3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&amp;</w:t>
            </w:r>
            <w:r>
              <w:rPr>
                <w:rFonts w:hint="default" w:ascii="Times New Roman" w:hAnsi="Times New Roman" w:cs="Times New Roman"/>
                <w:spacing w:val="3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Unit-4</w:t>
            </w:r>
            <w:r>
              <w:rPr>
                <w:rFonts w:hint="default" w:ascii="Times New Roman" w:hAnsi="Times New Roman" w:cs="Times New Roman"/>
                <w:spacing w:val="3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3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around</w:t>
            </w:r>
            <w:r>
              <w:rPr>
                <w:rFonts w:hint="default" w:ascii="Times New Roman" w:hAnsi="Times New Roman" w:cs="Times New Roman"/>
                <w:spacing w:val="3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30%</w:t>
            </w:r>
            <w:r>
              <w:rPr>
                <w:rFonts w:hint="default" w:ascii="Times New Roman" w:hAnsi="Times New Roman" w:cs="Times New Roman"/>
                <w:spacing w:val="3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from coverage of Test-1</w:t>
            </w:r>
          </w:p>
        </w:tc>
      </w:tr>
      <w:tr w14:paraId="4A454A8E"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589" w:type="dxa"/>
            <w:tcBorders>
              <w:left w:val="double" w:color="EFEFEF" w:sz="6" w:space="0"/>
            </w:tcBorders>
          </w:tcPr>
          <w:p w14:paraId="6BFBC1E4">
            <w:pPr>
              <w:pStyle w:val="9"/>
              <w:spacing w:before="152"/>
              <w:ind w:left="2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Test-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2489" w:type="dxa"/>
          </w:tcPr>
          <w:p w14:paraId="303CAA60">
            <w:pPr>
              <w:pStyle w:val="9"/>
              <w:spacing w:before="15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35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Marks</w:t>
            </w:r>
          </w:p>
        </w:tc>
        <w:tc>
          <w:tcPr>
            <w:tcW w:w="5047" w:type="dxa"/>
          </w:tcPr>
          <w:p w14:paraId="041BF6C3">
            <w:pPr>
              <w:pStyle w:val="9"/>
              <w:spacing w:before="15"/>
              <w:ind w:right="1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Based</w:t>
            </w:r>
            <w:r>
              <w:rPr>
                <w:rFonts w:hint="default" w:ascii="Times New Roman" w:hAnsi="Times New Roman" w:cs="Times New Roman"/>
                <w:spacing w:val="4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on</w:t>
            </w:r>
            <w:r>
              <w:rPr>
                <w:rFonts w:hint="default" w:ascii="Times New Roman" w:hAnsi="Times New Roman" w:cs="Times New Roman"/>
                <w:spacing w:val="4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Unit-5</w:t>
            </w:r>
            <w:r>
              <w:rPr>
                <w:rFonts w:hint="default" w:ascii="Times New Roman" w:hAnsi="Times New Roman" w:cs="Times New Roman"/>
                <w:spacing w:val="4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around</w:t>
            </w:r>
            <w:r>
              <w:rPr>
                <w:rFonts w:hint="default" w:ascii="Times New Roman" w:hAnsi="Times New Roman" w:cs="Times New Roman"/>
                <w:spacing w:val="4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30%</w:t>
            </w:r>
            <w:r>
              <w:rPr>
                <w:rFonts w:hint="default" w:ascii="Times New Roman" w:hAnsi="Times New Roman" w:cs="Times New Roman"/>
                <w:spacing w:val="4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from</w:t>
            </w:r>
            <w:r>
              <w:rPr>
                <w:rFonts w:hint="default" w:ascii="Times New Roman" w:hAnsi="Times New Roman" w:cs="Times New Roman"/>
                <w:spacing w:val="4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coverage</w:t>
            </w:r>
            <w:r>
              <w:rPr>
                <w:rFonts w:hint="default" w:ascii="Times New Roman" w:hAnsi="Times New Roman" w:cs="Times New Roman"/>
                <w:spacing w:val="4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 xml:space="preserve">of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Test-2</w:t>
            </w:r>
          </w:p>
        </w:tc>
      </w:tr>
      <w:tr w14:paraId="0FAF406B"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6" w:space="0"/>
            </w:tcBorders>
          </w:tcPr>
          <w:p w14:paraId="0BBB3E31">
            <w:pPr>
              <w:pStyle w:val="9"/>
              <w:spacing w:before="15"/>
              <w:ind w:left="2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Assignment</w:t>
            </w:r>
          </w:p>
        </w:tc>
        <w:tc>
          <w:tcPr>
            <w:tcW w:w="2489" w:type="dxa"/>
          </w:tcPr>
          <w:p w14:paraId="6BCF0CC0">
            <w:pPr>
              <w:pStyle w:val="9"/>
              <w:spacing w:before="1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10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Marks</w:t>
            </w:r>
          </w:p>
        </w:tc>
        <w:tc>
          <w:tcPr>
            <w:tcW w:w="5047" w:type="dxa"/>
          </w:tcPr>
          <w:p w14:paraId="646CACA1">
            <w:pPr>
              <w:pStyle w:val="9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 w14:paraId="4CCA1F02"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6" w:space="0"/>
            </w:tcBorders>
          </w:tcPr>
          <w:p w14:paraId="5E382776">
            <w:pPr>
              <w:pStyle w:val="9"/>
              <w:spacing w:before="15"/>
              <w:ind w:left="2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Tutorials</w:t>
            </w:r>
          </w:p>
        </w:tc>
        <w:tc>
          <w:tcPr>
            <w:tcW w:w="2489" w:type="dxa"/>
          </w:tcPr>
          <w:p w14:paraId="1B993F0A">
            <w:pPr>
              <w:pStyle w:val="9"/>
              <w:spacing w:before="1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5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Marks</w:t>
            </w:r>
          </w:p>
        </w:tc>
        <w:tc>
          <w:tcPr>
            <w:tcW w:w="5047" w:type="dxa"/>
          </w:tcPr>
          <w:p w14:paraId="189993CC">
            <w:pPr>
              <w:pStyle w:val="9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 w14:paraId="71859A1B"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6" w:space="0"/>
            </w:tcBorders>
          </w:tcPr>
          <w:p w14:paraId="04FAA12F">
            <w:pPr>
              <w:pStyle w:val="9"/>
              <w:spacing w:before="15"/>
              <w:ind w:left="2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</w:rPr>
              <w:t>Quiz</w:t>
            </w:r>
          </w:p>
        </w:tc>
        <w:tc>
          <w:tcPr>
            <w:tcW w:w="2489" w:type="dxa"/>
          </w:tcPr>
          <w:p w14:paraId="3104D2D6">
            <w:pPr>
              <w:pStyle w:val="9"/>
              <w:spacing w:before="1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5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Marks</w:t>
            </w:r>
          </w:p>
        </w:tc>
        <w:tc>
          <w:tcPr>
            <w:tcW w:w="5047" w:type="dxa"/>
          </w:tcPr>
          <w:p w14:paraId="71ABA07E">
            <w:pPr>
              <w:pStyle w:val="9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 w14:paraId="2A63BAC8"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89" w:type="dxa"/>
            <w:tcBorders>
              <w:left w:val="double" w:color="EFEFEF" w:sz="6" w:space="0"/>
            </w:tcBorders>
          </w:tcPr>
          <w:p w14:paraId="0E6C0921">
            <w:pPr>
              <w:pStyle w:val="9"/>
              <w:spacing w:before="15" w:line="261" w:lineRule="exact"/>
              <w:ind w:left="2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Attendance</w:t>
            </w:r>
          </w:p>
        </w:tc>
        <w:tc>
          <w:tcPr>
            <w:tcW w:w="2489" w:type="dxa"/>
          </w:tcPr>
          <w:p w14:paraId="4D8E7C72">
            <w:pPr>
              <w:pStyle w:val="9"/>
              <w:spacing w:before="15" w:line="261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5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Marks</w:t>
            </w:r>
          </w:p>
        </w:tc>
        <w:tc>
          <w:tcPr>
            <w:tcW w:w="5047" w:type="dxa"/>
            <w:tcBorders>
              <w:bottom w:val="single" w:color="EFEFEF" w:sz="6" w:space="0"/>
            </w:tcBorders>
          </w:tcPr>
          <w:p w14:paraId="49AF6B7C">
            <w:pPr>
              <w:pStyle w:val="9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</w:tc>
      </w:tr>
      <w:tr w14:paraId="679E8A62"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589" w:type="dxa"/>
            <w:tcBorders>
              <w:left w:val="double" w:color="EFEFEF" w:sz="6" w:space="0"/>
            </w:tcBorders>
          </w:tcPr>
          <w:p w14:paraId="6F5D6C7A">
            <w:pPr>
              <w:pStyle w:val="9"/>
              <w:spacing w:before="44"/>
              <w:ind w:left="25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Total</w:t>
            </w:r>
          </w:p>
        </w:tc>
        <w:tc>
          <w:tcPr>
            <w:tcW w:w="2489" w:type="dxa"/>
            <w:tcBorders>
              <w:right w:val="single" w:color="EFEFEF" w:sz="6" w:space="0"/>
            </w:tcBorders>
          </w:tcPr>
          <w:p w14:paraId="7D6BBBB2">
            <w:pPr>
              <w:pStyle w:val="9"/>
              <w:spacing w:before="44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 xml:space="preserve">100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>Marks</w:t>
            </w:r>
          </w:p>
        </w:tc>
        <w:tc>
          <w:tcPr>
            <w:tcW w:w="5047" w:type="dxa"/>
            <w:tcBorders>
              <w:top w:val="single" w:color="EFEFEF" w:sz="6" w:space="0"/>
              <w:left w:val="single" w:color="EFEFEF" w:sz="6" w:space="0"/>
              <w:bottom w:val="single" w:color="9F9F9F" w:sz="6" w:space="0"/>
              <w:right w:val="single" w:color="9F9F9F" w:sz="6" w:space="0"/>
            </w:tcBorders>
          </w:tcPr>
          <w:p w14:paraId="41143D9F">
            <w:pPr>
              <w:pStyle w:val="9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</w:tr>
    </w:tbl>
    <w:p w14:paraId="2DB026C8">
      <w:pPr>
        <w:pStyle w:val="5"/>
        <w:rPr>
          <w:rFonts w:hint="default" w:ascii="Times New Roman" w:hAnsi="Times New Roman" w:cs="Times New Roman"/>
          <w:b/>
        </w:rPr>
      </w:pPr>
    </w:p>
    <w:p w14:paraId="1674B943">
      <w:pPr>
        <w:pStyle w:val="5"/>
        <w:spacing w:before="248"/>
        <w:rPr>
          <w:rFonts w:hint="default" w:ascii="Times New Roman" w:hAnsi="Times New Roman" w:cs="Times New Roman"/>
          <w:b/>
        </w:rPr>
      </w:pPr>
    </w:p>
    <w:p w14:paraId="1DDE6D17">
      <w:pPr>
        <w:spacing w:before="1"/>
        <w:ind w:left="220" w:right="0" w:firstLine="0"/>
        <w:jc w:val="both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  <w:u w:val="single"/>
          <w:lang w:val="en-US"/>
        </w:rPr>
        <w:t>Books</w:t>
      </w:r>
      <w:r>
        <w:rPr>
          <w:rFonts w:hint="default" w:ascii="Times New Roman" w:hAnsi="Times New Roman" w:cs="Times New Roman"/>
          <w:b/>
          <w:spacing w:val="-2"/>
          <w:sz w:val="24"/>
          <w:u w:val="single"/>
        </w:rPr>
        <w:t>:</w:t>
      </w:r>
    </w:p>
    <w:p w14:paraId="74B2B40C">
      <w:pPr>
        <w:pStyle w:val="5"/>
        <w:spacing w:before="271"/>
        <w:rPr>
          <w:rFonts w:hint="default" w:ascii="Times New Roman" w:hAnsi="Times New Roman" w:cs="Times New Roman"/>
          <w:b/>
        </w:rPr>
      </w:pPr>
    </w:p>
    <w:p w14:paraId="143F5193">
      <w:pPr>
        <w:pStyle w:val="8"/>
        <w:numPr>
          <w:ilvl w:val="0"/>
          <w:numId w:val="1"/>
        </w:numPr>
        <w:tabs>
          <w:tab w:val="left" w:pos="940"/>
        </w:tabs>
        <w:spacing w:before="0" w:after="0" w:line="240" w:lineRule="auto"/>
        <w:ind w:left="940" w:right="204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“Neural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Networks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Fuzzy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Systems: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Dynamical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Systems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Approach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Machine Intelligence” by Kosko, Bart</w:t>
      </w:r>
    </w:p>
    <w:p w14:paraId="152E2BD8">
      <w:pPr>
        <w:pStyle w:val="8"/>
        <w:numPr>
          <w:ilvl w:val="0"/>
          <w:numId w:val="1"/>
        </w:numPr>
        <w:tabs>
          <w:tab w:val="left" w:pos="940"/>
        </w:tabs>
        <w:spacing w:before="0" w:after="0" w:line="240" w:lineRule="auto"/>
        <w:ind w:left="940" w:right="202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“Neural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Networks,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Fuzzy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Logic,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Genetic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Algorithms”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by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S.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Rajasekaran,</w:t>
      </w:r>
      <w:r>
        <w:rPr>
          <w:rFonts w:hint="default" w:ascii="Times New Roman" w:hAnsi="Times New Roman" w:cs="Times New Roman"/>
          <w:spacing w:val="80"/>
          <w:w w:val="15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G.A. Vijayalakshmi Pai, (Prentice-Hall of India Private Ltd.)</w:t>
      </w:r>
    </w:p>
    <w:p w14:paraId="7706D5CD">
      <w:pPr>
        <w:pStyle w:val="8"/>
        <w:numPr>
          <w:ilvl w:val="0"/>
          <w:numId w:val="1"/>
        </w:numPr>
        <w:tabs>
          <w:tab w:val="left" w:pos="940"/>
        </w:tabs>
        <w:spacing w:before="0" w:after="0" w:line="240" w:lineRule="auto"/>
        <w:ind w:left="940" w:right="202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>Ross, T. J. (2009). Fuzzy Logic with Engineering Applications: Wiley</w:t>
      </w:r>
    </w:p>
    <w:p w14:paraId="714D388B">
      <w:pPr>
        <w:pStyle w:val="8"/>
        <w:numPr>
          <w:ilvl w:val="0"/>
          <w:numId w:val="1"/>
        </w:numPr>
        <w:tabs>
          <w:tab w:val="left" w:pos="939"/>
        </w:tabs>
        <w:spacing w:before="0" w:after="0" w:line="240" w:lineRule="auto"/>
        <w:ind w:left="93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An Introduction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 Fuzzy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Logic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Practical Applications</w:t>
      </w:r>
      <w:r>
        <w:rPr>
          <w:rFonts w:hint="default" w:ascii="Times New Roman" w:hAnsi="Times New Roman" w:cs="Times New Roman"/>
          <w:spacing w:val="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by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by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Kazuo </w:t>
      </w:r>
      <w:r>
        <w:rPr>
          <w:rFonts w:hint="default" w:ascii="Times New Roman" w:hAnsi="Times New Roman" w:cs="Times New Roman"/>
          <w:spacing w:val="-2"/>
          <w:sz w:val="24"/>
        </w:rPr>
        <w:t>Tanaka</w:t>
      </w:r>
    </w:p>
    <w:p w14:paraId="64EDCFED">
      <w:pPr>
        <w:pStyle w:val="8"/>
        <w:numPr>
          <w:ilvl w:val="0"/>
          <w:numId w:val="1"/>
        </w:numPr>
        <w:tabs>
          <w:tab w:val="left" w:pos="939"/>
        </w:tabs>
        <w:spacing w:before="0" w:after="0" w:line="240" w:lineRule="auto"/>
        <w:ind w:left="93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Fuzzy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Sets</w:t>
      </w:r>
      <w:r>
        <w:rPr>
          <w:rFonts w:hint="default" w:ascii="Times New Roman" w:hAnsi="Times New Roman" w:cs="Times New Roman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Fuzzy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Logic: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Theory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Applications</w:t>
      </w:r>
      <w:r>
        <w:rPr>
          <w:rFonts w:hint="default" w:ascii="Times New Roman" w:hAnsi="Times New Roman" w:cs="Times New Roman"/>
          <w:spacing w:val="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by</w:t>
      </w:r>
      <w:r>
        <w:rPr>
          <w:rFonts w:hint="default" w:ascii="Times New Roman" w:hAnsi="Times New Roman" w:cs="Times New Roman"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George J. Klir</w:t>
      </w:r>
      <w:r>
        <w:rPr>
          <w:rFonts w:hint="default" w:ascii="Times New Roman" w:hAnsi="Times New Roman" w:cs="Times New Roman"/>
          <w:spacing w:val="6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</w:rPr>
        <w:t>Yu</w:t>
      </w:r>
    </w:p>
    <w:p w14:paraId="450CBDC3">
      <w:pPr>
        <w:spacing w:after="0" w:line="240" w:lineRule="auto"/>
        <w:jc w:val="left"/>
        <w:rPr>
          <w:rFonts w:hint="default" w:ascii="Times New Roman" w:hAnsi="Times New Roman" w:cs="Times New Roman"/>
          <w:sz w:val="24"/>
        </w:rPr>
      </w:pPr>
    </w:p>
    <w:p w14:paraId="7FE05B1C">
      <w:pPr>
        <w:spacing w:after="0" w:line="240" w:lineRule="auto"/>
        <w:jc w:val="left"/>
        <w:rPr>
          <w:rFonts w:hint="default" w:ascii="Times New Roman" w:hAnsi="Times New Roman" w:cs="Times New Roman"/>
          <w:sz w:val="24"/>
        </w:rPr>
        <w:sectPr>
          <w:pgSz w:w="12240" w:h="15840"/>
          <w:pgMar w:top="640" w:right="560" w:bottom="280" w:left="1220" w:header="720" w:footer="720" w:gutter="0"/>
          <w:cols w:space="720" w:num="1"/>
        </w:sectPr>
      </w:pPr>
    </w:p>
    <w:p w14:paraId="67C22F6D">
      <w:pPr>
        <w:pStyle w:val="8"/>
        <w:numPr>
          <w:numId w:val="0"/>
        </w:numPr>
        <w:tabs>
          <w:tab w:val="left" w:pos="939"/>
        </w:tabs>
        <w:spacing w:before="120" w:after="0" w:line="240" w:lineRule="auto"/>
        <w:ind w:left="580" w:leftChars="0" w:right="0" w:rightChars="0"/>
        <w:jc w:val="left"/>
        <w:rPr>
          <w:rFonts w:hint="default" w:ascii="Times New Roman" w:hAnsi="Times New Roman" w:cs="Times New Roman"/>
          <w:sz w:val="24"/>
        </w:rPr>
      </w:pPr>
    </w:p>
    <w:sectPr>
      <w:pgSz w:w="12240" w:h="15840"/>
      <w:pgMar w:top="640" w:right="5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A247AC5"/>
    <w:rsid w:val="5D2D156D"/>
    <w:rsid w:val="5F2113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7"/>
      <w:ind w:left="22" w:right="5"/>
      <w:jc w:val="center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3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5</TotalTime>
  <ScaleCrop>false</ScaleCrop>
  <LinksUpToDate>false</LinksUpToDate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2024-07-17T11:36:00Z</dcterms:created>
  <dc:creator>abhishek</dc:creator>
  <cp:lastModifiedBy>DR. DIVYA JAIN</cp:lastModifiedBy>
  <dcterms:modified xsi:type="dcterms:W3CDTF">2024-07-17T11:43:58Z</dcterms:modified>
  <dc:title>Course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2024-07-17T00:00:00Z</vt:filetime>
  </property>
  <property fmtid="{D5CDD505-2E9C-101B-9397-08002B2CF9AE}" pid="5" name="Producer">
    <vt:lpwstr>Microsoft® Office Word 2007</vt:lpwstr>
  </property>
  <property fmtid="{D5CDD505-2E9C-101B-9397-08002B2CF9AE}" pid="6" name="KSOProductBuildVer">
    <vt:lpwstr>1033-12.2.0.17153</vt:lpwstr>
  </property>
  <property fmtid="{D5CDD505-2E9C-101B-9397-08002B2CF9AE}" pid="7" name="ICV">
    <vt:lpwstr>6FAC06A5ED13403CA946B6883E44EBA3_13</vt:lpwstr>
  </property>
</Properties>
</file>