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راهنما مد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یریت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اصلاعات ورود اولیه برای مدیر اصلی ارسال میشود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بعد از آن ادمین میتواند اطلاعات خودش را با کلیک برون عکس خود وارد بخش ویرایش شود و تغییر دهد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صفحه اطلاعات پنل اصلی کار مدیریت وجود دارد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شمت راست یک منو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صفحه وجود دارد که هر صفحه مختص اطلاعات خاص آن است و ادمین  قادر به مشاهده و ویراش و حتی حذف آنهاست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نکته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توصیه میشود قبل از انجام هرکار یک فایل پشتیبان از سیستم تهیه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صفحه پیام هم میتواند گفتگو ساکنین را ببینید و نظرات را دریافت کنید و همچنین در بخش اعلانات پیام های خاص را دریافت کنید در صورت داشتن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