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6EA42" w14:textId="71016ACF" w:rsidR="004A4873" w:rsidRPr="00255259" w:rsidRDefault="00255259" w:rsidP="00255259">
      <w:pPr>
        <w:widowControl w:val="0"/>
        <w:autoSpaceDE w:val="0"/>
        <w:autoSpaceDN w:val="0"/>
        <w:adjustRightInd w:val="0"/>
        <w:spacing w:after="240" w:line="240" w:lineRule="auto"/>
        <w:rPr>
          <w:rFonts w:ascii="Bell MT" w:hAnsi="Bell MT" w:cs="Times"/>
          <w:sz w:val="160"/>
          <w:lang w:val="es-ES"/>
        </w:rPr>
      </w:pPr>
      <w:r w:rsidRPr="00255259">
        <w:rPr>
          <w:rFonts w:ascii="Bell MT" w:hAnsi="Bell MT" w:cs="Times"/>
          <w:noProof/>
          <w:sz w:val="260"/>
          <w:lang w:val="en-US"/>
        </w:rPr>
        <w:drawing>
          <wp:anchor distT="0" distB="0" distL="114300" distR="114300" simplePos="0" relativeHeight="251660288" behindDoc="0" locked="0" layoutInCell="1" allowOverlap="1" wp14:anchorId="435B9417" wp14:editId="173FC042">
            <wp:simplePos x="0" y="0"/>
            <wp:positionH relativeFrom="column">
              <wp:posOffset>104775</wp:posOffset>
            </wp:positionH>
            <wp:positionV relativeFrom="paragraph">
              <wp:posOffset>0</wp:posOffset>
            </wp:positionV>
            <wp:extent cx="2018665" cy="1885315"/>
            <wp:effectExtent l="0" t="0" r="635" b="635"/>
            <wp:wrapSquare wrapText="bothSides"/>
            <wp:docPr id="2" name="Imagen 2" descr="C:\Users\Public\Pictures\firmas Tefs\Normex\Norm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firmas Tefs\Normex\Norm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8665" cy="1885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5259">
        <w:rPr>
          <w:rFonts w:ascii="Bell MT" w:hAnsi="Bell MT"/>
          <w:noProof/>
          <w:sz w:val="40"/>
          <w:lang w:val="en-US"/>
        </w:rPr>
        <w:drawing>
          <wp:anchor distT="0" distB="0" distL="114300" distR="114300" simplePos="0" relativeHeight="251659264" behindDoc="0" locked="0" layoutInCell="1" allowOverlap="1" wp14:anchorId="4CD802A6" wp14:editId="42783570">
            <wp:simplePos x="0" y="0"/>
            <wp:positionH relativeFrom="margin">
              <wp:posOffset>3037840</wp:posOffset>
            </wp:positionH>
            <wp:positionV relativeFrom="paragraph">
              <wp:posOffset>474980</wp:posOffset>
            </wp:positionV>
            <wp:extent cx="3152775" cy="85534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oOffi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2775" cy="855345"/>
                    </a:xfrm>
                    <a:prstGeom prst="rect">
                      <a:avLst/>
                    </a:prstGeom>
                  </pic:spPr>
                </pic:pic>
              </a:graphicData>
            </a:graphic>
            <wp14:sizeRelH relativeFrom="page">
              <wp14:pctWidth>0</wp14:pctWidth>
            </wp14:sizeRelH>
            <wp14:sizeRelV relativeFrom="page">
              <wp14:pctHeight>0</wp14:pctHeight>
            </wp14:sizeRelV>
          </wp:anchor>
        </w:drawing>
      </w:r>
      <w:r>
        <w:rPr>
          <w:rFonts w:ascii="Bell MT" w:hAnsi="Bell MT" w:cs="Times"/>
          <w:noProof/>
          <w:sz w:val="260"/>
          <w:lang w:val="en-US"/>
        </w:rPr>
        <mc:AlternateContent>
          <mc:Choice Requires="wps">
            <w:drawing>
              <wp:anchor distT="0" distB="0" distL="114300" distR="114300" simplePos="0" relativeHeight="251661312" behindDoc="0" locked="0" layoutInCell="1" allowOverlap="1" wp14:anchorId="5CA9AE2A" wp14:editId="1B49E0C9">
                <wp:simplePos x="0" y="0"/>
                <wp:positionH relativeFrom="column">
                  <wp:posOffset>2694381</wp:posOffset>
                </wp:positionH>
                <wp:positionV relativeFrom="paragraph">
                  <wp:posOffset>72847</wp:posOffset>
                </wp:positionV>
                <wp:extent cx="0" cy="1711655"/>
                <wp:effectExtent l="0" t="0" r="19050" b="22225"/>
                <wp:wrapNone/>
                <wp:docPr id="18" name="Conector recto 18"/>
                <wp:cNvGraphicFramePr/>
                <a:graphic xmlns:a="http://schemas.openxmlformats.org/drawingml/2006/main">
                  <a:graphicData uri="http://schemas.microsoft.com/office/word/2010/wordprocessingShape">
                    <wps:wsp>
                      <wps:cNvCnPr/>
                      <wps:spPr>
                        <a:xfrm>
                          <a:off x="0" y="0"/>
                          <a:ext cx="0" cy="171165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CA7A0F" id="Conector recto 1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2.15pt,5.75pt" to="212.15pt,1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" strokecolor="#bfbfbf [2412]" strokeweight=".5pt">
                <v:stroke joinstyle="miter"/>
              </v:line>
            </w:pict>
          </mc:Fallback>
        </mc:AlternateContent>
      </w:r>
    </w:p>
    <w:p w14:paraId="47C5AF2E" w14:textId="2669B937" w:rsidR="004A4873" w:rsidRDefault="004A4873" w:rsidP="004A4873">
      <w:pPr>
        <w:widowControl w:val="0"/>
        <w:autoSpaceDE w:val="0"/>
        <w:autoSpaceDN w:val="0"/>
        <w:adjustRightInd w:val="0"/>
        <w:spacing w:after="240" w:line="240" w:lineRule="auto"/>
        <w:jc w:val="both"/>
        <w:rPr>
          <w:rFonts w:ascii="Times" w:hAnsi="Times" w:cs="Times"/>
          <w:color w:val="6C6C6C"/>
          <w:lang w:val="es-ES"/>
        </w:rPr>
      </w:pPr>
    </w:p>
    <w:p w14:paraId="05DE6350" w14:textId="77777777" w:rsidR="004A4873" w:rsidRDefault="004A4873" w:rsidP="004A4873">
      <w:pPr>
        <w:widowControl w:val="0"/>
        <w:autoSpaceDE w:val="0"/>
        <w:autoSpaceDN w:val="0"/>
        <w:adjustRightInd w:val="0"/>
        <w:spacing w:after="240" w:line="240" w:lineRule="auto"/>
        <w:jc w:val="both"/>
        <w:rPr>
          <w:rFonts w:ascii="Times" w:hAnsi="Times" w:cs="Times"/>
          <w:color w:val="6C6C6C"/>
          <w:lang w:val="es-ES"/>
        </w:rPr>
      </w:pPr>
    </w:p>
    <w:p w14:paraId="3F94A13F" w14:textId="77777777" w:rsidR="004A4873" w:rsidRDefault="004A4873" w:rsidP="004A4873">
      <w:pPr>
        <w:widowControl w:val="0"/>
        <w:autoSpaceDE w:val="0"/>
        <w:autoSpaceDN w:val="0"/>
        <w:adjustRightInd w:val="0"/>
        <w:spacing w:after="240" w:line="240" w:lineRule="auto"/>
        <w:jc w:val="both"/>
        <w:rPr>
          <w:rFonts w:ascii="Times" w:hAnsi="Times" w:cs="Times"/>
          <w:color w:val="6C6C6C"/>
          <w:lang w:val="es-ES"/>
        </w:rPr>
      </w:pPr>
    </w:p>
    <w:p w14:paraId="5192F15E" w14:textId="77777777" w:rsidR="004A4873" w:rsidRDefault="004A4873" w:rsidP="004A4873">
      <w:pPr>
        <w:widowControl w:val="0"/>
        <w:autoSpaceDE w:val="0"/>
        <w:autoSpaceDN w:val="0"/>
        <w:adjustRightInd w:val="0"/>
        <w:spacing w:after="240" w:line="240" w:lineRule="auto"/>
        <w:jc w:val="both"/>
        <w:rPr>
          <w:rFonts w:ascii="Times" w:hAnsi="Times" w:cs="Times"/>
          <w:color w:val="6C6C6C"/>
          <w:lang w:val="es-ES"/>
        </w:rPr>
      </w:pPr>
    </w:p>
    <w:p w14:paraId="0D4273A0" w14:textId="21FF1166" w:rsidR="004A4873" w:rsidRDefault="00EE1623" w:rsidP="00877D9C">
      <w:pPr>
        <w:widowControl w:val="0"/>
        <w:autoSpaceDE w:val="0"/>
        <w:autoSpaceDN w:val="0"/>
        <w:adjustRightInd w:val="0"/>
        <w:spacing w:after="240" w:line="240" w:lineRule="auto"/>
        <w:jc w:val="center"/>
        <w:rPr>
          <w:rFonts w:cs="Times"/>
          <w:lang w:val="es-ES"/>
        </w:rPr>
      </w:pPr>
      <w:r w:rsidRPr="00877D9C">
        <w:rPr>
          <w:rFonts w:cs="Times"/>
          <w:b/>
          <w:lang w:val="es-ES"/>
        </w:rPr>
        <w:t>Dra. Consuelo Colonia Colunga</w:t>
      </w:r>
      <w:r w:rsidR="00877D9C" w:rsidRPr="00877D9C">
        <w:rPr>
          <w:rFonts w:cs="Times"/>
          <w:lang w:val="es-ES"/>
        </w:rPr>
        <w:t xml:space="preserve"> </w:t>
      </w:r>
      <w:r w:rsidR="00877D9C">
        <w:rPr>
          <w:rFonts w:cs="Times"/>
          <w:lang w:val="es-ES"/>
        </w:rPr>
        <w:t>–</w:t>
      </w:r>
      <w:r w:rsidR="00877D9C" w:rsidRPr="00877D9C">
        <w:rPr>
          <w:rFonts w:cs="Times"/>
          <w:lang w:val="es-ES"/>
        </w:rPr>
        <w:t xml:space="preserve"> </w:t>
      </w:r>
      <w:r w:rsidR="00877D9C">
        <w:rPr>
          <w:rFonts w:cs="Times"/>
          <w:lang w:val="es-ES"/>
        </w:rPr>
        <w:t xml:space="preserve">Gerente de </w:t>
      </w:r>
      <w:r w:rsidR="00877D9C" w:rsidRPr="00877D9C">
        <w:rPr>
          <w:rFonts w:cs="Times"/>
          <w:lang w:val="es-ES"/>
        </w:rPr>
        <w:t>Laboratorio</w:t>
      </w:r>
      <w:r w:rsidR="00877D9C">
        <w:rPr>
          <w:rFonts w:cs="Times"/>
          <w:lang w:val="es-ES"/>
        </w:rPr>
        <w:t xml:space="preserve"> NORMEX</w:t>
      </w:r>
    </w:p>
    <w:p w14:paraId="090EB364" w14:textId="77777777" w:rsidR="00E004BE" w:rsidRDefault="00E004BE" w:rsidP="004A4873">
      <w:pPr>
        <w:widowControl w:val="0"/>
        <w:autoSpaceDE w:val="0"/>
        <w:autoSpaceDN w:val="0"/>
        <w:adjustRightInd w:val="0"/>
        <w:spacing w:after="240" w:line="240" w:lineRule="auto"/>
        <w:jc w:val="both"/>
        <w:rPr>
          <w:rFonts w:cs="Times"/>
          <w:lang w:val="es-ES"/>
        </w:rPr>
      </w:pPr>
    </w:p>
    <w:p w14:paraId="495A77BF" w14:textId="3ED43360" w:rsidR="004A4873" w:rsidRPr="00E8116D" w:rsidRDefault="00877D9C" w:rsidP="004A4873">
      <w:pPr>
        <w:widowControl w:val="0"/>
        <w:autoSpaceDE w:val="0"/>
        <w:autoSpaceDN w:val="0"/>
        <w:adjustRightInd w:val="0"/>
        <w:spacing w:after="240" w:line="240" w:lineRule="auto"/>
        <w:jc w:val="both"/>
        <w:rPr>
          <w:rFonts w:cs="Times"/>
          <w:lang w:val="es-ES"/>
        </w:rPr>
      </w:pPr>
      <w:r>
        <w:rPr>
          <w:rFonts w:ascii="Times" w:hAnsi="Times" w:cs="Times"/>
          <w:noProof/>
          <w:color w:val="6C6C6C"/>
          <w:lang w:val="en-US"/>
        </w:rPr>
        <mc:AlternateContent>
          <mc:Choice Requires="wps">
            <w:drawing>
              <wp:anchor distT="0" distB="0" distL="114300" distR="114300" simplePos="0" relativeHeight="251662336" behindDoc="0" locked="0" layoutInCell="1" allowOverlap="1" wp14:anchorId="7127FA05" wp14:editId="5041CEF8">
                <wp:simplePos x="0" y="0"/>
                <wp:positionH relativeFrom="column">
                  <wp:posOffset>-14660</wp:posOffset>
                </wp:positionH>
                <wp:positionV relativeFrom="paragraph">
                  <wp:posOffset>28328</wp:posOffset>
                </wp:positionV>
                <wp:extent cx="6066845" cy="0"/>
                <wp:effectExtent l="0" t="0" r="29210" b="19050"/>
                <wp:wrapNone/>
                <wp:docPr id="19" name="Conector recto 19"/>
                <wp:cNvGraphicFramePr/>
                <a:graphic xmlns:a="http://schemas.openxmlformats.org/drawingml/2006/main">
                  <a:graphicData uri="http://schemas.microsoft.com/office/word/2010/wordprocessingShape">
                    <wps:wsp>
                      <wps:cNvCnPr/>
                      <wps:spPr>
                        <a:xfrm>
                          <a:off x="0" y="0"/>
                          <a:ext cx="606684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5B9C63" id="Conector recto 19"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pt,2.25pt" to="476.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" strokecolor="#a5a5a5 [2092]" strokeweight=".5pt">
                <v:stroke joinstyle="miter"/>
              </v:line>
            </w:pict>
          </mc:Fallback>
        </mc:AlternateContent>
      </w:r>
    </w:p>
    <w:p w14:paraId="4913E8C7" w14:textId="3E3ED5BB" w:rsidR="00E8116D" w:rsidRPr="00E8116D" w:rsidRDefault="00E8116D" w:rsidP="00E8116D">
      <w:pPr>
        <w:widowControl w:val="0"/>
        <w:autoSpaceDE w:val="0"/>
        <w:autoSpaceDN w:val="0"/>
        <w:adjustRightInd w:val="0"/>
        <w:spacing w:after="240" w:line="240" w:lineRule="auto"/>
        <w:jc w:val="center"/>
        <w:rPr>
          <w:rFonts w:cs="Times"/>
          <w:lang w:val="es-ES"/>
        </w:rPr>
      </w:pPr>
      <w:r w:rsidRPr="00E8116D">
        <w:rPr>
          <w:rFonts w:cs="Times"/>
          <w:lang w:val="es-ES"/>
        </w:rPr>
        <w:t xml:space="preserve">Desarrollo tecnológico de cadena de vinculación laboratorio </w:t>
      </w:r>
      <w:r>
        <w:rPr>
          <w:rFonts w:cs="Times"/>
          <w:lang w:val="es-ES"/>
        </w:rPr>
        <w:t>NORMEX</w:t>
      </w:r>
      <w:r w:rsidRPr="00E8116D">
        <w:rPr>
          <w:rFonts w:cs="Times"/>
          <w:lang w:val="es-ES"/>
        </w:rPr>
        <w:t>-</w:t>
      </w:r>
      <w:r>
        <w:rPr>
          <w:rFonts w:cs="Times"/>
          <w:lang w:val="es-ES"/>
        </w:rPr>
        <w:t>APEAM</w:t>
      </w:r>
    </w:p>
    <w:p w14:paraId="73DB9658" w14:textId="77777777" w:rsidR="00E004BE" w:rsidRPr="00E004BE" w:rsidRDefault="00E004BE" w:rsidP="00E004BE">
      <w:pPr>
        <w:widowControl w:val="0"/>
        <w:autoSpaceDE w:val="0"/>
        <w:autoSpaceDN w:val="0"/>
        <w:adjustRightInd w:val="0"/>
        <w:spacing w:after="240" w:line="240" w:lineRule="auto"/>
        <w:jc w:val="center"/>
        <w:rPr>
          <w:rFonts w:cs="Times"/>
          <w:sz w:val="20"/>
          <w:lang w:val="es-ES"/>
        </w:rPr>
      </w:pPr>
      <w:r w:rsidRPr="00E004BE">
        <w:rPr>
          <w:rFonts w:cs="Times"/>
          <w:sz w:val="20"/>
          <w:lang w:val="es-ES"/>
        </w:rPr>
        <w:t>"Desarrollo e Implementación de Plataforma"</w:t>
      </w:r>
    </w:p>
    <w:p w14:paraId="4A239884" w14:textId="77777777" w:rsidR="00E004BE" w:rsidRPr="00E004BE" w:rsidRDefault="00E004BE" w:rsidP="00E004BE">
      <w:pPr>
        <w:widowControl w:val="0"/>
        <w:autoSpaceDE w:val="0"/>
        <w:autoSpaceDN w:val="0"/>
        <w:adjustRightInd w:val="0"/>
        <w:spacing w:after="240" w:line="240" w:lineRule="auto"/>
        <w:jc w:val="center"/>
        <w:rPr>
          <w:rFonts w:cs="Times"/>
          <w:sz w:val="20"/>
          <w:lang w:val="es-ES"/>
        </w:rPr>
      </w:pPr>
      <w:r w:rsidRPr="00E004BE">
        <w:rPr>
          <w:rFonts w:cs="Times"/>
          <w:sz w:val="20"/>
          <w:lang w:val="es-ES"/>
        </w:rPr>
        <w:t>"Capacitación de Personal"</w:t>
      </w:r>
    </w:p>
    <w:p w14:paraId="34CAFEC3" w14:textId="08A6560E" w:rsidR="00E004BE" w:rsidRDefault="00E004BE" w:rsidP="00E004BE">
      <w:pPr>
        <w:widowControl w:val="0"/>
        <w:autoSpaceDE w:val="0"/>
        <w:autoSpaceDN w:val="0"/>
        <w:adjustRightInd w:val="0"/>
        <w:spacing w:after="240" w:line="240" w:lineRule="auto"/>
        <w:jc w:val="center"/>
        <w:rPr>
          <w:rFonts w:cs="Times"/>
          <w:sz w:val="20"/>
          <w:lang w:val="es-ES"/>
        </w:rPr>
      </w:pPr>
      <w:r w:rsidRPr="00E004BE">
        <w:rPr>
          <w:rFonts w:cs="Times"/>
          <w:sz w:val="20"/>
          <w:lang w:val="es-ES"/>
        </w:rPr>
        <w:t>"Configuración de Infraestructura de C</w:t>
      </w:r>
      <w:r w:rsidR="00D614F9">
        <w:rPr>
          <w:rFonts w:cs="Times"/>
          <w:sz w:val="20"/>
          <w:lang w:val="es-ES"/>
        </w:rPr>
        <w:t>ó</w:t>
      </w:r>
      <w:r w:rsidRPr="00E004BE">
        <w:rPr>
          <w:rFonts w:cs="Times"/>
          <w:sz w:val="20"/>
          <w:lang w:val="es-ES"/>
        </w:rPr>
        <w:t>mputo en la Nube"</w:t>
      </w:r>
    </w:p>
    <w:p w14:paraId="4E632B32" w14:textId="6A9C4BA4" w:rsidR="004A4873" w:rsidRPr="00E8116D" w:rsidRDefault="00B304AD" w:rsidP="00E004BE">
      <w:pPr>
        <w:widowControl w:val="0"/>
        <w:autoSpaceDE w:val="0"/>
        <w:autoSpaceDN w:val="0"/>
        <w:adjustRightInd w:val="0"/>
        <w:spacing w:after="240" w:line="240" w:lineRule="auto"/>
        <w:jc w:val="center"/>
        <w:rPr>
          <w:rFonts w:cs="Times"/>
          <w:lang w:val="es-ES"/>
        </w:rPr>
      </w:pPr>
      <w:r>
        <w:rPr>
          <w:rFonts w:ascii="Times" w:hAnsi="Times" w:cs="Times"/>
          <w:noProof/>
          <w:color w:val="6C6C6C"/>
          <w:lang w:val="en-US"/>
        </w:rPr>
        <mc:AlternateContent>
          <mc:Choice Requires="wps">
            <w:drawing>
              <wp:anchor distT="0" distB="0" distL="114300" distR="114300" simplePos="0" relativeHeight="251664384" behindDoc="0" locked="0" layoutInCell="1" allowOverlap="1" wp14:anchorId="3A9F01BC" wp14:editId="392BE208">
                <wp:simplePos x="0" y="0"/>
                <wp:positionH relativeFrom="column">
                  <wp:posOffset>-26746</wp:posOffset>
                </wp:positionH>
                <wp:positionV relativeFrom="paragraph">
                  <wp:posOffset>153111</wp:posOffset>
                </wp:positionV>
                <wp:extent cx="6066790" cy="0"/>
                <wp:effectExtent l="0" t="0" r="29210" b="19050"/>
                <wp:wrapNone/>
                <wp:docPr id="20" name="Conector recto 20"/>
                <wp:cNvGraphicFramePr/>
                <a:graphic xmlns:a="http://schemas.openxmlformats.org/drawingml/2006/main">
                  <a:graphicData uri="http://schemas.microsoft.com/office/word/2010/wordprocessingShape">
                    <wps:wsp>
                      <wps:cNvCnPr/>
                      <wps:spPr>
                        <a:xfrm>
                          <a:off x="0" y="0"/>
                          <a:ext cx="606679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6FC589E" id="Conector recto 20"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pt,12.05pt" to="475.6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" strokecolor="#a5a5a5 [2092]" strokeweight=".5pt">
                <v:stroke joinstyle="miter"/>
              </v:line>
            </w:pict>
          </mc:Fallback>
        </mc:AlternateContent>
      </w:r>
    </w:p>
    <w:p w14:paraId="03EABE56" w14:textId="16668104" w:rsidR="004A4873" w:rsidRPr="00E8116D" w:rsidRDefault="00B304AD" w:rsidP="004A4873">
      <w:pPr>
        <w:widowControl w:val="0"/>
        <w:autoSpaceDE w:val="0"/>
        <w:autoSpaceDN w:val="0"/>
        <w:adjustRightInd w:val="0"/>
        <w:spacing w:after="240" w:line="240" w:lineRule="auto"/>
        <w:jc w:val="both"/>
        <w:rPr>
          <w:rFonts w:cs="Times"/>
          <w:lang w:val="es-ES"/>
        </w:rPr>
      </w:pPr>
      <w:r>
        <w:rPr>
          <w:noProof/>
          <w:lang w:val="en-US"/>
        </w:rPr>
        <mc:AlternateContent>
          <mc:Choice Requires="wps">
            <w:drawing>
              <wp:anchor distT="0" distB="0" distL="114300" distR="114300" simplePos="0" relativeHeight="251666432" behindDoc="0" locked="0" layoutInCell="1" allowOverlap="1" wp14:anchorId="20928DC5" wp14:editId="3DAAC653">
                <wp:simplePos x="0" y="0"/>
                <wp:positionH relativeFrom="column">
                  <wp:posOffset>1335433</wp:posOffset>
                </wp:positionH>
                <wp:positionV relativeFrom="paragraph">
                  <wp:posOffset>17559</wp:posOffset>
                </wp:positionV>
                <wp:extent cx="1828800" cy="18288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D86244C" w14:textId="42E92C47" w:rsidR="00B304AD" w:rsidRPr="00B304AD" w:rsidRDefault="00B304AD" w:rsidP="00B304AD">
                            <w:pPr>
                              <w:widowControl w:val="0"/>
                              <w:autoSpaceDE w:val="0"/>
                              <w:autoSpaceDN w:val="0"/>
                              <w:adjustRightInd w:val="0"/>
                              <w:spacing w:after="240" w:line="240" w:lineRule="auto"/>
                              <w:jc w:val="center"/>
                              <w:rPr>
                                <w:rFonts w:cs="Times"/>
                                <w:color w:val="002060"/>
                                <w:sz w:val="120"/>
                                <w:szCs w:val="1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04AD">
                              <w:rPr>
                                <w:rFonts w:cs="Times"/>
                                <w:color w:val="002060"/>
                                <w:sz w:val="120"/>
                                <w:szCs w:val="1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Propuesta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928DC5" id="_x0000_t202" coordsize="21600,21600" o:spt="202" path="m,l,21600r21600,l21600,xe">
                <v:stroke joinstyle="miter"/>
                <v:path gradientshapeok="t" o:connecttype="rect"/>
              </v:shapetype>
              <v:shape id="Cuadro de texto 21" o:spid="_x0000_s1026" type="#_x0000_t202" style="position:absolute;left:0;text-align:left;margin-left:105.15pt;margin-top:1.4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" filled="f" stroked="f">
                <v:textbox style="mso-fit-shape-to-text:t">
                  <w:txbxContent>
                    <w:p w14:paraId="0D86244C" w14:textId="42E92C47" w:rsidR="00B304AD" w:rsidRPr="00B304AD" w:rsidRDefault="00B304AD" w:rsidP="00B304AD">
                      <w:pPr>
                        <w:widowControl w:val="0"/>
                        <w:autoSpaceDE w:val="0"/>
                        <w:autoSpaceDN w:val="0"/>
                        <w:adjustRightInd w:val="0"/>
                        <w:spacing w:after="240" w:line="240" w:lineRule="auto"/>
                        <w:jc w:val="center"/>
                        <w:rPr>
                          <w:rFonts w:cs="Times"/>
                          <w:color w:val="002060"/>
                          <w:sz w:val="120"/>
                          <w:szCs w:val="1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04AD">
                        <w:rPr>
                          <w:rFonts w:cs="Times"/>
                          <w:color w:val="002060"/>
                          <w:sz w:val="120"/>
                          <w:szCs w:val="1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Propuesta</w:t>
                      </w:r>
                    </w:p>
                  </w:txbxContent>
                </v:textbox>
              </v:shape>
            </w:pict>
          </mc:Fallback>
        </mc:AlternateContent>
      </w:r>
    </w:p>
    <w:p w14:paraId="5F94AA5A" w14:textId="7FFA9CAC" w:rsidR="004A4873" w:rsidRPr="00E8116D" w:rsidRDefault="004A4873" w:rsidP="004A4873">
      <w:pPr>
        <w:widowControl w:val="0"/>
        <w:autoSpaceDE w:val="0"/>
        <w:autoSpaceDN w:val="0"/>
        <w:adjustRightInd w:val="0"/>
        <w:spacing w:after="240" w:line="240" w:lineRule="auto"/>
        <w:jc w:val="both"/>
        <w:rPr>
          <w:rFonts w:cs="Times"/>
          <w:lang w:val="es-ES"/>
        </w:rPr>
      </w:pPr>
    </w:p>
    <w:p w14:paraId="77269316" w14:textId="43B3E887" w:rsidR="00877D9C" w:rsidRPr="00E8116D" w:rsidRDefault="00877D9C" w:rsidP="004A4873">
      <w:pPr>
        <w:widowControl w:val="0"/>
        <w:autoSpaceDE w:val="0"/>
        <w:autoSpaceDN w:val="0"/>
        <w:adjustRightInd w:val="0"/>
        <w:spacing w:after="240" w:line="240" w:lineRule="auto"/>
        <w:jc w:val="both"/>
        <w:rPr>
          <w:rFonts w:cs="Times"/>
          <w:lang w:val="es-ES"/>
        </w:rPr>
      </w:pPr>
    </w:p>
    <w:p w14:paraId="2303F369" w14:textId="022228E1" w:rsidR="00877D9C" w:rsidRDefault="00B304AD" w:rsidP="00B304AD">
      <w:pPr>
        <w:widowControl w:val="0"/>
        <w:autoSpaceDE w:val="0"/>
        <w:autoSpaceDN w:val="0"/>
        <w:adjustRightInd w:val="0"/>
        <w:spacing w:after="240" w:line="240" w:lineRule="auto"/>
        <w:jc w:val="center"/>
        <w:rPr>
          <w:rFonts w:ascii="Times" w:hAnsi="Times" w:cs="Times"/>
          <w:color w:val="6C6C6C"/>
          <w:lang w:val="es-ES"/>
        </w:rPr>
      </w:pPr>
      <w:r>
        <w:rPr>
          <w:rFonts w:cs="Times"/>
          <w:sz w:val="20"/>
          <w:lang w:val="es-ES"/>
        </w:rPr>
        <w:t>Diciembre 8, 2015</w:t>
      </w:r>
    </w:p>
    <w:p w14:paraId="5B873751" w14:textId="77777777" w:rsidR="00B304AD" w:rsidRDefault="00B304AD" w:rsidP="004A4873">
      <w:pPr>
        <w:widowControl w:val="0"/>
        <w:autoSpaceDE w:val="0"/>
        <w:autoSpaceDN w:val="0"/>
        <w:adjustRightInd w:val="0"/>
        <w:spacing w:after="240" w:line="240" w:lineRule="auto"/>
        <w:jc w:val="both"/>
        <w:rPr>
          <w:rFonts w:ascii="Times" w:hAnsi="Times" w:cs="Times"/>
          <w:color w:val="6C6C6C"/>
          <w:lang w:val="es-ES"/>
        </w:rPr>
      </w:pPr>
    </w:p>
    <w:p w14:paraId="452688D9" w14:textId="77777777" w:rsidR="000B365D" w:rsidRDefault="000B365D" w:rsidP="004A4873">
      <w:pPr>
        <w:widowControl w:val="0"/>
        <w:autoSpaceDE w:val="0"/>
        <w:autoSpaceDN w:val="0"/>
        <w:adjustRightInd w:val="0"/>
        <w:spacing w:after="240" w:line="240" w:lineRule="auto"/>
        <w:jc w:val="both"/>
        <w:rPr>
          <w:rFonts w:ascii="Times" w:hAnsi="Times" w:cs="Times"/>
          <w:color w:val="6C6C6C"/>
          <w:lang w:val="es-ES"/>
        </w:rPr>
      </w:pPr>
    </w:p>
    <w:p w14:paraId="1F62AF25" w14:textId="77777777" w:rsidR="004A4873" w:rsidRPr="00B304AD" w:rsidRDefault="004A4873" w:rsidP="004A4873">
      <w:pPr>
        <w:widowControl w:val="0"/>
        <w:autoSpaceDE w:val="0"/>
        <w:autoSpaceDN w:val="0"/>
        <w:adjustRightInd w:val="0"/>
        <w:spacing w:after="240" w:line="240" w:lineRule="auto"/>
        <w:jc w:val="both"/>
        <w:rPr>
          <w:rFonts w:ascii="Times" w:hAnsi="Times" w:cs="Times"/>
          <w:sz w:val="18"/>
          <w:szCs w:val="24"/>
          <w:lang w:val="es-ES"/>
        </w:rPr>
      </w:pPr>
      <w:r w:rsidRPr="00B304AD">
        <w:rPr>
          <w:rFonts w:ascii="Times" w:hAnsi="Times" w:cs="Times"/>
          <w:color w:val="6C6C6C"/>
          <w:sz w:val="16"/>
          <w:lang w:val="es-ES"/>
        </w:rPr>
        <w:t xml:space="preserve">Confidencialidad de la Oferta </w:t>
      </w:r>
    </w:p>
    <w:p w14:paraId="27E5EC98" w14:textId="77777777" w:rsidR="004A4873" w:rsidRPr="000B365D" w:rsidRDefault="004A4873" w:rsidP="004A4873">
      <w:pPr>
        <w:widowControl w:val="0"/>
        <w:autoSpaceDE w:val="0"/>
        <w:autoSpaceDN w:val="0"/>
        <w:adjustRightInd w:val="0"/>
        <w:spacing w:after="240" w:line="240" w:lineRule="auto"/>
        <w:jc w:val="both"/>
        <w:rPr>
          <w:rFonts w:ascii="Times" w:hAnsi="Times" w:cs="Times"/>
          <w:sz w:val="15"/>
          <w:szCs w:val="15"/>
          <w:lang w:val="es-ES"/>
        </w:rPr>
      </w:pPr>
      <w:r w:rsidRPr="000B365D">
        <w:rPr>
          <w:rFonts w:ascii="Calibri" w:hAnsi="Calibri" w:cs="Calibri"/>
          <w:color w:val="6C6C6C"/>
          <w:sz w:val="15"/>
          <w:szCs w:val="15"/>
          <w:lang w:val="es-ES"/>
        </w:rPr>
        <w:t xml:space="preserve">La información contenida en este documento se considera privilegiada y confidencial, dado que su liberación representaría beneficios substanciales a competidores de </w:t>
      </w:r>
      <w:proofErr w:type="spellStart"/>
      <w:r w:rsidRPr="000B365D">
        <w:rPr>
          <w:rFonts w:ascii="Calibri" w:hAnsi="Calibri" w:cs="Calibri"/>
          <w:color w:val="6C6C6C"/>
          <w:sz w:val="15"/>
          <w:szCs w:val="15"/>
          <w:lang w:val="es-ES"/>
        </w:rPr>
        <w:t>DevIT</w:t>
      </w:r>
      <w:proofErr w:type="spellEnd"/>
      <w:r w:rsidRPr="000B365D">
        <w:rPr>
          <w:rFonts w:ascii="Calibri" w:hAnsi="Calibri" w:cs="Calibri"/>
          <w:color w:val="6C6C6C"/>
          <w:sz w:val="15"/>
          <w:szCs w:val="15"/>
          <w:lang w:val="es-ES"/>
        </w:rPr>
        <w:t xml:space="preserve"> que ofrezcan servicios similares. </w:t>
      </w:r>
    </w:p>
    <w:p w14:paraId="087C628B" w14:textId="60084F0D" w:rsidR="00877D9C" w:rsidRPr="004F6E79" w:rsidRDefault="004A4873" w:rsidP="004A4873">
      <w:pPr>
        <w:widowControl w:val="0"/>
        <w:autoSpaceDE w:val="0"/>
        <w:autoSpaceDN w:val="0"/>
        <w:adjustRightInd w:val="0"/>
        <w:spacing w:after="240" w:line="240" w:lineRule="auto"/>
        <w:jc w:val="both"/>
        <w:rPr>
          <w:rFonts w:ascii="Calibri" w:hAnsi="Calibri" w:cs="Calibri"/>
          <w:color w:val="6C6C6C"/>
          <w:sz w:val="15"/>
          <w:szCs w:val="15"/>
          <w:lang w:val="es-ES"/>
        </w:rPr>
      </w:pPr>
      <w:r w:rsidRPr="000B365D">
        <w:rPr>
          <w:rFonts w:ascii="Calibri" w:hAnsi="Calibri" w:cs="Calibri"/>
          <w:color w:val="6C6C6C"/>
          <w:sz w:val="15"/>
          <w:szCs w:val="15"/>
          <w:lang w:val="es-ES"/>
        </w:rPr>
        <w:t xml:space="preserve">Este documento incluye la descripción de la solución propuesta, la estrategia de desarrollo y el precio del proyecto o servicio, los cuáles son resultado del trabajo de consultores de </w:t>
      </w:r>
      <w:proofErr w:type="spellStart"/>
      <w:r w:rsidRPr="000B365D">
        <w:rPr>
          <w:rFonts w:ascii="Calibri" w:hAnsi="Calibri" w:cs="Calibri"/>
          <w:color w:val="6C6C6C"/>
          <w:sz w:val="15"/>
          <w:szCs w:val="15"/>
          <w:lang w:val="es-ES"/>
        </w:rPr>
        <w:t>DevIT</w:t>
      </w:r>
      <w:proofErr w:type="spellEnd"/>
      <w:r w:rsidRPr="000B365D">
        <w:rPr>
          <w:rFonts w:ascii="Calibri" w:hAnsi="Calibri" w:cs="Calibri"/>
          <w:color w:val="6C6C6C"/>
          <w:sz w:val="15"/>
          <w:szCs w:val="15"/>
          <w:lang w:val="es-ES"/>
        </w:rPr>
        <w:t xml:space="preserve"> para satisfacer las necesidades específicas planteadas en el proyecto/servicio, por lo que se considera trabajo de propiedad intelectual mismo que no debe ser reproducido o transmitido sin la autorización explícita y por escrito de </w:t>
      </w:r>
      <w:proofErr w:type="spellStart"/>
      <w:r w:rsidRPr="000B365D">
        <w:rPr>
          <w:rFonts w:ascii="Calibri" w:hAnsi="Calibri" w:cs="Calibri"/>
          <w:color w:val="6C6C6C"/>
          <w:sz w:val="15"/>
          <w:szCs w:val="15"/>
          <w:lang w:val="es-ES"/>
        </w:rPr>
        <w:t>DevIT</w:t>
      </w:r>
      <w:proofErr w:type="spellEnd"/>
      <w:r w:rsidRPr="000B365D">
        <w:rPr>
          <w:rFonts w:ascii="Calibri" w:hAnsi="Calibri" w:cs="Calibri"/>
          <w:color w:val="6C6C6C"/>
          <w:sz w:val="15"/>
          <w:szCs w:val="15"/>
          <w:lang w:val="es-ES"/>
        </w:rPr>
        <w:t>.</w:t>
      </w:r>
    </w:p>
    <w:p w14:paraId="31570577" w14:textId="77777777" w:rsidR="004F6E79" w:rsidRDefault="004F6E79" w:rsidP="004F6E79">
      <w:pPr>
        <w:widowControl w:val="0"/>
        <w:autoSpaceDE w:val="0"/>
        <w:autoSpaceDN w:val="0"/>
        <w:adjustRightInd w:val="0"/>
        <w:spacing w:after="240" w:line="240" w:lineRule="auto"/>
        <w:jc w:val="both"/>
        <w:rPr>
          <w:rFonts w:cs="Times"/>
          <w:lang w:val="es-ES"/>
        </w:rPr>
      </w:pPr>
    </w:p>
    <w:p w14:paraId="1404AA85" w14:textId="77777777" w:rsidR="00E004BE" w:rsidRDefault="00E004BE" w:rsidP="004F6E79">
      <w:pPr>
        <w:widowControl w:val="0"/>
        <w:autoSpaceDE w:val="0"/>
        <w:autoSpaceDN w:val="0"/>
        <w:adjustRightInd w:val="0"/>
        <w:spacing w:after="240" w:line="240" w:lineRule="auto"/>
        <w:jc w:val="both"/>
        <w:rPr>
          <w:rFonts w:cs="Times"/>
          <w:b/>
          <w:lang w:val="es-ES"/>
        </w:rPr>
      </w:pPr>
    </w:p>
    <w:p w14:paraId="49F400A2" w14:textId="77777777" w:rsidR="004F6E79" w:rsidRPr="004F6E79" w:rsidRDefault="004F6E79" w:rsidP="004F6E79">
      <w:pPr>
        <w:widowControl w:val="0"/>
        <w:autoSpaceDE w:val="0"/>
        <w:autoSpaceDN w:val="0"/>
        <w:adjustRightInd w:val="0"/>
        <w:spacing w:after="240" w:line="240" w:lineRule="auto"/>
        <w:jc w:val="both"/>
        <w:rPr>
          <w:rFonts w:cs="Times"/>
          <w:b/>
          <w:lang w:val="es-ES"/>
        </w:rPr>
      </w:pPr>
      <w:r w:rsidRPr="004F6E79">
        <w:rPr>
          <w:rFonts w:cs="Times"/>
          <w:b/>
          <w:lang w:val="es-ES"/>
        </w:rPr>
        <w:t>Propuesta</w:t>
      </w:r>
    </w:p>
    <w:p w14:paraId="30C93586" w14:textId="77777777" w:rsidR="004F6E79" w:rsidRPr="004F6E79" w:rsidRDefault="004F6E79" w:rsidP="004F6E79">
      <w:pPr>
        <w:widowControl w:val="0"/>
        <w:autoSpaceDE w:val="0"/>
        <w:autoSpaceDN w:val="0"/>
        <w:adjustRightInd w:val="0"/>
        <w:spacing w:after="240" w:line="240" w:lineRule="auto"/>
        <w:jc w:val="both"/>
        <w:rPr>
          <w:rFonts w:cs="Times"/>
          <w:sz w:val="20"/>
          <w:lang w:val="es-ES"/>
        </w:rPr>
      </w:pPr>
      <w:r w:rsidRPr="004F6E79">
        <w:rPr>
          <w:rFonts w:cs="Times"/>
          <w:sz w:val="20"/>
          <w:lang w:val="es-ES"/>
        </w:rPr>
        <w:t>El presente programa consiste en brindar servicios de desarrollo e integración sobre los siguientes proyectos:</w:t>
      </w:r>
    </w:p>
    <w:p w14:paraId="21C67237" w14:textId="74AB13E5" w:rsidR="00E004BE" w:rsidRPr="00E004BE" w:rsidRDefault="004F6E79" w:rsidP="00E004BE">
      <w:pPr>
        <w:widowControl w:val="0"/>
        <w:autoSpaceDE w:val="0"/>
        <w:autoSpaceDN w:val="0"/>
        <w:adjustRightInd w:val="0"/>
        <w:spacing w:after="0" w:line="240" w:lineRule="auto"/>
        <w:ind w:left="708"/>
        <w:jc w:val="both"/>
        <w:rPr>
          <w:rFonts w:cs="Times"/>
          <w:sz w:val="20"/>
          <w:lang w:val="es-ES"/>
        </w:rPr>
      </w:pPr>
      <w:r w:rsidRPr="004F6E79">
        <w:rPr>
          <w:rFonts w:cs="Times"/>
          <w:sz w:val="20"/>
          <w:lang w:val="es-ES"/>
        </w:rPr>
        <w:t>1.-</w:t>
      </w:r>
      <w:r w:rsidR="00E004BE" w:rsidRPr="00E004BE">
        <w:t xml:space="preserve"> </w:t>
      </w:r>
      <w:r w:rsidR="00E004BE" w:rsidRPr="00E004BE">
        <w:rPr>
          <w:rFonts w:cs="Times"/>
          <w:sz w:val="20"/>
          <w:lang w:val="es-ES"/>
        </w:rPr>
        <w:t>"Desarrollo e Implementación de Plataforma"</w:t>
      </w:r>
    </w:p>
    <w:p w14:paraId="55187E4C" w14:textId="04437863" w:rsidR="00E004BE" w:rsidRPr="00E004BE" w:rsidRDefault="00E004BE" w:rsidP="00E004BE">
      <w:pPr>
        <w:widowControl w:val="0"/>
        <w:autoSpaceDE w:val="0"/>
        <w:autoSpaceDN w:val="0"/>
        <w:adjustRightInd w:val="0"/>
        <w:spacing w:after="0" w:line="240" w:lineRule="auto"/>
        <w:ind w:left="708"/>
        <w:jc w:val="both"/>
        <w:rPr>
          <w:rFonts w:cs="Times"/>
          <w:sz w:val="20"/>
          <w:lang w:val="es-ES"/>
        </w:rPr>
      </w:pPr>
      <w:r>
        <w:rPr>
          <w:rFonts w:cs="Times"/>
          <w:sz w:val="20"/>
          <w:lang w:val="es-ES"/>
        </w:rPr>
        <w:t xml:space="preserve">2.- </w:t>
      </w:r>
      <w:r w:rsidRPr="00E004BE">
        <w:rPr>
          <w:rFonts w:cs="Times"/>
          <w:sz w:val="20"/>
          <w:lang w:val="es-ES"/>
        </w:rPr>
        <w:t>"Capacitación de Personal"</w:t>
      </w:r>
    </w:p>
    <w:p w14:paraId="1FE53C19" w14:textId="665A4857" w:rsidR="004F6E79" w:rsidRDefault="00E004BE" w:rsidP="00E004BE">
      <w:pPr>
        <w:widowControl w:val="0"/>
        <w:autoSpaceDE w:val="0"/>
        <w:autoSpaceDN w:val="0"/>
        <w:adjustRightInd w:val="0"/>
        <w:spacing w:after="0" w:line="240" w:lineRule="auto"/>
        <w:ind w:left="708"/>
        <w:jc w:val="both"/>
        <w:rPr>
          <w:rFonts w:cs="Times"/>
          <w:sz w:val="20"/>
          <w:lang w:val="es-ES"/>
        </w:rPr>
      </w:pPr>
      <w:r>
        <w:rPr>
          <w:rFonts w:cs="Times"/>
          <w:sz w:val="20"/>
          <w:lang w:val="es-ES"/>
        </w:rPr>
        <w:t xml:space="preserve">3.- </w:t>
      </w:r>
      <w:r w:rsidRPr="00E004BE">
        <w:rPr>
          <w:rFonts w:cs="Times"/>
          <w:sz w:val="20"/>
          <w:lang w:val="es-ES"/>
        </w:rPr>
        <w:t>"Config</w:t>
      </w:r>
      <w:r w:rsidR="00D614F9">
        <w:rPr>
          <w:rFonts w:cs="Times"/>
          <w:sz w:val="20"/>
          <w:lang w:val="es-ES"/>
        </w:rPr>
        <w:t>uración de Infraestructura de Có</w:t>
      </w:r>
      <w:r w:rsidRPr="00E004BE">
        <w:rPr>
          <w:rFonts w:cs="Times"/>
          <w:sz w:val="20"/>
          <w:lang w:val="es-ES"/>
        </w:rPr>
        <w:t>mputo en la Nube"</w:t>
      </w:r>
    </w:p>
    <w:p w14:paraId="703FFDD2" w14:textId="77777777" w:rsidR="00D614F9" w:rsidRDefault="00D614F9" w:rsidP="00E004BE">
      <w:pPr>
        <w:widowControl w:val="0"/>
        <w:autoSpaceDE w:val="0"/>
        <w:autoSpaceDN w:val="0"/>
        <w:adjustRightInd w:val="0"/>
        <w:spacing w:after="0" w:line="240" w:lineRule="auto"/>
        <w:ind w:left="708"/>
        <w:jc w:val="both"/>
        <w:rPr>
          <w:rFonts w:cs="Times"/>
          <w:sz w:val="20"/>
          <w:lang w:val="es-ES"/>
        </w:rPr>
      </w:pPr>
    </w:p>
    <w:p w14:paraId="62271B2C" w14:textId="77777777" w:rsidR="00E004BE" w:rsidRDefault="00E004BE" w:rsidP="00E004BE">
      <w:pPr>
        <w:widowControl w:val="0"/>
        <w:autoSpaceDE w:val="0"/>
        <w:autoSpaceDN w:val="0"/>
        <w:adjustRightInd w:val="0"/>
        <w:spacing w:after="0" w:line="240" w:lineRule="auto"/>
        <w:ind w:left="708"/>
        <w:jc w:val="both"/>
        <w:rPr>
          <w:rFonts w:cs="Times"/>
          <w:sz w:val="20"/>
          <w:lang w:val="es-ES"/>
        </w:rPr>
      </w:pPr>
    </w:p>
    <w:p w14:paraId="383F600D" w14:textId="06CA8B11" w:rsidR="004F6E79" w:rsidRDefault="0026209D" w:rsidP="004F6E79">
      <w:pPr>
        <w:widowControl w:val="0"/>
        <w:autoSpaceDE w:val="0"/>
        <w:autoSpaceDN w:val="0"/>
        <w:adjustRightInd w:val="0"/>
        <w:spacing w:after="0" w:line="240" w:lineRule="auto"/>
        <w:jc w:val="both"/>
        <w:rPr>
          <w:rFonts w:cs="Times"/>
          <w:sz w:val="20"/>
          <w:lang w:val="es-ES"/>
        </w:rPr>
      </w:pPr>
      <w:r>
        <w:rPr>
          <w:rFonts w:cs="Times"/>
          <w:sz w:val="20"/>
          <w:lang w:val="es-ES"/>
        </w:rPr>
        <w:t>El objetivo de dicho proyecto es lograr la interconexión y entrega de resultados de análisis sobre los huertos que la APEAM genera semanalmente y que tienen como requisito la entrega automatizada de los mismos.</w:t>
      </w:r>
    </w:p>
    <w:p w14:paraId="29038322" w14:textId="77777777" w:rsidR="0026209D" w:rsidRDefault="0026209D" w:rsidP="004F6E79">
      <w:pPr>
        <w:widowControl w:val="0"/>
        <w:autoSpaceDE w:val="0"/>
        <w:autoSpaceDN w:val="0"/>
        <w:adjustRightInd w:val="0"/>
        <w:spacing w:after="0" w:line="240" w:lineRule="auto"/>
        <w:jc w:val="both"/>
        <w:rPr>
          <w:rFonts w:cs="Times"/>
          <w:sz w:val="20"/>
          <w:lang w:val="es-ES"/>
        </w:rPr>
      </w:pPr>
    </w:p>
    <w:p w14:paraId="61F95DF8" w14:textId="77777777" w:rsidR="00D614F9" w:rsidRDefault="00D614F9" w:rsidP="004F6E79">
      <w:pPr>
        <w:widowControl w:val="0"/>
        <w:autoSpaceDE w:val="0"/>
        <w:autoSpaceDN w:val="0"/>
        <w:adjustRightInd w:val="0"/>
        <w:spacing w:after="0" w:line="240" w:lineRule="auto"/>
        <w:jc w:val="both"/>
        <w:rPr>
          <w:rFonts w:cs="Times"/>
          <w:sz w:val="20"/>
          <w:lang w:val="es-ES"/>
        </w:rPr>
      </w:pPr>
    </w:p>
    <w:p w14:paraId="2345CB3E" w14:textId="58EBD4A6" w:rsidR="0026209D" w:rsidRDefault="0026209D" w:rsidP="004F6E79">
      <w:pPr>
        <w:widowControl w:val="0"/>
        <w:autoSpaceDE w:val="0"/>
        <w:autoSpaceDN w:val="0"/>
        <w:adjustRightInd w:val="0"/>
        <w:spacing w:after="0" w:line="240" w:lineRule="auto"/>
        <w:jc w:val="both"/>
        <w:rPr>
          <w:rFonts w:cs="Times"/>
          <w:sz w:val="20"/>
          <w:lang w:val="es-ES"/>
        </w:rPr>
      </w:pPr>
      <w:r w:rsidRPr="0026209D">
        <w:rPr>
          <w:rFonts w:cs="Times"/>
          <w:sz w:val="20"/>
          <w:lang w:val="es-ES"/>
        </w:rPr>
        <w:t xml:space="preserve">Dentro del programa mantendremos varios objetivos, siendo el principal “Mejorar los costos y eficiencia en la entrega de los servicios de NORMEX en los </w:t>
      </w:r>
      <w:r w:rsidR="00C340E2">
        <w:rPr>
          <w:rFonts w:cs="Times"/>
          <w:sz w:val="20"/>
          <w:lang w:val="es-ES"/>
        </w:rPr>
        <w:t>3</w:t>
      </w:r>
      <w:r w:rsidRPr="0026209D">
        <w:rPr>
          <w:rFonts w:cs="Times"/>
          <w:sz w:val="20"/>
          <w:lang w:val="es-ES"/>
        </w:rPr>
        <w:t xml:space="preserve"> proyectos listados arriba”.</w:t>
      </w:r>
    </w:p>
    <w:p w14:paraId="25E77C08" w14:textId="77777777" w:rsidR="0026209D" w:rsidRDefault="0026209D" w:rsidP="004F6E79">
      <w:pPr>
        <w:widowControl w:val="0"/>
        <w:autoSpaceDE w:val="0"/>
        <w:autoSpaceDN w:val="0"/>
        <w:adjustRightInd w:val="0"/>
        <w:spacing w:after="0" w:line="240" w:lineRule="auto"/>
        <w:jc w:val="both"/>
        <w:rPr>
          <w:rFonts w:cs="Times"/>
          <w:sz w:val="20"/>
          <w:lang w:val="es-ES"/>
        </w:rPr>
      </w:pPr>
    </w:p>
    <w:p w14:paraId="3696D686" w14:textId="77777777" w:rsidR="00D614F9" w:rsidRDefault="00D614F9" w:rsidP="004F6E79">
      <w:pPr>
        <w:widowControl w:val="0"/>
        <w:autoSpaceDE w:val="0"/>
        <w:autoSpaceDN w:val="0"/>
        <w:adjustRightInd w:val="0"/>
        <w:spacing w:after="0" w:line="240" w:lineRule="auto"/>
        <w:jc w:val="both"/>
        <w:rPr>
          <w:rFonts w:cs="Times"/>
          <w:sz w:val="20"/>
          <w:lang w:val="es-ES"/>
        </w:rPr>
      </w:pPr>
    </w:p>
    <w:p w14:paraId="3C8E01E5" w14:textId="0E9852B4" w:rsidR="0026209D" w:rsidRDefault="0026209D" w:rsidP="004F6E79">
      <w:pPr>
        <w:widowControl w:val="0"/>
        <w:autoSpaceDE w:val="0"/>
        <w:autoSpaceDN w:val="0"/>
        <w:adjustRightInd w:val="0"/>
        <w:spacing w:after="0" w:line="240" w:lineRule="auto"/>
        <w:jc w:val="both"/>
        <w:rPr>
          <w:rFonts w:cs="Times"/>
          <w:sz w:val="20"/>
          <w:lang w:val="es-ES"/>
        </w:rPr>
      </w:pPr>
      <w:r w:rsidRPr="0026209D">
        <w:rPr>
          <w:rFonts w:cs="Times"/>
          <w:sz w:val="20"/>
          <w:lang w:val="es-ES"/>
        </w:rPr>
        <w:t xml:space="preserve">Nuestra propuesta comercial se basa en los costos derivados de integración de las soluciones a través de la asignación de recursos profesionales destinados para este fin, realizando la implementación en las instalaciones del cliente con la intención de contar con la participación activa del mismo en el proyecto. </w:t>
      </w:r>
      <w:proofErr w:type="gramStart"/>
      <w:r w:rsidRPr="0026209D">
        <w:rPr>
          <w:rFonts w:cs="Times"/>
          <w:sz w:val="20"/>
          <w:lang w:val="es-ES"/>
        </w:rPr>
        <w:t>Además</w:t>
      </w:r>
      <w:proofErr w:type="gramEnd"/>
      <w:r w:rsidRPr="0026209D">
        <w:rPr>
          <w:rFonts w:cs="Times"/>
          <w:sz w:val="20"/>
          <w:lang w:val="es-ES"/>
        </w:rPr>
        <w:t xml:space="preserve"> llevaremos a cabo la transmisión de conocimientos de la plataforma con capacitación del personal que sea asignado por el Laboratorio. Este esfuerzo se encuentra estimado en base al conocimiento actual de los procesos de NORMEX y está sujeto a los diferentes supuestos detallados en el presente documento, en el entendido que cualquier variación sobre los mismos puede impactar los tiempos y costos del proyecto por lo que será revisada durante el transcurso del proyecto.</w:t>
      </w:r>
    </w:p>
    <w:p w14:paraId="21BE2E23" w14:textId="77777777" w:rsidR="00A64074" w:rsidRDefault="00A64074" w:rsidP="004F6E79">
      <w:pPr>
        <w:widowControl w:val="0"/>
        <w:autoSpaceDE w:val="0"/>
        <w:autoSpaceDN w:val="0"/>
        <w:adjustRightInd w:val="0"/>
        <w:spacing w:after="0" w:line="240" w:lineRule="auto"/>
        <w:jc w:val="both"/>
        <w:rPr>
          <w:rFonts w:cs="Times"/>
          <w:sz w:val="20"/>
          <w:lang w:val="es-ES"/>
        </w:rPr>
      </w:pPr>
    </w:p>
    <w:p w14:paraId="53B0ADF1" w14:textId="77777777" w:rsidR="00D614F9" w:rsidRDefault="00D614F9" w:rsidP="004F6E79">
      <w:pPr>
        <w:widowControl w:val="0"/>
        <w:autoSpaceDE w:val="0"/>
        <w:autoSpaceDN w:val="0"/>
        <w:adjustRightInd w:val="0"/>
        <w:spacing w:after="0" w:line="240" w:lineRule="auto"/>
        <w:jc w:val="both"/>
        <w:rPr>
          <w:rFonts w:cs="Times"/>
          <w:sz w:val="20"/>
          <w:lang w:val="es-ES"/>
        </w:rPr>
      </w:pPr>
    </w:p>
    <w:p w14:paraId="40AF69CD" w14:textId="4249A90E" w:rsidR="00A64074" w:rsidRDefault="00A64074" w:rsidP="004F6E79">
      <w:pPr>
        <w:widowControl w:val="0"/>
        <w:autoSpaceDE w:val="0"/>
        <w:autoSpaceDN w:val="0"/>
        <w:adjustRightInd w:val="0"/>
        <w:spacing w:after="0" w:line="240" w:lineRule="auto"/>
        <w:jc w:val="both"/>
        <w:rPr>
          <w:rFonts w:cs="Times"/>
          <w:sz w:val="20"/>
          <w:lang w:val="es-ES"/>
        </w:rPr>
      </w:pPr>
      <w:r w:rsidRPr="00A64074">
        <w:rPr>
          <w:rFonts w:cs="Times"/>
          <w:sz w:val="20"/>
          <w:lang w:val="es-ES"/>
        </w:rPr>
        <w:t xml:space="preserve">A </w:t>
      </w:r>
      <w:r w:rsidR="0071782B" w:rsidRPr="00A64074">
        <w:rPr>
          <w:rFonts w:cs="Times"/>
          <w:sz w:val="20"/>
          <w:lang w:val="es-ES"/>
        </w:rPr>
        <w:t>continuación</w:t>
      </w:r>
      <w:r w:rsidRPr="00A64074">
        <w:rPr>
          <w:rFonts w:cs="Times"/>
          <w:sz w:val="20"/>
          <w:lang w:val="es-ES"/>
        </w:rPr>
        <w:t xml:space="preserve"> presentamos una tabla con los montos de inversión presentados asociados al proyecto, la cual ha sido separada por el esfuerzo estimado para cada uno procesos.</w:t>
      </w:r>
    </w:p>
    <w:p w14:paraId="17FCBD53" w14:textId="77777777" w:rsidR="00A64074" w:rsidRDefault="00A64074" w:rsidP="004F6E79">
      <w:pPr>
        <w:widowControl w:val="0"/>
        <w:autoSpaceDE w:val="0"/>
        <w:autoSpaceDN w:val="0"/>
        <w:adjustRightInd w:val="0"/>
        <w:spacing w:after="0" w:line="240" w:lineRule="auto"/>
        <w:jc w:val="both"/>
        <w:rPr>
          <w:rFonts w:cs="Times"/>
          <w:sz w:val="20"/>
          <w:lang w:val="es-ES"/>
        </w:rPr>
      </w:pPr>
    </w:p>
    <w:p w14:paraId="3C0DD988" w14:textId="77777777" w:rsidR="00D614F9" w:rsidRDefault="00D614F9" w:rsidP="004F6E79">
      <w:pPr>
        <w:widowControl w:val="0"/>
        <w:autoSpaceDE w:val="0"/>
        <w:autoSpaceDN w:val="0"/>
        <w:adjustRightInd w:val="0"/>
        <w:spacing w:after="0" w:line="240" w:lineRule="auto"/>
        <w:jc w:val="both"/>
        <w:rPr>
          <w:rFonts w:cs="Times"/>
          <w:sz w:val="20"/>
          <w:lang w:val="es-ES"/>
        </w:rPr>
      </w:pPr>
    </w:p>
    <w:p w14:paraId="2BB1760D" w14:textId="77777777" w:rsidR="00D614F9" w:rsidRDefault="00D614F9" w:rsidP="004F6E79">
      <w:pPr>
        <w:widowControl w:val="0"/>
        <w:autoSpaceDE w:val="0"/>
        <w:autoSpaceDN w:val="0"/>
        <w:adjustRightInd w:val="0"/>
        <w:spacing w:after="0" w:line="240" w:lineRule="auto"/>
        <w:jc w:val="both"/>
        <w:rPr>
          <w:rFonts w:cs="Times"/>
          <w:sz w:val="20"/>
          <w:lang w:val="es-ES"/>
        </w:rPr>
      </w:pPr>
    </w:p>
    <w:tbl>
      <w:tblPr>
        <w:tblStyle w:val="TableGrid"/>
        <w:tblW w:w="0" w:type="auto"/>
        <w:tblLook w:val="04A0" w:firstRow="1" w:lastRow="0" w:firstColumn="1" w:lastColumn="0" w:noHBand="0" w:noVBand="1"/>
      </w:tblPr>
      <w:tblGrid>
        <w:gridCol w:w="6374"/>
        <w:gridCol w:w="2830"/>
      </w:tblGrid>
      <w:tr w:rsidR="00CE75B3" w14:paraId="765614FF" w14:textId="77777777" w:rsidTr="00CE75B3">
        <w:tc>
          <w:tcPr>
            <w:tcW w:w="6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046F94" w14:textId="5F707F09" w:rsidR="00CE75B3" w:rsidRPr="00D614F9" w:rsidRDefault="00CE75B3" w:rsidP="00CE75B3">
            <w:pPr>
              <w:widowControl w:val="0"/>
              <w:autoSpaceDE w:val="0"/>
              <w:autoSpaceDN w:val="0"/>
              <w:adjustRightInd w:val="0"/>
              <w:jc w:val="center"/>
              <w:rPr>
                <w:rFonts w:cs="Times"/>
                <w:b/>
                <w:sz w:val="20"/>
                <w:lang w:val="es-ES"/>
              </w:rPr>
            </w:pPr>
            <w:r w:rsidRPr="00D614F9">
              <w:rPr>
                <w:rFonts w:cs="Times"/>
                <w:b/>
                <w:sz w:val="20"/>
                <w:lang w:val="es-ES"/>
              </w:rPr>
              <w:t>Concepto</w:t>
            </w:r>
          </w:p>
        </w:tc>
        <w:tc>
          <w:tcPr>
            <w:tcW w:w="28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262626" w:themeFill="text1" w:themeFillTint="D9"/>
          </w:tcPr>
          <w:p w14:paraId="09394D45" w14:textId="79C6549B" w:rsidR="00CE75B3" w:rsidRPr="00CE75B3" w:rsidRDefault="00CE75B3" w:rsidP="00CE75B3">
            <w:pPr>
              <w:widowControl w:val="0"/>
              <w:autoSpaceDE w:val="0"/>
              <w:autoSpaceDN w:val="0"/>
              <w:adjustRightInd w:val="0"/>
              <w:jc w:val="center"/>
              <w:rPr>
                <w:rFonts w:cs="Times"/>
                <w:color w:val="262626" w:themeColor="text1" w:themeTint="D9"/>
                <w:sz w:val="20"/>
                <w:lang w:val="es-ES"/>
              </w:rPr>
            </w:pPr>
            <w:r>
              <w:rPr>
                <w:rFonts w:cs="Times"/>
                <w:sz w:val="20"/>
                <w:lang w:val="es-ES"/>
              </w:rPr>
              <w:t>Total</w:t>
            </w:r>
          </w:p>
        </w:tc>
      </w:tr>
      <w:tr w:rsidR="00CE75B3" w14:paraId="65A7BA4F" w14:textId="77777777" w:rsidTr="00CE75B3">
        <w:tc>
          <w:tcPr>
            <w:tcW w:w="6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2E963AC" w14:textId="0023046A" w:rsidR="00CE75B3" w:rsidRDefault="00CE75B3" w:rsidP="004F6E79">
            <w:pPr>
              <w:widowControl w:val="0"/>
              <w:autoSpaceDE w:val="0"/>
              <w:autoSpaceDN w:val="0"/>
              <w:adjustRightInd w:val="0"/>
              <w:jc w:val="both"/>
              <w:rPr>
                <w:rFonts w:cs="Times"/>
                <w:sz w:val="20"/>
                <w:lang w:val="es-ES"/>
              </w:rPr>
            </w:pPr>
            <w:r w:rsidRPr="00E004BE">
              <w:rPr>
                <w:rFonts w:cs="Times"/>
                <w:sz w:val="20"/>
                <w:lang w:val="es-ES"/>
              </w:rPr>
              <w:t>Desarrollo e Implementación de Plataforma</w:t>
            </w:r>
          </w:p>
        </w:tc>
        <w:tc>
          <w:tcPr>
            <w:tcW w:w="28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tcPr>
          <w:p w14:paraId="0EA1863E" w14:textId="29827490" w:rsidR="00CE75B3" w:rsidRDefault="00CE75B3" w:rsidP="00CE75B3">
            <w:pPr>
              <w:widowControl w:val="0"/>
              <w:autoSpaceDE w:val="0"/>
              <w:autoSpaceDN w:val="0"/>
              <w:adjustRightInd w:val="0"/>
              <w:jc w:val="center"/>
              <w:rPr>
                <w:rFonts w:cs="Times"/>
                <w:sz w:val="20"/>
                <w:lang w:val="es-ES"/>
              </w:rPr>
            </w:pPr>
            <w:r>
              <w:rPr>
                <w:rFonts w:cs="Times"/>
                <w:sz w:val="20"/>
                <w:lang w:val="es-ES"/>
              </w:rPr>
              <w:t xml:space="preserve">$ </w:t>
            </w:r>
            <w:r w:rsidRPr="00CE75B3">
              <w:rPr>
                <w:rFonts w:cs="Times"/>
                <w:sz w:val="20"/>
                <w:lang w:val="es-ES"/>
              </w:rPr>
              <w:t>110,600.00</w:t>
            </w:r>
          </w:p>
        </w:tc>
      </w:tr>
      <w:tr w:rsidR="00CE75B3" w14:paraId="0AC36E55" w14:textId="77777777" w:rsidTr="00CE75B3">
        <w:tc>
          <w:tcPr>
            <w:tcW w:w="6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EA354F8" w14:textId="07D65D18" w:rsidR="00CE75B3" w:rsidRDefault="00CE75B3" w:rsidP="004F6E79">
            <w:pPr>
              <w:widowControl w:val="0"/>
              <w:autoSpaceDE w:val="0"/>
              <w:autoSpaceDN w:val="0"/>
              <w:adjustRightInd w:val="0"/>
              <w:jc w:val="both"/>
              <w:rPr>
                <w:rFonts w:cs="Times"/>
                <w:sz w:val="20"/>
                <w:lang w:val="es-ES"/>
              </w:rPr>
            </w:pPr>
            <w:r w:rsidRPr="00E004BE">
              <w:rPr>
                <w:rFonts w:cs="Times"/>
                <w:sz w:val="20"/>
                <w:lang w:val="es-ES"/>
              </w:rPr>
              <w:t>Capacitación de Personal</w:t>
            </w:r>
          </w:p>
        </w:tc>
        <w:tc>
          <w:tcPr>
            <w:tcW w:w="28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tcPr>
          <w:p w14:paraId="0AFF99FE" w14:textId="183EA469" w:rsidR="00CE75B3" w:rsidRDefault="00CE75B3" w:rsidP="00CE75B3">
            <w:pPr>
              <w:widowControl w:val="0"/>
              <w:autoSpaceDE w:val="0"/>
              <w:autoSpaceDN w:val="0"/>
              <w:adjustRightInd w:val="0"/>
              <w:jc w:val="center"/>
              <w:rPr>
                <w:rFonts w:cs="Times"/>
                <w:sz w:val="20"/>
                <w:lang w:val="es-ES"/>
              </w:rPr>
            </w:pPr>
            <w:r>
              <w:rPr>
                <w:rFonts w:cs="Times"/>
                <w:sz w:val="20"/>
                <w:lang w:val="es-ES"/>
              </w:rPr>
              <w:t xml:space="preserve">$ </w:t>
            </w:r>
            <w:r w:rsidRPr="00CE75B3">
              <w:rPr>
                <w:rFonts w:cs="Times"/>
                <w:sz w:val="20"/>
                <w:lang w:val="es-ES"/>
              </w:rPr>
              <w:t>5,600.00</w:t>
            </w:r>
          </w:p>
        </w:tc>
      </w:tr>
      <w:tr w:rsidR="00CE75B3" w14:paraId="056E31C0" w14:textId="77777777" w:rsidTr="00CE75B3">
        <w:tc>
          <w:tcPr>
            <w:tcW w:w="6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66C6A2E" w14:textId="70DF0A56" w:rsidR="00CE75B3" w:rsidRDefault="00CE75B3" w:rsidP="00D614F9">
            <w:pPr>
              <w:widowControl w:val="0"/>
              <w:autoSpaceDE w:val="0"/>
              <w:autoSpaceDN w:val="0"/>
              <w:adjustRightInd w:val="0"/>
              <w:jc w:val="both"/>
              <w:rPr>
                <w:rFonts w:cs="Times"/>
                <w:sz w:val="20"/>
                <w:lang w:val="es-ES"/>
              </w:rPr>
            </w:pPr>
            <w:r w:rsidRPr="00E004BE">
              <w:rPr>
                <w:rFonts w:cs="Times"/>
                <w:sz w:val="20"/>
                <w:lang w:val="es-ES"/>
              </w:rPr>
              <w:t>Configuración de Infraestructura de C</w:t>
            </w:r>
            <w:r w:rsidR="00D614F9">
              <w:rPr>
                <w:rFonts w:cs="Times"/>
                <w:sz w:val="20"/>
                <w:lang w:val="es-ES"/>
              </w:rPr>
              <w:t>ó</w:t>
            </w:r>
            <w:r w:rsidRPr="00E004BE">
              <w:rPr>
                <w:rFonts w:cs="Times"/>
                <w:sz w:val="20"/>
                <w:lang w:val="es-ES"/>
              </w:rPr>
              <w:t>mputo en la Nube</w:t>
            </w:r>
          </w:p>
        </w:tc>
        <w:tc>
          <w:tcPr>
            <w:tcW w:w="28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tcPr>
          <w:p w14:paraId="08321C23" w14:textId="463A823A" w:rsidR="00CE75B3" w:rsidRDefault="00CE75B3" w:rsidP="00CE75B3">
            <w:pPr>
              <w:widowControl w:val="0"/>
              <w:autoSpaceDE w:val="0"/>
              <w:autoSpaceDN w:val="0"/>
              <w:adjustRightInd w:val="0"/>
              <w:jc w:val="center"/>
              <w:rPr>
                <w:rFonts w:cs="Times"/>
                <w:sz w:val="20"/>
                <w:lang w:val="es-ES"/>
              </w:rPr>
            </w:pPr>
            <w:r>
              <w:rPr>
                <w:rFonts w:cs="Times"/>
                <w:sz w:val="20"/>
                <w:lang w:val="es-ES"/>
              </w:rPr>
              <w:t xml:space="preserve">$ </w:t>
            </w:r>
            <w:r w:rsidRPr="00CE75B3">
              <w:rPr>
                <w:rFonts w:cs="Times"/>
                <w:sz w:val="20"/>
                <w:lang w:val="es-ES"/>
              </w:rPr>
              <w:t>14,700.00</w:t>
            </w:r>
          </w:p>
        </w:tc>
      </w:tr>
      <w:tr w:rsidR="00CE75B3" w14:paraId="5B81E32F" w14:textId="77777777" w:rsidTr="00CE75B3">
        <w:tc>
          <w:tcPr>
            <w:tcW w:w="6374" w:type="dxa"/>
            <w:tcBorders>
              <w:top w:val="single" w:sz="4" w:space="0" w:color="BFBFBF" w:themeColor="background1" w:themeShade="BF"/>
              <w:bottom w:val="single" w:sz="4" w:space="0" w:color="BFBFBF" w:themeColor="background1" w:themeShade="BF"/>
            </w:tcBorders>
          </w:tcPr>
          <w:p w14:paraId="05AE43AF" w14:textId="77777777" w:rsidR="00CE75B3" w:rsidRDefault="00CE75B3" w:rsidP="00CE75B3">
            <w:pPr>
              <w:widowControl w:val="0"/>
              <w:autoSpaceDE w:val="0"/>
              <w:autoSpaceDN w:val="0"/>
              <w:adjustRightInd w:val="0"/>
              <w:jc w:val="right"/>
              <w:rPr>
                <w:rFonts w:cs="Times"/>
                <w:sz w:val="20"/>
                <w:lang w:val="es-ES"/>
              </w:rPr>
            </w:pPr>
          </w:p>
        </w:tc>
        <w:tc>
          <w:tcPr>
            <w:tcW w:w="2830" w:type="dxa"/>
            <w:tcBorders>
              <w:top w:val="single" w:sz="4" w:space="0" w:color="BFBFBF" w:themeColor="background1" w:themeShade="BF"/>
              <w:bottom w:val="single" w:sz="4" w:space="0" w:color="BFBFBF" w:themeColor="background1" w:themeShade="BF"/>
            </w:tcBorders>
          </w:tcPr>
          <w:p w14:paraId="09675058" w14:textId="77777777" w:rsidR="00CE75B3" w:rsidRDefault="00CE75B3" w:rsidP="00CE75B3">
            <w:pPr>
              <w:widowControl w:val="0"/>
              <w:autoSpaceDE w:val="0"/>
              <w:autoSpaceDN w:val="0"/>
              <w:adjustRightInd w:val="0"/>
              <w:jc w:val="center"/>
              <w:rPr>
                <w:rFonts w:cs="Times"/>
                <w:sz w:val="20"/>
                <w:lang w:val="es-ES"/>
              </w:rPr>
            </w:pPr>
          </w:p>
        </w:tc>
      </w:tr>
      <w:tr w:rsidR="00CE75B3" w14:paraId="0603C958" w14:textId="77777777" w:rsidTr="00CE75B3">
        <w:tc>
          <w:tcPr>
            <w:tcW w:w="6374" w:type="dxa"/>
            <w:tcBorders>
              <w:top w:val="single" w:sz="4" w:space="0" w:color="BFBFBF" w:themeColor="background1" w:themeShade="BF"/>
            </w:tcBorders>
          </w:tcPr>
          <w:p w14:paraId="6A8AFEC4" w14:textId="78936E2B" w:rsidR="00CE75B3" w:rsidRPr="00D614F9" w:rsidRDefault="00CE75B3" w:rsidP="00CE75B3">
            <w:pPr>
              <w:widowControl w:val="0"/>
              <w:autoSpaceDE w:val="0"/>
              <w:autoSpaceDN w:val="0"/>
              <w:adjustRightInd w:val="0"/>
              <w:jc w:val="right"/>
              <w:rPr>
                <w:rFonts w:cs="Times"/>
                <w:b/>
                <w:sz w:val="20"/>
                <w:lang w:val="es-ES"/>
              </w:rPr>
            </w:pPr>
            <w:r w:rsidRPr="00D614F9">
              <w:rPr>
                <w:rFonts w:cs="Times"/>
                <w:b/>
                <w:sz w:val="20"/>
                <w:lang w:val="es-ES"/>
              </w:rPr>
              <w:t>Inversión Total</w:t>
            </w:r>
          </w:p>
        </w:tc>
        <w:tc>
          <w:tcPr>
            <w:tcW w:w="2830" w:type="dxa"/>
            <w:tcBorders>
              <w:top w:val="single" w:sz="4" w:space="0" w:color="BFBFBF" w:themeColor="background1" w:themeShade="BF"/>
            </w:tcBorders>
          </w:tcPr>
          <w:p w14:paraId="715C8914" w14:textId="4E622CEC" w:rsidR="00CE75B3" w:rsidRPr="00D614F9" w:rsidRDefault="00CE75B3" w:rsidP="00CE75B3">
            <w:pPr>
              <w:widowControl w:val="0"/>
              <w:autoSpaceDE w:val="0"/>
              <w:autoSpaceDN w:val="0"/>
              <w:adjustRightInd w:val="0"/>
              <w:jc w:val="center"/>
              <w:rPr>
                <w:rFonts w:cs="Times"/>
                <w:b/>
                <w:sz w:val="20"/>
                <w:lang w:val="es-ES"/>
              </w:rPr>
            </w:pPr>
            <w:r w:rsidRPr="00D614F9">
              <w:rPr>
                <w:rFonts w:cs="Times"/>
                <w:b/>
                <w:sz w:val="20"/>
                <w:lang w:val="es-ES"/>
              </w:rPr>
              <w:t>$ 130,900.00</w:t>
            </w:r>
          </w:p>
        </w:tc>
      </w:tr>
    </w:tbl>
    <w:p w14:paraId="55F7CD00" w14:textId="77777777" w:rsidR="00A64074" w:rsidRDefault="00A64074" w:rsidP="004F6E79">
      <w:pPr>
        <w:widowControl w:val="0"/>
        <w:autoSpaceDE w:val="0"/>
        <w:autoSpaceDN w:val="0"/>
        <w:adjustRightInd w:val="0"/>
        <w:spacing w:after="0" w:line="240" w:lineRule="auto"/>
        <w:jc w:val="both"/>
        <w:rPr>
          <w:rFonts w:cs="Times"/>
          <w:sz w:val="20"/>
          <w:lang w:val="es-ES"/>
        </w:rPr>
      </w:pPr>
    </w:p>
    <w:p w14:paraId="7A5F0E38" w14:textId="77777777" w:rsidR="00D614F9" w:rsidRDefault="00D614F9" w:rsidP="004F6E79">
      <w:pPr>
        <w:widowControl w:val="0"/>
        <w:autoSpaceDE w:val="0"/>
        <w:autoSpaceDN w:val="0"/>
        <w:adjustRightInd w:val="0"/>
        <w:spacing w:after="0" w:line="240" w:lineRule="auto"/>
        <w:jc w:val="both"/>
        <w:rPr>
          <w:rFonts w:cs="Times"/>
          <w:sz w:val="20"/>
          <w:lang w:val="es-ES"/>
        </w:rPr>
      </w:pPr>
    </w:p>
    <w:p w14:paraId="37F7217C" w14:textId="61619956" w:rsidR="00CE75B3" w:rsidRDefault="00CE75B3" w:rsidP="004F6E79">
      <w:pPr>
        <w:widowControl w:val="0"/>
        <w:autoSpaceDE w:val="0"/>
        <w:autoSpaceDN w:val="0"/>
        <w:adjustRightInd w:val="0"/>
        <w:spacing w:after="0" w:line="240" w:lineRule="auto"/>
        <w:jc w:val="both"/>
        <w:rPr>
          <w:rFonts w:cs="Times"/>
          <w:sz w:val="20"/>
          <w:lang w:val="es-ES"/>
        </w:rPr>
      </w:pPr>
      <w:r w:rsidRPr="00CE75B3">
        <w:rPr>
          <w:rFonts w:cs="Times"/>
          <w:sz w:val="20"/>
          <w:lang w:val="es-ES"/>
        </w:rPr>
        <w:t>Estimamos que el tiempo necesario para completar estos 3 proyectos es de 6 semanas una vez confirmada la aceptación de esta propuesta de servicios de integración a través de una orden de compra o documento afín</w:t>
      </w:r>
      <w:r>
        <w:rPr>
          <w:rFonts w:cs="Times"/>
          <w:sz w:val="20"/>
          <w:lang w:val="es-ES"/>
        </w:rPr>
        <w:t>.</w:t>
      </w:r>
      <w:r w:rsidR="00D614F9">
        <w:rPr>
          <w:rFonts w:cs="Times"/>
          <w:sz w:val="20"/>
          <w:lang w:val="es-ES"/>
        </w:rPr>
        <w:t xml:space="preserve"> En el presente documento apartado “</w:t>
      </w:r>
      <w:r w:rsidR="00D52EED" w:rsidRPr="00D52EED">
        <w:rPr>
          <w:rFonts w:cs="Times"/>
          <w:sz w:val="20"/>
          <w:lang w:val="es-ES"/>
        </w:rPr>
        <w:t>Alcance 1.0</w:t>
      </w:r>
      <w:r w:rsidR="00D614F9">
        <w:rPr>
          <w:rFonts w:cs="Times"/>
          <w:sz w:val="20"/>
          <w:lang w:val="es-ES"/>
        </w:rPr>
        <w:t>” se describen a detalles los módulos de desarrollo e implementación.</w:t>
      </w:r>
    </w:p>
    <w:p w14:paraId="4B54B195" w14:textId="77777777" w:rsidR="00D614F9" w:rsidRDefault="00D614F9" w:rsidP="004F6E79">
      <w:pPr>
        <w:widowControl w:val="0"/>
        <w:autoSpaceDE w:val="0"/>
        <w:autoSpaceDN w:val="0"/>
        <w:adjustRightInd w:val="0"/>
        <w:spacing w:after="0" w:line="240" w:lineRule="auto"/>
        <w:jc w:val="both"/>
        <w:rPr>
          <w:rFonts w:cs="Times"/>
          <w:sz w:val="20"/>
          <w:lang w:val="es-ES"/>
        </w:rPr>
      </w:pPr>
    </w:p>
    <w:p w14:paraId="520AA65D" w14:textId="77777777" w:rsidR="00D614F9" w:rsidRDefault="00D614F9" w:rsidP="004F6E79">
      <w:pPr>
        <w:widowControl w:val="0"/>
        <w:autoSpaceDE w:val="0"/>
        <w:autoSpaceDN w:val="0"/>
        <w:adjustRightInd w:val="0"/>
        <w:spacing w:after="0" w:line="240" w:lineRule="auto"/>
        <w:jc w:val="both"/>
        <w:rPr>
          <w:rFonts w:cs="Times"/>
          <w:sz w:val="20"/>
          <w:lang w:val="es-ES"/>
        </w:rPr>
      </w:pPr>
    </w:p>
    <w:p w14:paraId="7D9D2F39" w14:textId="77777777" w:rsidR="00D614F9" w:rsidRDefault="00D614F9" w:rsidP="004F6E79">
      <w:pPr>
        <w:widowControl w:val="0"/>
        <w:autoSpaceDE w:val="0"/>
        <w:autoSpaceDN w:val="0"/>
        <w:adjustRightInd w:val="0"/>
        <w:spacing w:after="0" w:line="240" w:lineRule="auto"/>
        <w:jc w:val="both"/>
        <w:rPr>
          <w:rFonts w:cs="Times"/>
          <w:sz w:val="20"/>
          <w:lang w:val="es-ES"/>
        </w:rPr>
      </w:pPr>
    </w:p>
    <w:p w14:paraId="12299E10" w14:textId="77777777" w:rsidR="00D614F9" w:rsidRDefault="00D614F9" w:rsidP="004F6E79">
      <w:pPr>
        <w:widowControl w:val="0"/>
        <w:autoSpaceDE w:val="0"/>
        <w:autoSpaceDN w:val="0"/>
        <w:adjustRightInd w:val="0"/>
        <w:spacing w:after="0" w:line="240" w:lineRule="auto"/>
        <w:jc w:val="both"/>
        <w:rPr>
          <w:rFonts w:cs="Times"/>
          <w:sz w:val="20"/>
          <w:lang w:val="es-ES"/>
        </w:rPr>
      </w:pPr>
    </w:p>
    <w:p w14:paraId="61A18522" w14:textId="77777777" w:rsidR="00D614F9" w:rsidRDefault="00D614F9" w:rsidP="004F6E79">
      <w:pPr>
        <w:widowControl w:val="0"/>
        <w:autoSpaceDE w:val="0"/>
        <w:autoSpaceDN w:val="0"/>
        <w:adjustRightInd w:val="0"/>
        <w:spacing w:after="0" w:line="240" w:lineRule="auto"/>
        <w:jc w:val="both"/>
        <w:rPr>
          <w:rFonts w:cs="Times"/>
          <w:sz w:val="20"/>
          <w:lang w:val="es-ES"/>
        </w:rPr>
      </w:pPr>
    </w:p>
    <w:p w14:paraId="0C7D4179" w14:textId="77777777" w:rsidR="00D614F9" w:rsidRDefault="00D614F9" w:rsidP="004F6E79">
      <w:pPr>
        <w:widowControl w:val="0"/>
        <w:autoSpaceDE w:val="0"/>
        <w:autoSpaceDN w:val="0"/>
        <w:adjustRightInd w:val="0"/>
        <w:spacing w:after="0" w:line="240" w:lineRule="auto"/>
        <w:jc w:val="both"/>
        <w:rPr>
          <w:rFonts w:cs="Times"/>
          <w:sz w:val="20"/>
          <w:lang w:val="es-ES"/>
        </w:rPr>
      </w:pPr>
    </w:p>
    <w:p w14:paraId="3C456373" w14:textId="77777777" w:rsidR="00D614F9" w:rsidRDefault="00D614F9" w:rsidP="004F6E79">
      <w:pPr>
        <w:widowControl w:val="0"/>
        <w:autoSpaceDE w:val="0"/>
        <w:autoSpaceDN w:val="0"/>
        <w:adjustRightInd w:val="0"/>
        <w:spacing w:after="0" w:line="240" w:lineRule="auto"/>
        <w:jc w:val="both"/>
        <w:rPr>
          <w:rFonts w:cs="Times"/>
          <w:sz w:val="20"/>
          <w:lang w:val="es-ES"/>
        </w:rPr>
      </w:pPr>
    </w:p>
    <w:p w14:paraId="52A59EE5" w14:textId="77777777" w:rsidR="00D614F9" w:rsidRDefault="00D614F9" w:rsidP="004F6E79">
      <w:pPr>
        <w:widowControl w:val="0"/>
        <w:autoSpaceDE w:val="0"/>
        <w:autoSpaceDN w:val="0"/>
        <w:adjustRightInd w:val="0"/>
        <w:spacing w:after="0" w:line="240" w:lineRule="auto"/>
        <w:jc w:val="both"/>
        <w:rPr>
          <w:rFonts w:cs="Times"/>
          <w:sz w:val="20"/>
          <w:lang w:val="es-ES"/>
        </w:rPr>
      </w:pPr>
    </w:p>
    <w:p w14:paraId="6BA80431" w14:textId="638C26D9" w:rsidR="00D614F9" w:rsidRDefault="00D614F9" w:rsidP="004F6E79">
      <w:pPr>
        <w:widowControl w:val="0"/>
        <w:autoSpaceDE w:val="0"/>
        <w:autoSpaceDN w:val="0"/>
        <w:adjustRightInd w:val="0"/>
        <w:spacing w:after="0" w:line="240" w:lineRule="auto"/>
        <w:jc w:val="both"/>
        <w:rPr>
          <w:rFonts w:cs="Times"/>
          <w:sz w:val="20"/>
          <w:lang w:val="es-ES"/>
        </w:rPr>
      </w:pPr>
      <w:r w:rsidRPr="00D614F9">
        <w:rPr>
          <w:rFonts w:cs="Times"/>
          <w:sz w:val="20"/>
          <w:lang w:val="es-ES"/>
        </w:rPr>
        <w:t xml:space="preserve">De igual forma, a </w:t>
      </w:r>
      <w:proofErr w:type="gramStart"/>
      <w:r w:rsidRPr="00D614F9">
        <w:rPr>
          <w:rFonts w:cs="Times"/>
          <w:sz w:val="20"/>
          <w:lang w:val="es-ES"/>
        </w:rPr>
        <w:t>continuación</w:t>
      </w:r>
      <w:proofErr w:type="gramEnd"/>
      <w:r w:rsidRPr="00D614F9">
        <w:rPr>
          <w:rFonts w:cs="Times"/>
          <w:sz w:val="20"/>
          <w:lang w:val="es-ES"/>
        </w:rPr>
        <w:t xml:space="preserve"> se presenta el TCO</w:t>
      </w:r>
      <w:r>
        <w:rPr>
          <w:rFonts w:cs="Times"/>
          <w:sz w:val="20"/>
          <w:lang w:val="es-ES"/>
        </w:rPr>
        <w:t xml:space="preserve"> mensual</w:t>
      </w:r>
      <w:r w:rsidRPr="00D614F9">
        <w:rPr>
          <w:rFonts w:cs="Times"/>
          <w:sz w:val="20"/>
          <w:lang w:val="es-ES"/>
        </w:rPr>
        <w:t xml:space="preserve"> (Total </w:t>
      </w:r>
      <w:proofErr w:type="spellStart"/>
      <w:r w:rsidRPr="00D614F9">
        <w:rPr>
          <w:rFonts w:cs="Times"/>
          <w:sz w:val="20"/>
          <w:lang w:val="es-ES"/>
        </w:rPr>
        <w:t>Cost</w:t>
      </w:r>
      <w:proofErr w:type="spellEnd"/>
      <w:r w:rsidRPr="00D614F9">
        <w:rPr>
          <w:rFonts w:cs="Times"/>
          <w:sz w:val="20"/>
          <w:lang w:val="es-ES"/>
        </w:rPr>
        <w:t xml:space="preserve"> of </w:t>
      </w:r>
      <w:proofErr w:type="spellStart"/>
      <w:r w:rsidRPr="00D614F9">
        <w:rPr>
          <w:rFonts w:cs="Times"/>
          <w:sz w:val="20"/>
          <w:lang w:val="es-ES"/>
        </w:rPr>
        <w:t>Ownership</w:t>
      </w:r>
      <w:proofErr w:type="spellEnd"/>
      <w:r w:rsidRPr="00D614F9">
        <w:rPr>
          <w:rFonts w:cs="Times"/>
          <w:sz w:val="20"/>
          <w:lang w:val="es-ES"/>
        </w:rPr>
        <w:t>) estimado en relación a los servicios de Cómputo en la Nube a ser utilizados en base a los planteamientos de integración.</w:t>
      </w:r>
    </w:p>
    <w:p w14:paraId="0B2D8084" w14:textId="77777777" w:rsidR="00D614F9" w:rsidRDefault="00D614F9" w:rsidP="004F6E79">
      <w:pPr>
        <w:widowControl w:val="0"/>
        <w:autoSpaceDE w:val="0"/>
        <w:autoSpaceDN w:val="0"/>
        <w:adjustRightInd w:val="0"/>
        <w:spacing w:after="0" w:line="240" w:lineRule="auto"/>
        <w:jc w:val="both"/>
        <w:rPr>
          <w:rFonts w:cs="Times"/>
          <w:sz w:val="20"/>
          <w:lang w:val="es-ES"/>
        </w:rPr>
      </w:pPr>
    </w:p>
    <w:p w14:paraId="196C1F13" w14:textId="77777777" w:rsidR="00D614F9" w:rsidRDefault="00D614F9" w:rsidP="004F6E79">
      <w:pPr>
        <w:widowControl w:val="0"/>
        <w:autoSpaceDE w:val="0"/>
        <w:autoSpaceDN w:val="0"/>
        <w:adjustRightInd w:val="0"/>
        <w:spacing w:after="0" w:line="240" w:lineRule="auto"/>
        <w:jc w:val="both"/>
        <w:rPr>
          <w:rFonts w:cs="Times"/>
          <w:sz w:val="20"/>
          <w:lang w:val="es-ES"/>
        </w:rPr>
      </w:pPr>
    </w:p>
    <w:tbl>
      <w:tblPr>
        <w:tblStyle w:val="TableGrid"/>
        <w:tblW w:w="0" w:type="auto"/>
        <w:tblLook w:val="04A0" w:firstRow="1" w:lastRow="0" w:firstColumn="1" w:lastColumn="0" w:noHBand="0" w:noVBand="1"/>
      </w:tblPr>
      <w:tblGrid>
        <w:gridCol w:w="6374"/>
        <w:gridCol w:w="2830"/>
      </w:tblGrid>
      <w:tr w:rsidR="00D614F9" w:rsidRPr="00CE75B3" w14:paraId="7FAF915C" w14:textId="77777777" w:rsidTr="0001432D">
        <w:tc>
          <w:tcPr>
            <w:tcW w:w="6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054EBF" w14:textId="77777777" w:rsidR="00D614F9" w:rsidRPr="00D614F9" w:rsidRDefault="00D614F9" w:rsidP="0001432D">
            <w:pPr>
              <w:widowControl w:val="0"/>
              <w:autoSpaceDE w:val="0"/>
              <w:autoSpaceDN w:val="0"/>
              <w:adjustRightInd w:val="0"/>
              <w:jc w:val="center"/>
              <w:rPr>
                <w:rFonts w:cs="Times"/>
                <w:b/>
                <w:sz w:val="20"/>
                <w:lang w:val="es-ES"/>
              </w:rPr>
            </w:pPr>
            <w:r w:rsidRPr="00D614F9">
              <w:rPr>
                <w:rFonts w:cs="Times"/>
                <w:b/>
                <w:sz w:val="20"/>
                <w:lang w:val="es-ES"/>
              </w:rPr>
              <w:t>Concepto</w:t>
            </w:r>
          </w:p>
        </w:tc>
        <w:tc>
          <w:tcPr>
            <w:tcW w:w="28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262626" w:themeFill="text1" w:themeFillTint="D9"/>
          </w:tcPr>
          <w:p w14:paraId="05AAACB0" w14:textId="77777777" w:rsidR="00D614F9" w:rsidRPr="00CE75B3" w:rsidRDefault="00D614F9" w:rsidP="0001432D">
            <w:pPr>
              <w:widowControl w:val="0"/>
              <w:autoSpaceDE w:val="0"/>
              <w:autoSpaceDN w:val="0"/>
              <w:adjustRightInd w:val="0"/>
              <w:jc w:val="center"/>
              <w:rPr>
                <w:rFonts w:cs="Times"/>
                <w:color w:val="262626" w:themeColor="text1" w:themeTint="D9"/>
                <w:sz w:val="20"/>
                <w:lang w:val="es-ES"/>
              </w:rPr>
            </w:pPr>
            <w:r>
              <w:rPr>
                <w:rFonts w:cs="Times"/>
                <w:sz w:val="20"/>
                <w:lang w:val="es-ES"/>
              </w:rPr>
              <w:t>Total</w:t>
            </w:r>
          </w:p>
        </w:tc>
      </w:tr>
      <w:tr w:rsidR="00D614F9" w14:paraId="7EC3FDF0" w14:textId="77777777" w:rsidTr="0001432D">
        <w:tc>
          <w:tcPr>
            <w:tcW w:w="6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D6863D2" w14:textId="62C3B126" w:rsidR="00D614F9" w:rsidRDefault="00D614F9" w:rsidP="0001432D">
            <w:pPr>
              <w:widowControl w:val="0"/>
              <w:autoSpaceDE w:val="0"/>
              <w:autoSpaceDN w:val="0"/>
              <w:adjustRightInd w:val="0"/>
              <w:jc w:val="both"/>
              <w:rPr>
                <w:rFonts w:cs="Times"/>
                <w:sz w:val="20"/>
                <w:lang w:val="es-ES"/>
              </w:rPr>
            </w:pPr>
            <w:r w:rsidRPr="00D614F9">
              <w:rPr>
                <w:rFonts w:cs="Times"/>
                <w:sz w:val="20"/>
                <w:lang w:val="es-ES"/>
              </w:rPr>
              <w:t>Computo en nube Microsoft</w:t>
            </w:r>
            <w:r>
              <w:rPr>
                <w:rFonts w:cs="Times"/>
                <w:sz w:val="20"/>
                <w:lang w:val="es-ES"/>
              </w:rPr>
              <w:t xml:space="preserve"> (Máquina virtual , Storage de archivos y ancho de banda para servicios web)</w:t>
            </w:r>
          </w:p>
        </w:tc>
        <w:tc>
          <w:tcPr>
            <w:tcW w:w="28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tcPr>
          <w:p w14:paraId="78CA2A41" w14:textId="7DC7FBFA" w:rsidR="00D614F9" w:rsidRDefault="00D614F9" w:rsidP="00D614F9">
            <w:pPr>
              <w:widowControl w:val="0"/>
              <w:autoSpaceDE w:val="0"/>
              <w:autoSpaceDN w:val="0"/>
              <w:adjustRightInd w:val="0"/>
              <w:jc w:val="center"/>
              <w:rPr>
                <w:rFonts w:cs="Times"/>
                <w:sz w:val="20"/>
                <w:lang w:val="es-ES"/>
              </w:rPr>
            </w:pPr>
            <w:r>
              <w:rPr>
                <w:rFonts w:cs="Times"/>
                <w:sz w:val="20"/>
                <w:lang w:val="es-ES"/>
              </w:rPr>
              <w:t>$ 2</w:t>
            </w:r>
            <w:r w:rsidRPr="00CE75B3">
              <w:rPr>
                <w:rFonts w:cs="Times"/>
                <w:sz w:val="20"/>
                <w:lang w:val="es-ES"/>
              </w:rPr>
              <w:t>,</w:t>
            </w:r>
            <w:r>
              <w:rPr>
                <w:rFonts w:cs="Times"/>
                <w:sz w:val="20"/>
                <w:lang w:val="es-ES"/>
              </w:rPr>
              <w:t>85</w:t>
            </w:r>
            <w:r w:rsidRPr="00CE75B3">
              <w:rPr>
                <w:rFonts w:cs="Times"/>
                <w:sz w:val="20"/>
                <w:lang w:val="es-ES"/>
              </w:rPr>
              <w:t>0.00</w:t>
            </w:r>
          </w:p>
        </w:tc>
      </w:tr>
      <w:tr w:rsidR="00D614F9" w14:paraId="1F3B6144" w14:textId="77777777" w:rsidTr="0001432D">
        <w:tc>
          <w:tcPr>
            <w:tcW w:w="6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FF1E9FB" w14:textId="4BB46B7B" w:rsidR="00D614F9" w:rsidRDefault="00D614F9" w:rsidP="0001432D">
            <w:pPr>
              <w:widowControl w:val="0"/>
              <w:autoSpaceDE w:val="0"/>
              <w:autoSpaceDN w:val="0"/>
              <w:adjustRightInd w:val="0"/>
              <w:jc w:val="both"/>
              <w:rPr>
                <w:rFonts w:cs="Times"/>
                <w:sz w:val="20"/>
                <w:lang w:val="es-ES"/>
              </w:rPr>
            </w:pPr>
            <w:r w:rsidRPr="00D614F9">
              <w:rPr>
                <w:rFonts w:cs="Times"/>
                <w:sz w:val="20"/>
                <w:lang w:val="es-ES"/>
              </w:rPr>
              <w:t>Conexión VPN segura</w:t>
            </w:r>
            <w:r>
              <w:rPr>
                <w:rFonts w:cs="Times"/>
                <w:sz w:val="20"/>
                <w:lang w:val="es-ES"/>
              </w:rPr>
              <w:t xml:space="preserve"> mediante software de autenticación </w:t>
            </w:r>
          </w:p>
        </w:tc>
        <w:tc>
          <w:tcPr>
            <w:tcW w:w="28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tcPr>
          <w:p w14:paraId="3EAA1D86" w14:textId="1623A3C4" w:rsidR="00D614F9" w:rsidRDefault="00D614F9" w:rsidP="00D614F9">
            <w:pPr>
              <w:widowControl w:val="0"/>
              <w:autoSpaceDE w:val="0"/>
              <w:autoSpaceDN w:val="0"/>
              <w:adjustRightInd w:val="0"/>
              <w:jc w:val="center"/>
              <w:rPr>
                <w:rFonts w:cs="Times"/>
                <w:sz w:val="20"/>
                <w:lang w:val="es-ES"/>
              </w:rPr>
            </w:pPr>
            <w:r>
              <w:rPr>
                <w:rFonts w:cs="Times"/>
                <w:sz w:val="20"/>
                <w:lang w:val="es-ES"/>
              </w:rPr>
              <w:t>$ 220</w:t>
            </w:r>
            <w:r w:rsidRPr="00CE75B3">
              <w:rPr>
                <w:rFonts w:cs="Times"/>
                <w:sz w:val="20"/>
                <w:lang w:val="es-ES"/>
              </w:rPr>
              <w:t>.00</w:t>
            </w:r>
          </w:p>
        </w:tc>
      </w:tr>
      <w:tr w:rsidR="00D614F9" w14:paraId="52C3D65C" w14:textId="77777777" w:rsidTr="0001432D">
        <w:tc>
          <w:tcPr>
            <w:tcW w:w="6374" w:type="dxa"/>
            <w:tcBorders>
              <w:top w:val="single" w:sz="4" w:space="0" w:color="BFBFBF" w:themeColor="background1" w:themeShade="BF"/>
              <w:bottom w:val="single" w:sz="4" w:space="0" w:color="BFBFBF" w:themeColor="background1" w:themeShade="BF"/>
            </w:tcBorders>
          </w:tcPr>
          <w:p w14:paraId="077D88B1" w14:textId="77777777" w:rsidR="00D614F9" w:rsidRDefault="00D614F9" w:rsidP="0001432D">
            <w:pPr>
              <w:widowControl w:val="0"/>
              <w:autoSpaceDE w:val="0"/>
              <w:autoSpaceDN w:val="0"/>
              <w:adjustRightInd w:val="0"/>
              <w:jc w:val="right"/>
              <w:rPr>
                <w:rFonts w:cs="Times"/>
                <w:sz w:val="20"/>
                <w:lang w:val="es-ES"/>
              </w:rPr>
            </w:pPr>
          </w:p>
        </w:tc>
        <w:tc>
          <w:tcPr>
            <w:tcW w:w="2830" w:type="dxa"/>
            <w:tcBorders>
              <w:top w:val="single" w:sz="4" w:space="0" w:color="BFBFBF" w:themeColor="background1" w:themeShade="BF"/>
              <w:bottom w:val="single" w:sz="4" w:space="0" w:color="BFBFBF" w:themeColor="background1" w:themeShade="BF"/>
            </w:tcBorders>
          </w:tcPr>
          <w:p w14:paraId="75F1A7EB" w14:textId="77777777" w:rsidR="00D614F9" w:rsidRDefault="00D614F9" w:rsidP="0001432D">
            <w:pPr>
              <w:widowControl w:val="0"/>
              <w:autoSpaceDE w:val="0"/>
              <w:autoSpaceDN w:val="0"/>
              <w:adjustRightInd w:val="0"/>
              <w:jc w:val="center"/>
              <w:rPr>
                <w:rFonts w:cs="Times"/>
                <w:sz w:val="20"/>
                <w:lang w:val="es-ES"/>
              </w:rPr>
            </w:pPr>
          </w:p>
        </w:tc>
      </w:tr>
      <w:tr w:rsidR="00D614F9" w:rsidRPr="00D614F9" w14:paraId="06956F6D" w14:textId="77777777" w:rsidTr="0001432D">
        <w:tc>
          <w:tcPr>
            <w:tcW w:w="6374" w:type="dxa"/>
            <w:tcBorders>
              <w:top w:val="single" w:sz="4" w:space="0" w:color="BFBFBF" w:themeColor="background1" w:themeShade="BF"/>
            </w:tcBorders>
          </w:tcPr>
          <w:p w14:paraId="3E036828" w14:textId="77777777" w:rsidR="00D614F9" w:rsidRPr="00D614F9" w:rsidRDefault="00D614F9" w:rsidP="0001432D">
            <w:pPr>
              <w:widowControl w:val="0"/>
              <w:autoSpaceDE w:val="0"/>
              <w:autoSpaceDN w:val="0"/>
              <w:adjustRightInd w:val="0"/>
              <w:jc w:val="right"/>
              <w:rPr>
                <w:rFonts w:cs="Times"/>
                <w:b/>
                <w:sz w:val="20"/>
                <w:lang w:val="es-ES"/>
              </w:rPr>
            </w:pPr>
            <w:r w:rsidRPr="00D614F9">
              <w:rPr>
                <w:rFonts w:cs="Times"/>
                <w:b/>
                <w:sz w:val="20"/>
                <w:lang w:val="es-ES"/>
              </w:rPr>
              <w:t>Inversión Total</w:t>
            </w:r>
          </w:p>
        </w:tc>
        <w:tc>
          <w:tcPr>
            <w:tcW w:w="2830" w:type="dxa"/>
            <w:tcBorders>
              <w:top w:val="single" w:sz="4" w:space="0" w:color="BFBFBF" w:themeColor="background1" w:themeShade="BF"/>
            </w:tcBorders>
          </w:tcPr>
          <w:p w14:paraId="23BF8D1E" w14:textId="66DA9B84" w:rsidR="00D614F9" w:rsidRPr="00D614F9" w:rsidRDefault="00D614F9" w:rsidP="00D614F9">
            <w:pPr>
              <w:widowControl w:val="0"/>
              <w:autoSpaceDE w:val="0"/>
              <w:autoSpaceDN w:val="0"/>
              <w:adjustRightInd w:val="0"/>
              <w:jc w:val="center"/>
              <w:rPr>
                <w:rFonts w:cs="Times"/>
                <w:b/>
                <w:sz w:val="20"/>
                <w:lang w:val="es-ES"/>
              </w:rPr>
            </w:pPr>
            <w:r w:rsidRPr="00D614F9">
              <w:rPr>
                <w:rFonts w:cs="Times"/>
                <w:b/>
                <w:sz w:val="20"/>
                <w:lang w:val="es-ES"/>
              </w:rPr>
              <w:t>$ 3,</w:t>
            </w:r>
            <w:r>
              <w:rPr>
                <w:rFonts w:cs="Times"/>
                <w:b/>
                <w:sz w:val="20"/>
                <w:lang w:val="es-ES"/>
              </w:rPr>
              <w:t>07</w:t>
            </w:r>
            <w:r w:rsidRPr="00D614F9">
              <w:rPr>
                <w:rFonts w:cs="Times"/>
                <w:b/>
                <w:sz w:val="20"/>
                <w:lang w:val="es-ES"/>
              </w:rPr>
              <w:t>0.00</w:t>
            </w:r>
          </w:p>
        </w:tc>
      </w:tr>
    </w:tbl>
    <w:p w14:paraId="63F0E16F" w14:textId="77777777" w:rsidR="00D614F9" w:rsidRDefault="00D614F9" w:rsidP="004F6E79">
      <w:pPr>
        <w:widowControl w:val="0"/>
        <w:autoSpaceDE w:val="0"/>
        <w:autoSpaceDN w:val="0"/>
        <w:adjustRightInd w:val="0"/>
        <w:spacing w:after="0" w:line="240" w:lineRule="auto"/>
        <w:jc w:val="both"/>
        <w:rPr>
          <w:rFonts w:cs="Times"/>
          <w:sz w:val="20"/>
          <w:lang w:val="es-ES"/>
        </w:rPr>
      </w:pPr>
    </w:p>
    <w:p w14:paraId="6B8D00D3" w14:textId="77777777" w:rsidR="00D614F9" w:rsidRDefault="00D614F9" w:rsidP="004F6E79">
      <w:pPr>
        <w:widowControl w:val="0"/>
        <w:autoSpaceDE w:val="0"/>
        <w:autoSpaceDN w:val="0"/>
        <w:adjustRightInd w:val="0"/>
        <w:spacing w:after="0" w:line="240" w:lineRule="auto"/>
        <w:jc w:val="both"/>
        <w:rPr>
          <w:rFonts w:cs="Times"/>
          <w:sz w:val="20"/>
          <w:lang w:val="es-ES"/>
        </w:rPr>
      </w:pPr>
    </w:p>
    <w:p w14:paraId="1B6591BF" w14:textId="77777777" w:rsidR="00D614F9" w:rsidRDefault="00D614F9" w:rsidP="004F6E79">
      <w:pPr>
        <w:widowControl w:val="0"/>
        <w:autoSpaceDE w:val="0"/>
        <w:autoSpaceDN w:val="0"/>
        <w:adjustRightInd w:val="0"/>
        <w:spacing w:after="0" w:line="240" w:lineRule="auto"/>
        <w:jc w:val="both"/>
        <w:rPr>
          <w:rFonts w:cs="Times"/>
          <w:sz w:val="20"/>
          <w:lang w:val="es-ES"/>
        </w:rPr>
      </w:pPr>
    </w:p>
    <w:p w14:paraId="151B4125" w14:textId="77777777" w:rsidR="00D52EED" w:rsidRDefault="00D52EED" w:rsidP="00D52EED">
      <w:pPr>
        <w:widowControl w:val="0"/>
        <w:autoSpaceDE w:val="0"/>
        <w:autoSpaceDN w:val="0"/>
        <w:adjustRightInd w:val="0"/>
        <w:spacing w:after="0" w:line="240" w:lineRule="auto"/>
        <w:jc w:val="both"/>
        <w:rPr>
          <w:rFonts w:cs="Times"/>
          <w:sz w:val="20"/>
          <w:lang w:val="es-ES"/>
        </w:rPr>
      </w:pPr>
      <w:r w:rsidRPr="00D52EED">
        <w:rPr>
          <w:rFonts w:cs="Times"/>
          <w:sz w:val="20"/>
          <w:lang w:val="es-ES"/>
        </w:rPr>
        <w:t>Anexo a esta propuesta se encuentra el documento de “Alcance 1.0” en el cual se expresa a detalle el alcance del proyecto.</w:t>
      </w:r>
    </w:p>
    <w:p w14:paraId="3BCD8B2B" w14:textId="77777777" w:rsidR="00D52EED" w:rsidRPr="00D52EED" w:rsidRDefault="00D52EED" w:rsidP="00D52EED">
      <w:pPr>
        <w:widowControl w:val="0"/>
        <w:autoSpaceDE w:val="0"/>
        <w:autoSpaceDN w:val="0"/>
        <w:adjustRightInd w:val="0"/>
        <w:spacing w:after="0" w:line="240" w:lineRule="auto"/>
        <w:jc w:val="both"/>
        <w:rPr>
          <w:rFonts w:cs="Times"/>
          <w:sz w:val="20"/>
          <w:lang w:val="es-ES"/>
        </w:rPr>
      </w:pPr>
    </w:p>
    <w:p w14:paraId="519EDC11" w14:textId="77777777" w:rsidR="00D52EED" w:rsidRDefault="00D52EED" w:rsidP="00D52EED">
      <w:pPr>
        <w:widowControl w:val="0"/>
        <w:autoSpaceDE w:val="0"/>
        <w:autoSpaceDN w:val="0"/>
        <w:adjustRightInd w:val="0"/>
        <w:spacing w:after="0" w:line="240" w:lineRule="auto"/>
        <w:jc w:val="both"/>
        <w:rPr>
          <w:rFonts w:cs="Times"/>
          <w:sz w:val="20"/>
          <w:lang w:val="es-ES"/>
        </w:rPr>
      </w:pPr>
      <w:r w:rsidRPr="00D52EED">
        <w:rPr>
          <w:rFonts w:cs="Times"/>
          <w:sz w:val="20"/>
          <w:lang w:val="es-ES"/>
        </w:rPr>
        <w:t xml:space="preserve">Confiamos plenamente que la solución planteada atiende las necesidades puntuales revisadas y discutidas en conjunto con </w:t>
      </w:r>
      <w:proofErr w:type="spellStart"/>
      <w:r w:rsidRPr="00D52EED">
        <w:rPr>
          <w:rFonts w:cs="Times"/>
          <w:sz w:val="20"/>
          <w:lang w:val="es-ES"/>
        </w:rPr>
        <w:t>Dev</w:t>
      </w:r>
      <w:proofErr w:type="spellEnd"/>
      <w:r w:rsidRPr="00D52EED">
        <w:rPr>
          <w:rFonts w:cs="Times"/>
          <w:sz w:val="20"/>
          <w:lang w:val="es-ES"/>
        </w:rPr>
        <w:t>-IT.</w:t>
      </w:r>
    </w:p>
    <w:p w14:paraId="5760BF98" w14:textId="77777777" w:rsidR="00D52EED" w:rsidRPr="00D52EED" w:rsidRDefault="00D52EED" w:rsidP="00D52EED">
      <w:pPr>
        <w:widowControl w:val="0"/>
        <w:autoSpaceDE w:val="0"/>
        <w:autoSpaceDN w:val="0"/>
        <w:adjustRightInd w:val="0"/>
        <w:spacing w:after="0" w:line="240" w:lineRule="auto"/>
        <w:jc w:val="both"/>
        <w:rPr>
          <w:rFonts w:cs="Times"/>
          <w:sz w:val="20"/>
          <w:lang w:val="es-ES"/>
        </w:rPr>
      </w:pPr>
    </w:p>
    <w:p w14:paraId="2294FFDD" w14:textId="566D57C9" w:rsidR="00D614F9" w:rsidRDefault="00D52EED" w:rsidP="00D52EED">
      <w:pPr>
        <w:widowControl w:val="0"/>
        <w:autoSpaceDE w:val="0"/>
        <w:autoSpaceDN w:val="0"/>
        <w:adjustRightInd w:val="0"/>
        <w:spacing w:after="0" w:line="240" w:lineRule="auto"/>
        <w:jc w:val="both"/>
        <w:rPr>
          <w:rFonts w:cs="Times"/>
          <w:sz w:val="20"/>
          <w:lang w:val="es-ES"/>
        </w:rPr>
      </w:pPr>
      <w:r w:rsidRPr="00D52EED">
        <w:rPr>
          <w:rFonts w:cs="Times"/>
          <w:sz w:val="20"/>
          <w:lang w:val="es-ES"/>
        </w:rPr>
        <w:t>Esperando que esta propuesta sea de su agrado quedo de ustedes.</w:t>
      </w:r>
    </w:p>
    <w:p w14:paraId="35A3154B" w14:textId="77777777" w:rsidR="00D52EED" w:rsidRDefault="00D52EED" w:rsidP="00D52EED">
      <w:pPr>
        <w:widowControl w:val="0"/>
        <w:autoSpaceDE w:val="0"/>
        <w:autoSpaceDN w:val="0"/>
        <w:adjustRightInd w:val="0"/>
        <w:spacing w:after="0" w:line="240" w:lineRule="auto"/>
        <w:jc w:val="both"/>
        <w:rPr>
          <w:rFonts w:cs="Times"/>
          <w:sz w:val="20"/>
          <w:lang w:val="es-ES"/>
        </w:rPr>
      </w:pPr>
    </w:p>
    <w:p w14:paraId="4C74A760" w14:textId="77777777" w:rsidR="00D52EED" w:rsidRDefault="00D52EED" w:rsidP="00D52EED">
      <w:pPr>
        <w:widowControl w:val="0"/>
        <w:autoSpaceDE w:val="0"/>
        <w:autoSpaceDN w:val="0"/>
        <w:adjustRightInd w:val="0"/>
        <w:spacing w:after="0" w:line="240" w:lineRule="auto"/>
        <w:jc w:val="both"/>
        <w:rPr>
          <w:rFonts w:cs="Times"/>
          <w:sz w:val="20"/>
          <w:lang w:val="es-ES"/>
        </w:rPr>
      </w:pPr>
    </w:p>
    <w:p w14:paraId="3245F281" w14:textId="77777777" w:rsidR="00D52EED" w:rsidRDefault="00D52EED" w:rsidP="00D52EED">
      <w:pPr>
        <w:widowControl w:val="0"/>
        <w:autoSpaceDE w:val="0"/>
        <w:autoSpaceDN w:val="0"/>
        <w:adjustRightInd w:val="0"/>
        <w:spacing w:after="0" w:line="240" w:lineRule="auto"/>
        <w:jc w:val="both"/>
        <w:rPr>
          <w:rFonts w:cs="Times"/>
          <w:sz w:val="20"/>
          <w:lang w:val="es-ES"/>
        </w:rPr>
      </w:pPr>
    </w:p>
    <w:p w14:paraId="30D45AC9"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5DABA6E3"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1D2E3273"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10523368"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3C8AD727"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356CB9C0"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271ED8A3"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6569AF8B"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22804888"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2E6B4580"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64560CE6"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5439C5BF"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47640355"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62E0B0A3"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60E55878"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597FEC14"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1B90981B"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1527F94F"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399419B3"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01AAC53E"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0F5D8D81"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130A4744"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0C5CA511"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59353AD7"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6A1F36C0"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4A844C20"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50694270"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7126A238"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722A2EE2"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082A5178" w14:textId="77777777" w:rsidR="00E40E1D" w:rsidRDefault="00E40E1D" w:rsidP="00D52EED">
      <w:pPr>
        <w:widowControl w:val="0"/>
        <w:autoSpaceDE w:val="0"/>
        <w:autoSpaceDN w:val="0"/>
        <w:adjustRightInd w:val="0"/>
        <w:spacing w:after="0" w:line="240" w:lineRule="auto"/>
        <w:jc w:val="both"/>
        <w:rPr>
          <w:rFonts w:cs="Times"/>
          <w:sz w:val="20"/>
          <w:lang w:val="es-ES"/>
        </w:rPr>
      </w:pPr>
    </w:p>
    <w:p w14:paraId="5F9EAAB9" w14:textId="77777777" w:rsidR="00E40E1D" w:rsidRPr="00E40E1D" w:rsidRDefault="00E40E1D" w:rsidP="00E40E1D">
      <w:pPr>
        <w:widowControl w:val="0"/>
        <w:autoSpaceDE w:val="0"/>
        <w:autoSpaceDN w:val="0"/>
        <w:adjustRightInd w:val="0"/>
        <w:spacing w:after="0" w:line="240" w:lineRule="auto"/>
        <w:jc w:val="both"/>
        <w:rPr>
          <w:rFonts w:cs="Times"/>
          <w:b/>
          <w:sz w:val="20"/>
          <w:lang w:val="es-ES"/>
        </w:rPr>
      </w:pPr>
      <w:r w:rsidRPr="00E40E1D">
        <w:rPr>
          <w:rFonts w:cs="Times"/>
          <w:b/>
          <w:sz w:val="20"/>
          <w:lang w:val="es-ES"/>
        </w:rPr>
        <w:t>Alcance 1.0</w:t>
      </w:r>
    </w:p>
    <w:p w14:paraId="4CB833ED" w14:textId="77777777" w:rsidR="00E40E1D" w:rsidRDefault="00E40E1D" w:rsidP="00E40E1D">
      <w:pPr>
        <w:widowControl w:val="0"/>
        <w:autoSpaceDE w:val="0"/>
        <w:autoSpaceDN w:val="0"/>
        <w:adjustRightInd w:val="0"/>
        <w:spacing w:after="0" w:line="240" w:lineRule="auto"/>
        <w:jc w:val="both"/>
        <w:rPr>
          <w:rFonts w:cs="Times"/>
          <w:sz w:val="20"/>
          <w:lang w:val="es-ES"/>
        </w:rPr>
      </w:pPr>
    </w:p>
    <w:p w14:paraId="65085CD6" w14:textId="77777777" w:rsidR="00E40E1D" w:rsidRPr="00E40E1D" w:rsidRDefault="00E40E1D" w:rsidP="00E40E1D">
      <w:pPr>
        <w:widowControl w:val="0"/>
        <w:autoSpaceDE w:val="0"/>
        <w:autoSpaceDN w:val="0"/>
        <w:adjustRightInd w:val="0"/>
        <w:spacing w:after="0" w:line="240" w:lineRule="auto"/>
        <w:jc w:val="both"/>
        <w:rPr>
          <w:rFonts w:cs="Times"/>
          <w:sz w:val="20"/>
          <w:lang w:val="es-ES"/>
        </w:rPr>
      </w:pPr>
      <w:r w:rsidRPr="00E40E1D">
        <w:rPr>
          <w:rFonts w:cs="Times"/>
          <w:sz w:val="20"/>
          <w:lang w:val="es-ES"/>
        </w:rPr>
        <w:t>Antecedentes</w:t>
      </w:r>
    </w:p>
    <w:p w14:paraId="51ACD9EC" w14:textId="77777777" w:rsidR="00E40E1D" w:rsidRDefault="00E40E1D" w:rsidP="00E40E1D">
      <w:pPr>
        <w:widowControl w:val="0"/>
        <w:autoSpaceDE w:val="0"/>
        <w:autoSpaceDN w:val="0"/>
        <w:adjustRightInd w:val="0"/>
        <w:spacing w:after="0" w:line="240" w:lineRule="auto"/>
        <w:jc w:val="both"/>
        <w:rPr>
          <w:rFonts w:cs="Times"/>
          <w:sz w:val="20"/>
          <w:lang w:val="es-ES"/>
        </w:rPr>
      </w:pPr>
    </w:p>
    <w:p w14:paraId="5A840D9B" w14:textId="332115B7" w:rsidR="00E40E1D" w:rsidRDefault="00E40E1D" w:rsidP="00E40E1D">
      <w:pPr>
        <w:widowControl w:val="0"/>
        <w:autoSpaceDE w:val="0"/>
        <w:autoSpaceDN w:val="0"/>
        <w:adjustRightInd w:val="0"/>
        <w:spacing w:after="0" w:line="240" w:lineRule="auto"/>
        <w:ind w:firstLine="708"/>
        <w:jc w:val="both"/>
        <w:rPr>
          <w:rFonts w:cs="Times"/>
          <w:sz w:val="20"/>
          <w:lang w:val="es-ES"/>
        </w:rPr>
      </w:pPr>
      <w:r w:rsidRPr="00E40E1D">
        <w:rPr>
          <w:rFonts w:cs="Times"/>
          <w:sz w:val="20"/>
          <w:lang w:val="es-ES"/>
        </w:rPr>
        <w:t xml:space="preserve">NORMEX en constante preocupación por mejorar sus procesos haciendo efectivo uso de las tecnologías de información, busca integrarse a la plataforma </w:t>
      </w:r>
      <w:r w:rsidR="00A4301F">
        <w:rPr>
          <w:rFonts w:cs="Times"/>
          <w:sz w:val="20"/>
          <w:lang w:val="es-ES"/>
        </w:rPr>
        <w:t>de</w:t>
      </w:r>
      <w:r w:rsidRPr="00E40E1D">
        <w:rPr>
          <w:rFonts w:cs="Times"/>
          <w:sz w:val="20"/>
          <w:lang w:val="es-ES"/>
        </w:rPr>
        <w:t xml:space="preserve"> carga automática de resultados que la APEAM tiene implementada. Para ello </w:t>
      </w:r>
      <w:proofErr w:type="spellStart"/>
      <w:r w:rsidRPr="00E40E1D">
        <w:rPr>
          <w:rFonts w:cs="Times"/>
          <w:sz w:val="20"/>
          <w:lang w:val="es-ES"/>
        </w:rPr>
        <w:t>Dev</w:t>
      </w:r>
      <w:proofErr w:type="spellEnd"/>
      <w:r w:rsidRPr="00E40E1D">
        <w:rPr>
          <w:rFonts w:cs="Times"/>
          <w:sz w:val="20"/>
          <w:lang w:val="es-ES"/>
        </w:rPr>
        <w:t>-IT proponemos utilizar tecnologías de Microsoft Windows con la intención de aprovechar los beneficios de “Cómputo en la Nube” en Infraestructura como Servicio.</w:t>
      </w:r>
    </w:p>
    <w:p w14:paraId="54F6BCC3" w14:textId="77777777" w:rsidR="00DE5E7C" w:rsidRDefault="00DE5E7C" w:rsidP="00E40E1D">
      <w:pPr>
        <w:widowControl w:val="0"/>
        <w:autoSpaceDE w:val="0"/>
        <w:autoSpaceDN w:val="0"/>
        <w:adjustRightInd w:val="0"/>
        <w:spacing w:after="0" w:line="240" w:lineRule="auto"/>
        <w:ind w:firstLine="708"/>
        <w:jc w:val="both"/>
        <w:rPr>
          <w:rFonts w:cs="Times"/>
          <w:sz w:val="20"/>
          <w:lang w:val="es-ES"/>
        </w:rPr>
      </w:pPr>
    </w:p>
    <w:p w14:paraId="6D299CBA" w14:textId="5A8A1418" w:rsidR="00DE5E7C" w:rsidRPr="00DE5E7C" w:rsidRDefault="00DE5E7C" w:rsidP="00DE5E7C">
      <w:pPr>
        <w:widowControl w:val="0"/>
        <w:autoSpaceDE w:val="0"/>
        <w:autoSpaceDN w:val="0"/>
        <w:adjustRightInd w:val="0"/>
        <w:spacing w:after="0" w:line="240" w:lineRule="auto"/>
        <w:ind w:firstLine="708"/>
        <w:jc w:val="both"/>
        <w:rPr>
          <w:rFonts w:cs="Times"/>
          <w:sz w:val="20"/>
          <w:lang w:val="es-ES"/>
        </w:rPr>
      </w:pPr>
      <w:r w:rsidRPr="00DE5E7C">
        <w:rPr>
          <w:rFonts w:cs="Times"/>
          <w:sz w:val="20"/>
          <w:lang w:val="es-ES"/>
        </w:rPr>
        <w:t xml:space="preserve">Con el fin de operar en los parámetros solicitados por la APEAM y garantizar la continuidad de las operaciones en la entrega de resultados del Laboratorio, NORMEX ha compartido sus requerimientos y necesidades con </w:t>
      </w:r>
      <w:proofErr w:type="spellStart"/>
      <w:r w:rsidRPr="00DE5E7C">
        <w:rPr>
          <w:rFonts w:cs="Times"/>
          <w:sz w:val="20"/>
          <w:lang w:val="es-ES"/>
        </w:rPr>
        <w:t>Dev</w:t>
      </w:r>
      <w:proofErr w:type="spellEnd"/>
      <w:r w:rsidRPr="00DE5E7C">
        <w:rPr>
          <w:rFonts w:cs="Times"/>
          <w:sz w:val="20"/>
          <w:lang w:val="es-ES"/>
        </w:rPr>
        <w:t>-IT, dejándole saber las intenciones en estos proyectos de desarrollar e implementar un sistema que permita dicha operación.</w:t>
      </w:r>
    </w:p>
    <w:p w14:paraId="706E7E82" w14:textId="77777777" w:rsidR="00DE5E7C" w:rsidRPr="00DE5E7C" w:rsidRDefault="00DE5E7C" w:rsidP="00DE5E7C">
      <w:pPr>
        <w:widowControl w:val="0"/>
        <w:autoSpaceDE w:val="0"/>
        <w:autoSpaceDN w:val="0"/>
        <w:adjustRightInd w:val="0"/>
        <w:spacing w:after="0" w:line="240" w:lineRule="auto"/>
        <w:ind w:firstLine="708"/>
        <w:jc w:val="both"/>
        <w:rPr>
          <w:rFonts w:cs="Times"/>
          <w:sz w:val="20"/>
          <w:lang w:val="es-ES"/>
        </w:rPr>
      </w:pPr>
    </w:p>
    <w:p w14:paraId="59F833A4" w14:textId="3726373F" w:rsidR="00DE5E7C" w:rsidRPr="00DE5E7C" w:rsidRDefault="00DE5E7C" w:rsidP="00DE5E7C">
      <w:pPr>
        <w:widowControl w:val="0"/>
        <w:autoSpaceDE w:val="0"/>
        <w:autoSpaceDN w:val="0"/>
        <w:adjustRightInd w:val="0"/>
        <w:spacing w:after="0" w:line="240" w:lineRule="auto"/>
        <w:ind w:firstLine="708"/>
        <w:jc w:val="both"/>
        <w:rPr>
          <w:rFonts w:cs="Times"/>
          <w:sz w:val="20"/>
          <w:lang w:val="es-ES"/>
        </w:rPr>
      </w:pPr>
      <w:r w:rsidRPr="00DE5E7C">
        <w:rPr>
          <w:rFonts w:cs="Times"/>
          <w:sz w:val="20"/>
          <w:lang w:val="es-ES"/>
        </w:rPr>
        <w:t xml:space="preserve">Un área de oportunidad que se detecta para potencializar el uso de </w:t>
      </w:r>
      <w:r w:rsidR="002B2F06">
        <w:rPr>
          <w:rFonts w:cs="Times"/>
          <w:sz w:val="20"/>
          <w:lang w:val="es-ES"/>
        </w:rPr>
        <w:t xml:space="preserve">los servicios de </w:t>
      </w:r>
      <w:r w:rsidRPr="00DE5E7C">
        <w:rPr>
          <w:rFonts w:cs="Times"/>
          <w:sz w:val="20"/>
          <w:lang w:val="es-ES"/>
        </w:rPr>
        <w:t>cómputo en la nube, ya que NORMEX actualmente no cuenta con la infraestructura necesaria para dicha integración.</w:t>
      </w:r>
    </w:p>
    <w:p w14:paraId="21E20281" w14:textId="77777777" w:rsidR="00DE5E7C" w:rsidRPr="00DE5E7C" w:rsidRDefault="00DE5E7C" w:rsidP="00DE5E7C">
      <w:pPr>
        <w:widowControl w:val="0"/>
        <w:autoSpaceDE w:val="0"/>
        <w:autoSpaceDN w:val="0"/>
        <w:adjustRightInd w:val="0"/>
        <w:spacing w:after="0" w:line="240" w:lineRule="auto"/>
        <w:ind w:firstLine="708"/>
        <w:jc w:val="both"/>
        <w:rPr>
          <w:rFonts w:cs="Times"/>
          <w:sz w:val="20"/>
          <w:lang w:val="es-ES"/>
        </w:rPr>
      </w:pPr>
    </w:p>
    <w:p w14:paraId="18B46B32" w14:textId="6A7CE521" w:rsidR="00DE5E7C" w:rsidRDefault="00DE5E7C" w:rsidP="00DE5E7C">
      <w:pPr>
        <w:widowControl w:val="0"/>
        <w:autoSpaceDE w:val="0"/>
        <w:autoSpaceDN w:val="0"/>
        <w:adjustRightInd w:val="0"/>
        <w:spacing w:after="0" w:line="240" w:lineRule="auto"/>
        <w:ind w:firstLine="708"/>
        <w:jc w:val="both"/>
        <w:rPr>
          <w:rFonts w:cs="Times"/>
          <w:sz w:val="20"/>
          <w:lang w:val="es-ES"/>
        </w:rPr>
      </w:pPr>
      <w:proofErr w:type="spellStart"/>
      <w:r w:rsidRPr="00DE5E7C">
        <w:rPr>
          <w:rFonts w:cs="Times"/>
          <w:sz w:val="20"/>
          <w:lang w:val="es-ES"/>
        </w:rPr>
        <w:t>Dev</w:t>
      </w:r>
      <w:proofErr w:type="spellEnd"/>
      <w:r w:rsidRPr="00DE5E7C">
        <w:rPr>
          <w:rFonts w:cs="Times"/>
          <w:sz w:val="20"/>
          <w:lang w:val="es-ES"/>
        </w:rPr>
        <w:t>-IT en entendimiento de las necesidades actuales, plantea la integración de estos proyectos bajo diferentes enfoques, utilizando los servicios de cómputo en la nube de la mejor manera posible.</w:t>
      </w:r>
    </w:p>
    <w:p w14:paraId="43066823" w14:textId="77777777" w:rsidR="00E40E1D" w:rsidRDefault="00E40E1D" w:rsidP="00E40E1D">
      <w:pPr>
        <w:widowControl w:val="0"/>
        <w:autoSpaceDE w:val="0"/>
        <w:autoSpaceDN w:val="0"/>
        <w:adjustRightInd w:val="0"/>
        <w:spacing w:after="0" w:line="240" w:lineRule="auto"/>
        <w:ind w:firstLine="708"/>
        <w:jc w:val="both"/>
        <w:rPr>
          <w:rFonts w:cs="Times"/>
          <w:sz w:val="20"/>
          <w:lang w:val="es-ES"/>
        </w:rPr>
      </w:pPr>
    </w:p>
    <w:p w14:paraId="20648C07" w14:textId="77777777" w:rsidR="00244E1C" w:rsidRDefault="00244E1C" w:rsidP="00E40E1D">
      <w:pPr>
        <w:widowControl w:val="0"/>
        <w:autoSpaceDE w:val="0"/>
        <w:autoSpaceDN w:val="0"/>
        <w:adjustRightInd w:val="0"/>
        <w:spacing w:after="0" w:line="240" w:lineRule="auto"/>
        <w:ind w:firstLine="708"/>
        <w:jc w:val="both"/>
        <w:rPr>
          <w:rFonts w:cs="Times"/>
          <w:sz w:val="20"/>
          <w:lang w:val="es-ES"/>
        </w:rPr>
      </w:pPr>
    </w:p>
    <w:p w14:paraId="4C5CAA41" w14:textId="77777777" w:rsidR="00244E1C" w:rsidRDefault="00244E1C" w:rsidP="00E40E1D">
      <w:pPr>
        <w:widowControl w:val="0"/>
        <w:autoSpaceDE w:val="0"/>
        <w:autoSpaceDN w:val="0"/>
        <w:adjustRightInd w:val="0"/>
        <w:spacing w:after="0" w:line="240" w:lineRule="auto"/>
        <w:ind w:firstLine="708"/>
        <w:jc w:val="both"/>
        <w:rPr>
          <w:rFonts w:cs="Times"/>
          <w:sz w:val="20"/>
          <w:lang w:val="es-ES"/>
        </w:rPr>
      </w:pPr>
    </w:p>
    <w:p w14:paraId="05E15FF7" w14:textId="77777777" w:rsidR="00F00856" w:rsidRPr="00F00856" w:rsidRDefault="00F00856" w:rsidP="00F00856">
      <w:pPr>
        <w:widowControl w:val="0"/>
        <w:autoSpaceDE w:val="0"/>
        <w:autoSpaceDN w:val="0"/>
        <w:adjustRightInd w:val="0"/>
        <w:spacing w:after="0" w:line="240" w:lineRule="auto"/>
        <w:jc w:val="both"/>
        <w:rPr>
          <w:rFonts w:cs="Times"/>
          <w:b/>
          <w:sz w:val="20"/>
          <w:lang w:val="es-ES"/>
        </w:rPr>
      </w:pPr>
      <w:r w:rsidRPr="00F00856">
        <w:rPr>
          <w:rFonts w:cs="Times"/>
          <w:b/>
          <w:sz w:val="20"/>
          <w:lang w:val="es-ES"/>
        </w:rPr>
        <w:t>Planteamiento</w:t>
      </w:r>
    </w:p>
    <w:p w14:paraId="79C8AD16" w14:textId="3A0DE2B0" w:rsidR="00823C25" w:rsidRDefault="00F00856" w:rsidP="00F00856">
      <w:pPr>
        <w:widowControl w:val="0"/>
        <w:autoSpaceDE w:val="0"/>
        <w:autoSpaceDN w:val="0"/>
        <w:adjustRightInd w:val="0"/>
        <w:spacing w:after="0" w:line="240" w:lineRule="auto"/>
        <w:ind w:firstLine="708"/>
        <w:jc w:val="both"/>
        <w:rPr>
          <w:rFonts w:cs="Times"/>
          <w:sz w:val="20"/>
          <w:lang w:val="es-ES"/>
        </w:rPr>
      </w:pPr>
      <w:r w:rsidRPr="00F00856">
        <w:rPr>
          <w:rFonts w:cs="Times"/>
          <w:sz w:val="20"/>
          <w:lang w:val="es-ES"/>
        </w:rPr>
        <w:t>Los servicios de desarrollo, implantación e integración están sujeto al siguiente planteamiento y cualquier variación en el mismo podría significar un cambio en la presente propuesta ya sea en costo, tiempo o definición del mismo.</w:t>
      </w:r>
    </w:p>
    <w:p w14:paraId="41BE3A73" w14:textId="77777777" w:rsidR="00F00856" w:rsidRDefault="00F00856" w:rsidP="00F00856">
      <w:pPr>
        <w:widowControl w:val="0"/>
        <w:autoSpaceDE w:val="0"/>
        <w:autoSpaceDN w:val="0"/>
        <w:adjustRightInd w:val="0"/>
        <w:spacing w:after="0" w:line="240" w:lineRule="auto"/>
        <w:ind w:firstLine="708"/>
        <w:jc w:val="both"/>
        <w:rPr>
          <w:rFonts w:cs="Times"/>
          <w:sz w:val="20"/>
          <w:lang w:val="es-ES"/>
        </w:rPr>
      </w:pPr>
    </w:p>
    <w:p w14:paraId="44937FF5" w14:textId="3A17543A" w:rsidR="00F00856" w:rsidRPr="00F00856" w:rsidRDefault="00F00856" w:rsidP="00F00856">
      <w:pPr>
        <w:pStyle w:val="ListParagraph"/>
        <w:widowControl w:val="0"/>
        <w:numPr>
          <w:ilvl w:val="0"/>
          <w:numId w:val="4"/>
        </w:numPr>
        <w:autoSpaceDE w:val="0"/>
        <w:autoSpaceDN w:val="0"/>
        <w:adjustRightInd w:val="0"/>
        <w:spacing w:after="0" w:line="240" w:lineRule="auto"/>
        <w:jc w:val="both"/>
        <w:rPr>
          <w:rFonts w:cs="Times"/>
          <w:sz w:val="20"/>
          <w:lang w:val="es-ES"/>
        </w:rPr>
      </w:pPr>
      <w:r w:rsidRPr="00F00856">
        <w:rPr>
          <w:rFonts w:cs="Times"/>
          <w:sz w:val="20"/>
          <w:lang w:val="es-ES"/>
        </w:rPr>
        <w:t>El soporte técnico después de la implantación se ofrecerá sin costo durante el primer mes para NORMEX con el fin de consolidar una relación comercial a largo plazo.</w:t>
      </w:r>
    </w:p>
    <w:p w14:paraId="69A0B903" w14:textId="6C5B60CE" w:rsidR="00F00856" w:rsidRPr="00F00856" w:rsidRDefault="00F00856" w:rsidP="00F00856">
      <w:pPr>
        <w:pStyle w:val="ListParagraph"/>
        <w:widowControl w:val="0"/>
        <w:numPr>
          <w:ilvl w:val="0"/>
          <w:numId w:val="4"/>
        </w:numPr>
        <w:autoSpaceDE w:val="0"/>
        <w:autoSpaceDN w:val="0"/>
        <w:adjustRightInd w:val="0"/>
        <w:spacing w:after="0" w:line="240" w:lineRule="auto"/>
        <w:jc w:val="both"/>
        <w:rPr>
          <w:rFonts w:cs="Times"/>
          <w:sz w:val="20"/>
          <w:lang w:val="es-ES"/>
        </w:rPr>
      </w:pPr>
      <w:proofErr w:type="spellStart"/>
      <w:r w:rsidRPr="00F00856">
        <w:rPr>
          <w:rFonts w:cs="Times"/>
          <w:sz w:val="20"/>
          <w:lang w:val="es-ES"/>
        </w:rPr>
        <w:t>Dev</w:t>
      </w:r>
      <w:proofErr w:type="spellEnd"/>
      <w:r w:rsidRPr="00F00856">
        <w:rPr>
          <w:rFonts w:cs="Times"/>
          <w:sz w:val="20"/>
          <w:lang w:val="es-ES"/>
        </w:rPr>
        <w:t>-IT asignará personal necesario para soportar las diferentes actividades de desarrollo, integración y puesta en marcha contempladas en los alcances de la presente propuesta.</w:t>
      </w:r>
    </w:p>
    <w:p w14:paraId="55E68E37" w14:textId="77777777" w:rsidR="00F00856" w:rsidRPr="00F00856" w:rsidRDefault="00F00856" w:rsidP="00F00856">
      <w:pPr>
        <w:pStyle w:val="ListParagraph"/>
        <w:widowControl w:val="0"/>
        <w:numPr>
          <w:ilvl w:val="0"/>
          <w:numId w:val="4"/>
        </w:numPr>
        <w:autoSpaceDE w:val="0"/>
        <w:autoSpaceDN w:val="0"/>
        <w:adjustRightInd w:val="0"/>
        <w:spacing w:after="0" w:line="240" w:lineRule="auto"/>
        <w:jc w:val="both"/>
        <w:rPr>
          <w:rFonts w:cs="Times"/>
          <w:sz w:val="20"/>
          <w:lang w:val="es-ES"/>
        </w:rPr>
      </w:pPr>
      <w:r w:rsidRPr="00F00856">
        <w:rPr>
          <w:rFonts w:cs="Times"/>
          <w:sz w:val="20"/>
          <w:lang w:val="es-ES"/>
        </w:rPr>
        <w:t xml:space="preserve">Los servicios de integración se proveerán tanto en las instalaciones del cliente como en forma remota en las oficinas de </w:t>
      </w:r>
      <w:proofErr w:type="spellStart"/>
      <w:r w:rsidRPr="00F00856">
        <w:rPr>
          <w:rFonts w:cs="Times"/>
          <w:sz w:val="20"/>
          <w:lang w:val="es-ES"/>
        </w:rPr>
        <w:t>Dev</w:t>
      </w:r>
      <w:proofErr w:type="spellEnd"/>
      <w:r w:rsidRPr="00F00856">
        <w:rPr>
          <w:rFonts w:cs="Times"/>
          <w:sz w:val="20"/>
          <w:lang w:val="es-ES"/>
        </w:rPr>
        <w:t xml:space="preserve">-IT, dependiendo del proceso y etapa de la integración. </w:t>
      </w:r>
    </w:p>
    <w:p w14:paraId="08EAC3ED" w14:textId="77777777" w:rsidR="00F00856" w:rsidRPr="00F00856" w:rsidRDefault="00F00856" w:rsidP="00F00856">
      <w:pPr>
        <w:pStyle w:val="ListParagraph"/>
        <w:widowControl w:val="0"/>
        <w:numPr>
          <w:ilvl w:val="0"/>
          <w:numId w:val="4"/>
        </w:numPr>
        <w:autoSpaceDE w:val="0"/>
        <w:autoSpaceDN w:val="0"/>
        <w:adjustRightInd w:val="0"/>
        <w:spacing w:after="0" w:line="240" w:lineRule="auto"/>
        <w:jc w:val="both"/>
        <w:rPr>
          <w:rFonts w:cs="Times"/>
          <w:sz w:val="20"/>
          <w:lang w:val="es-ES"/>
        </w:rPr>
      </w:pPr>
      <w:r w:rsidRPr="00F00856">
        <w:rPr>
          <w:rFonts w:cs="Times"/>
          <w:sz w:val="20"/>
          <w:lang w:val="es-ES"/>
        </w:rPr>
        <w:t>Los servicios de desarrollo e integración se proveerán en función de los horarios de oficina de NORMEX.</w:t>
      </w:r>
    </w:p>
    <w:p w14:paraId="316B1CD0" w14:textId="77777777" w:rsidR="00F00856" w:rsidRPr="00F00856" w:rsidRDefault="00F00856" w:rsidP="00F00856">
      <w:pPr>
        <w:pStyle w:val="ListParagraph"/>
        <w:widowControl w:val="0"/>
        <w:numPr>
          <w:ilvl w:val="0"/>
          <w:numId w:val="4"/>
        </w:numPr>
        <w:autoSpaceDE w:val="0"/>
        <w:autoSpaceDN w:val="0"/>
        <w:adjustRightInd w:val="0"/>
        <w:spacing w:after="0" w:line="240" w:lineRule="auto"/>
        <w:jc w:val="both"/>
        <w:rPr>
          <w:rFonts w:cs="Times"/>
          <w:sz w:val="20"/>
          <w:lang w:val="es-ES"/>
        </w:rPr>
      </w:pPr>
      <w:proofErr w:type="spellStart"/>
      <w:r w:rsidRPr="00F00856">
        <w:rPr>
          <w:rFonts w:cs="Times"/>
          <w:sz w:val="20"/>
          <w:lang w:val="es-ES"/>
        </w:rPr>
        <w:t>Dev</w:t>
      </w:r>
      <w:proofErr w:type="spellEnd"/>
      <w:r w:rsidRPr="00F00856">
        <w:rPr>
          <w:rFonts w:cs="Times"/>
          <w:sz w:val="20"/>
          <w:lang w:val="es-ES"/>
        </w:rPr>
        <w:t xml:space="preserve">-IT nombrará uno o varios responsables del servicio, los cuales interactuaran entre </w:t>
      </w:r>
      <w:proofErr w:type="spellStart"/>
      <w:r w:rsidRPr="00F00856">
        <w:rPr>
          <w:rFonts w:cs="Times"/>
          <w:sz w:val="20"/>
          <w:lang w:val="es-ES"/>
        </w:rPr>
        <w:t>Dev</w:t>
      </w:r>
      <w:proofErr w:type="spellEnd"/>
      <w:r w:rsidRPr="00F00856">
        <w:rPr>
          <w:rFonts w:cs="Times"/>
          <w:sz w:val="20"/>
          <w:lang w:val="es-ES"/>
        </w:rPr>
        <w:t xml:space="preserve">-IT y NORMEX como líderes del servicio por parte de </w:t>
      </w:r>
      <w:proofErr w:type="spellStart"/>
      <w:r w:rsidRPr="00F00856">
        <w:rPr>
          <w:rFonts w:cs="Times"/>
          <w:sz w:val="20"/>
          <w:lang w:val="es-ES"/>
        </w:rPr>
        <w:t>Dev</w:t>
      </w:r>
      <w:proofErr w:type="spellEnd"/>
      <w:r w:rsidRPr="00F00856">
        <w:rPr>
          <w:rFonts w:cs="Times"/>
          <w:sz w:val="20"/>
          <w:lang w:val="es-ES"/>
        </w:rPr>
        <w:t xml:space="preserve">-IT. El responsable por el servicio de </w:t>
      </w:r>
      <w:proofErr w:type="spellStart"/>
      <w:r w:rsidRPr="00F00856">
        <w:rPr>
          <w:rFonts w:cs="Times"/>
          <w:sz w:val="20"/>
          <w:lang w:val="es-ES"/>
        </w:rPr>
        <w:t>Dev</w:t>
      </w:r>
      <w:proofErr w:type="spellEnd"/>
      <w:r w:rsidRPr="00F00856">
        <w:rPr>
          <w:rFonts w:cs="Times"/>
          <w:sz w:val="20"/>
          <w:lang w:val="es-ES"/>
        </w:rPr>
        <w:t>-IT podrá a su criterio modificar al personal atendiendo cierto perfil en beneficio del servicio.</w:t>
      </w:r>
    </w:p>
    <w:p w14:paraId="753D1680" w14:textId="77777777" w:rsidR="00F00856" w:rsidRPr="00F00856" w:rsidRDefault="00F00856" w:rsidP="00F00856">
      <w:pPr>
        <w:pStyle w:val="ListParagraph"/>
        <w:widowControl w:val="0"/>
        <w:numPr>
          <w:ilvl w:val="0"/>
          <w:numId w:val="4"/>
        </w:numPr>
        <w:autoSpaceDE w:val="0"/>
        <w:autoSpaceDN w:val="0"/>
        <w:adjustRightInd w:val="0"/>
        <w:spacing w:after="0" w:line="240" w:lineRule="auto"/>
        <w:jc w:val="both"/>
        <w:rPr>
          <w:rFonts w:cs="Times"/>
          <w:sz w:val="20"/>
          <w:lang w:val="es-ES"/>
        </w:rPr>
      </w:pPr>
      <w:r w:rsidRPr="00F00856">
        <w:rPr>
          <w:rFonts w:cs="Times"/>
          <w:sz w:val="20"/>
          <w:lang w:val="es-ES"/>
        </w:rPr>
        <w:t xml:space="preserve">El cliente es responsable de la transmisión efectiva de conocimientos operativos y técnicos internos a la operación, así como de mantener los canales de comunicación abiertos entre NORMEX y </w:t>
      </w:r>
      <w:proofErr w:type="spellStart"/>
      <w:r w:rsidRPr="00F00856">
        <w:rPr>
          <w:rFonts w:cs="Times"/>
          <w:sz w:val="20"/>
          <w:lang w:val="es-ES"/>
        </w:rPr>
        <w:t>Dev</w:t>
      </w:r>
      <w:proofErr w:type="spellEnd"/>
      <w:r w:rsidRPr="00F00856">
        <w:rPr>
          <w:rFonts w:cs="Times"/>
          <w:sz w:val="20"/>
          <w:lang w:val="es-ES"/>
        </w:rPr>
        <w:t>-IT.</w:t>
      </w:r>
    </w:p>
    <w:p w14:paraId="43951C85" w14:textId="77777777" w:rsidR="00F00856" w:rsidRPr="00F00856" w:rsidRDefault="00F00856" w:rsidP="00F00856">
      <w:pPr>
        <w:pStyle w:val="ListParagraph"/>
        <w:widowControl w:val="0"/>
        <w:numPr>
          <w:ilvl w:val="0"/>
          <w:numId w:val="4"/>
        </w:numPr>
        <w:autoSpaceDE w:val="0"/>
        <w:autoSpaceDN w:val="0"/>
        <w:adjustRightInd w:val="0"/>
        <w:spacing w:after="0" w:line="240" w:lineRule="auto"/>
        <w:jc w:val="both"/>
        <w:rPr>
          <w:rFonts w:cs="Times"/>
          <w:sz w:val="20"/>
          <w:lang w:val="es-ES"/>
        </w:rPr>
      </w:pPr>
      <w:r w:rsidRPr="00F00856">
        <w:rPr>
          <w:rFonts w:cs="Times"/>
          <w:sz w:val="20"/>
          <w:lang w:val="es-ES"/>
        </w:rPr>
        <w:t xml:space="preserve">Cualquier cambio o nuevo requerimiento solicitado a </w:t>
      </w:r>
      <w:proofErr w:type="spellStart"/>
      <w:r w:rsidRPr="00F00856">
        <w:rPr>
          <w:rFonts w:cs="Times"/>
          <w:sz w:val="20"/>
          <w:lang w:val="es-ES"/>
        </w:rPr>
        <w:t>Dev</w:t>
      </w:r>
      <w:proofErr w:type="spellEnd"/>
      <w:r w:rsidRPr="00F00856">
        <w:rPr>
          <w:rFonts w:cs="Times"/>
          <w:sz w:val="20"/>
          <w:lang w:val="es-ES"/>
        </w:rPr>
        <w:t xml:space="preserve">-IT por parte del cliente que tenga un impacto en el alcance acordado, será evaluado por </w:t>
      </w:r>
      <w:proofErr w:type="spellStart"/>
      <w:r w:rsidRPr="00F00856">
        <w:rPr>
          <w:rFonts w:cs="Times"/>
          <w:sz w:val="20"/>
          <w:lang w:val="es-ES"/>
        </w:rPr>
        <w:t>Dev</w:t>
      </w:r>
      <w:proofErr w:type="spellEnd"/>
      <w:r w:rsidRPr="00F00856">
        <w:rPr>
          <w:rFonts w:cs="Times"/>
          <w:sz w:val="20"/>
          <w:lang w:val="es-ES"/>
        </w:rPr>
        <w:t>-IT y en caso necesario presentará una propuesta para el desarrollo del mismo.</w:t>
      </w:r>
    </w:p>
    <w:p w14:paraId="39D536AD" w14:textId="4A73E312" w:rsidR="00F00856" w:rsidRDefault="00F00856" w:rsidP="00F00856">
      <w:pPr>
        <w:pStyle w:val="ListParagraph"/>
        <w:widowControl w:val="0"/>
        <w:numPr>
          <w:ilvl w:val="0"/>
          <w:numId w:val="4"/>
        </w:numPr>
        <w:autoSpaceDE w:val="0"/>
        <w:autoSpaceDN w:val="0"/>
        <w:adjustRightInd w:val="0"/>
        <w:spacing w:after="0" w:line="240" w:lineRule="auto"/>
        <w:jc w:val="both"/>
        <w:rPr>
          <w:rFonts w:cs="Times"/>
          <w:sz w:val="20"/>
          <w:lang w:val="es-ES"/>
        </w:rPr>
      </w:pPr>
      <w:r w:rsidRPr="00F00856">
        <w:rPr>
          <w:rFonts w:cs="Times"/>
          <w:sz w:val="20"/>
          <w:lang w:val="es-ES"/>
        </w:rPr>
        <w:t xml:space="preserve">El Cliente es responsable de revisar y evaluar el servicio efectuado por </w:t>
      </w:r>
      <w:proofErr w:type="spellStart"/>
      <w:r w:rsidRPr="00F00856">
        <w:rPr>
          <w:rFonts w:cs="Times"/>
          <w:sz w:val="20"/>
          <w:lang w:val="es-ES"/>
        </w:rPr>
        <w:t>Dev</w:t>
      </w:r>
      <w:proofErr w:type="spellEnd"/>
      <w:r w:rsidRPr="00F00856">
        <w:rPr>
          <w:rFonts w:cs="Times"/>
          <w:sz w:val="20"/>
          <w:lang w:val="es-ES"/>
        </w:rPr>
        <w:t>-IT, haciendo las observaciones pertinentes a las mismas.</w:t>
      </w:r>
    </w:p>
    <w:p w14:paraId="4ADF6474" w14:textId="77777777" w:rsidR="00F00856" w:rsidRDefault="00F00856" w:rsidP="00F00856">
      <w:pPr>
        <w:widowControl w:val="0"/>
        <w:autoSpaceDE w:val="0"/>
        <w:autoSpaceDN w:val="0"/>
        <w:adjustRightInd w:val="0"/>
        <w:spacing w:after="0" w:line="240" w:lineRule="auto"/>
        <w:jc w:val="both"/>
        <w:rPr>
          <w:rFonts w:cs="Times"/>
          <w:sz w:val="20"/>
          <w:lang w:val="es-ES"/>
        </w:rPr>
      </w:pPr>
    </w:p>
    <w:p w14:paraId="409AF26E" w14:textId="77777777" w:rsidR="00F00856" w:rsidRDefault="00F00856" w:rsidP="00F00856">
      <w:pPr>
        <w:widowControl w:val="0"/>
        <w:autoSpaceDE w:val="0"/>
        <w:autoSpaceDN w:val="0"/>
        <w:adjustRightInd w:val="0"/>
        <w:spacing w:after="0" w:line="240" w:lineRule="auto"/>
        <w:jc w:val="both"/>
        <w:rPr>
          <w:rFonts w:cs="Times"/>
          <w:sz w:val="20"/>
          <w:lang w:val="es-ES"/>
        </w:rPr>
      </w:pPr>
    </w:p>
    <w:p w14:paraId="13532BF2" w14:textId="77777777" w:rsidR="00F00856" w:rsidRDefault="00F00856" w:rsidP="00F00856">
      <w:pPr>
        <w:widowControl w:val="0"/>
        <w:autoSpaceDE w:val="0"/>
        <w:autoSpaceDN w:val="0"/>
        <w:adjustRightInd w:val="0"/>
        <w:spacing w:after="0" w:line="240" w:lineRule="auto"/>
        <w:jc w:val="both"/>
        <w:rPr>
          <w:rFonts w:cs="Times"/>
          <w:sz w:val="20"/>
          <w:lang w:val="es-ES"/>
        </w:rPr>
      </w:pPr>
    </w:p>
    <w:p w14:paraId="2C06FBCE" w14:textId="77777777" w:rsidR="00F00856" w:rsidRDefault="00F00856" w:rsidP="00F00856">
      <w:pPr>
        <w:widowControl w:val="0"/>
        <w:autoSpaceDE w:val="0"/>
        <w:autoSpaceDN w:val="0"/>
        <w:adjustRightInd w:val="0"/>
        <w:spacing w:after="0" w:line="240" w:lineRule="auto"/>
        <w:jc w:val="both"/>
        <w:rPr>
          <w:rFonts w:cs="Times"/>
          <w:sz w:val="20"/>
          <w:lang w:val="es-ES"/>
        </w:rPr>
      </w:pPr>
    </w:p>
    <w:p w14:paraId="22F6D34C" w14:textId="77777777" w:rsidR="00F00856" w:rsidRDefault="00F00856" w:rsidP="00F00856">
      <w:pPr>
        <w:widowControl w:val="0"/>
        <w:autoSpaceDE w:val="0"/>
        <w:autoSpaceDN w:val="0"/>
        <w:adjustRightInd w:val="0"/>
        <w:spacing w:after="0" w:line="240" w:lineRule="auto"/>
        <w:jc w:val="both"/>
        <w:rPr>
          <w:rFonts w:cs="Times"/>
          <w:sz w:val="20"/>
          <w:lang w:val="es-ES"/>
        </w:rPr>
      </w:pPr>
    </w:p>
    <w:p w14:paraId="7214CCB2" w14:textId="77777777" w:rsidR="00F00856" w:rsidRDefault="00F00856" w:rsidP="00F00856">
      <w:pPr>
        <w:widowControl w:val="0"/>
        <w:autoSpaceDE w:val="0"/>
        <w:autoSpaceDN w:val="0"/>
        <w:adjustRightInd w:val="0"/>
        <w:spacing w:after="0" w:line="240" w:lineRule="auto"/>
        <w:jc w:val="both"/>
        <w:rPr>
          <w:rFonts w:cs="Times"/>
          <w:sz w:val="20"/>
          <w:lang w:val="es-ES"/>
        </w:rPr>
      </w:pPr>
    </w:p>
    <w:p w14:paraId="22FDAA73" w14:textId="77777777" w:rsidR="00F00856" w:rsidRDefault="00F00856" w:rsidP="00F00856">
      <w:pPr>
        <w:widowControl w:val="0"/>
        <w:autoSpaceDE w:val="0"/>
        <w:autoSpaceDN w:val="0"/>
        <w:adjustRightInd w:val="0"/>
        <w:spacing w:after="0" w:line="240" w:lineRule="auto"/>
        <w:jc w:val="both"/>
        <w:rPr>
          <w:rFonts w:cs="Times"/>
          <w:sz w:val="20"/>
          <w:lang w:val="es-ES"/>
        </w:rPr>
      </w:pPr>
    </w:p>
    <w:p w14:paraId="7880B2E6" w14:textId="77777777" w:rsidR="00F00856" w:rsidRDefault="00F00856" w:rsidP="00F00856">
      <w:pPr>
        <w:widowControl w:val="0"/>
        <w:autoSpaceDE w:val="0"/>
        <w:autoSpaceDN w:val="0"/>
        <w:adjustRightInd w:val="0"/>
        <w:spacing w:after="0" w:line="240" w:lineRule="auto"/>
        <w:jc w:val="both"/>
        <w:rPr>
          <w:rFonts w:cs="Times"/>
          <w:sz w:val="20"/>
          <w:lang w:val="es-ES"/>
        </w:rPr>
      </w:pPr>
    </w:p>
    <w:p w14:paraId="4D87FAA6" w14:textId="77777777" w:rsidR="00244E1C" w:rsidRDefault="00244E1C" w:rsidP="00E40E1D">
      <w:pPr>
        <w:widowControl w:val="0"/>
        <w:autoSpaceDE w:val="0"/>
        <w:autoSpaceDN w:val="0"/>
        <w:adjustRightInd w:val="0"/>
        <w:spacing w:after="0" w:line="240" w:lineRule="auto"/>
        <w:ind w:firstLine="708"/>
        <w:jc w:val="both"/>
        <w:rPr>
          <w:rFonts w:cs="Times"/>
          <w:sz w:val="20"/>
          <w:lang w:val="es-ES"/>
        </w:rPr>
      </w:pPr>
    </w:p>
    <w:p w14:paraId="74E6A4C6" w14:textId="77777777" w:rsidR="00244E1C" w:rsidRPr="00244E1C" w:rsidRDefault="00244E1C" w:rsidP="00244E1C">
      <w:pPr>
        <w:widowControl w:val="0"/>
        <w:autoSpaceDE w:val="0"/>
        <w:autoSpaceDN w:val="0"/>
        <w:adjustRightInd w:val="0"/>
        <w:spacing w:after="0" w:line="240" w:lineRule="auto"/>
        <w:jc w:val="both"/>
        <w:rPr>
          <w:rFonts w:cs="Times"/>
          <w:b/>
          <w:sz w:val="20"/>
          <w:lang w:val="es-ES"/>
        </w:rPr>
      </w:pPr>
      <w:r w:rsidRPr="00244E1C">
        <w:rPr>
          <w:rFonts w:cs="Times"/>
          <w:b/>
          <w:sz w:val="20"/>
          <w:lang w:val="es-ES"/>
        </w:rPr>
        <w:t>Alcance</w:t>
      </w:r>
    </w:p>
    <w:p w14:paraId="34294591" w14:textId="4F4C454D" w:rsidR="00823C25" w:rsidRDefault="00244E1C" w:rsidP="00244E1C">
      <w:pPr>
        <w:widowControl w:val="0"/>
        <w:autoSpaceDE w:val="0"/>
        <w:autoSpaceDN w:val="0"/>
        <w:adjustRightInd w:val="0"/>
        <w:spacing w:after="0" w:line="240" w:lineRule="auto"/>
        <w:ind w:firstLine="708"/>
        <w:jc w:val="both"/>
        <w:rPr>
          <w:rFonts w:cs="Times"/>
          <w:sz w:val="20"/>
          <w:lang w:val="es-ES"/>
        </w:rPr>
      </w:pPr>
      <w:r w:rsidRPr="00244E1C">
        <w:rPr>
          <w:rFonts w:cs="Times"/>
          <w:sz w:val="20"/>
          <w:lang w:val="es-ES"/>
        </w:rPr>
        <w:t>Los Alcances presentados están sujetos a diferentes premisas dependiendo del proyecto por lo que cualquier cambio sobre estás puede tener un impacto considerable en el mismo.</w:t>
      </w:r>
    </w:p>
    <w:p w14:paraId="19FC64EB" w14:textId="77777777" w:rsidR="00244E1C" w:rsidRDefault="00244E1C" w:rsidP="00244E1C">
      <w:pPr>
        <w:widowControl w:val="0"/>
        <w:autoSpaceDE w:val="0"/>
        <w:autoSpaceDN w:val="0"/>
        <w:adjustRightInd w:val="0"/>
        <w:spacing w:after="0" w:line="240" w:lineRule="auto"/>
        <w:ind w:firstLine="708"/>
        <w:jc w:val="both"/>
        <w:rPr>
          <w:rFonts w:cs="Times"/>
          <w:sz w:val="20"/>
          <w:lang w:val="es-ES"/>
        </w:rPr>
      </w:pPr>
    </w:p>
    <w:p w14:paraId="1326BFF2" w14:textId="509E5DC3" w:rsidR="00244E1C" w:rsidRPr="000377BE" w:rsidRDefault="00244E1C" w:rsidP="000377BE">
      <w:pPr>
        <w:widowControl w:val="0"/>
        <w:autoSpaceDE w:val="0"/>
        <w:autoSpaceDN w:val="0"/>
        <w:adjustRightInd w:val="0"/>
        <w:spacing w:after="0" w:line="240" w:lineRule="auto"/>
        <w:jc w:val="both"/>
        <w:rPr>
          <w:rFonts w:cs="Times"/>
          <w:b/>
          <w:color w:val="002060"/>
          <w:sz w:val="20"/>
          <w:lang w:val="es-ES"/>
        </w:rPr>
      </w:pPr>
      <w:r w:rsidRPr="000377BE">
        <w:rPr>
          <w:rFonts w:cs="Times"/>
          <w:b/>
          <w:color w:val="002060"/>
          <w:sz w:val="20"/>
          <w:lang w:val="es-ES"/>
        </w:rPr>
        <w:t>"Desarrollo e Implementación de Plataforma"</w:t>
      </w:r>
    </w:p>
    <w:p w14:paraId="3C0B811A" w14:textId="701BF09B" w:rsidR="00244E1C" w:rsidRDefault="006F2C16" w:rsidP="000377BE">
      <w:pPr>
        <w:widowControl w:val="0"/>
        <w:autoSpaceDE w:val="0"/>
        <w:autoSpaceDN w:val="0"/>
        <w:adjustRightInd w:val="0"/>
        <w:spacing w:after="0" w:line="240" w:lineRule="auto"/>
        <w:ind w:firstLine="708"/>
        <w:jc w:val="both"/>
        <w:rPr>
          <w:rFonts w:cs="Times"/>
          <w:sz w:val="20"/>
          <w:lang w:val="es-ES"/>
        </w:rPr>
      </w:pPr>
      <w:r>
        <w:rPr>
          <w:rFonts w:cs="Times"/>
          <w:sz w:val="20"/>
          <w:lang w:val="es-ES"/>
        </w:rPr>
        <w:t xml:space="preserve">Los módulos que se proponen como </w:t>
      </w:r>
      <w:proofErr w:type="gramStart"/>
      <w:r>
        <w:rPr>
          <w:rFonts w:cs="Times"/>
          <w:sz w:val="20"/>
          <w:lang w:val="es-ES"/>
        </w:rPr>
        <w:t>solución  son</w:t>
      </w:r>
      <w:proofErr w:type="gramEnd"/>
      <w:r>
        <w:rPr>
          <w:rFonts w:cs="Times"/>
          <w:sz w:val="20"/>
          <w:lang w:val="es-ES"/>
        </w:rPr>
        <w:t xml:space="preserve"> los siguientes:</w:t>
      </w:r>
    </w:p>
    <w:p w14:paraId="0F406DBA" w14:textId="73B3915C" w:rsidR="006F2C16" w:rsidRDefault="00426D27" w:rsidP="006F2C16">
      <w:pPr>
        <w:widowControl w:val="0"/>
        <w:autoSpaceDE w:val="0"/>
        <w:autoSpaceDN w:val="0"/>
        <w:adjustRightInd w:val="0"/>
        <w:spacing w:after="0" w:line="240" w:lineRule="auto"/>
        <w:ind w:left="708"/>
        <w:jc w:val="both"/>
        <w:rPr>
          <w:rFonts w:cs="Times"/>
          <w:sz w:val="20"/>
          <w:lang w:val="es-ES"/>
        </w:rPr>
      </w:pPr>
      <w:r>
        <w:rPr>
          <w:rFonts w:cs="Times"/>
          <w:sz w:val="20"/>
          <w:lang w:val="es-ES"/>
        </w:rPr>
        <w:t>1.-Mó</w:t>
      </w:r>
      <w:r w:rsidR="006F2C16" w:rsidRPr="006F2C16">
        <w:rPr>
          <w:rFonts w:cs="Times"/>
          <w:sz w:val="20"/>
          <w:lang w:val="es-ES"/>
        </w:rPr>
        <w:t>dulo Recepción de Muestras</w:t>
      </w:r>
      <w:r w:rsidR="006F2C16">
        <w:rPr>
          <w:rFonts w:cs="Times"/>
          <w:sz w:val="20"/>
          <w:lang w:val="es-ES"/>
        </w:rPr>
        <w:t>.</w:t>
      </w:r>
    </w:p>
    <w:p w14:paraId="49FA70F8" w14:textId="35BE43E0" w:rsidR="006F2C16" w:rsidRPr="006F2C16" w:rsidRDefault="006F2C16" w:rsidP="006F2C16">
      <w:pPr>
        <w:widowControl w:val="0"/>
        <w:autoSpaceDE w:val="0"/>
        <w:autoSpaceDN w:val="0"/>
        <w:adjustRightInd w:val="0"/>
        <w:spacing w:after="0" w:line="240" w:lineRule="auto"/>
        <w:ind w:left="708"/>
        <w:jc w:val="both"/>
        <w:rPr>
          <w:rFonts w:cs="Times"/>
          <w:sz w:val="20"/>
          <w:lang w:val="es-ES"/>
        </w:rPr>
      </w:pPr>
      <w:r w:rsidRPr="006F2C16">
        <w:rPr>
          <w:rFonts w:cs="Times"/>
          <w:sz w:val="20"/>
          <w:lang w:val="es-ES"/>
        </w:rPr>
        <w:t>2.-Decodificación de Resultado de Análisis</w:t>
      </w:r>
    </w:p>
    <w:p w14:paraId="27CCC432" w14:textId="77777777" w:rsidR="006F2C16" w:rsidRPr="006F2C16" w:rsidRDefault="006F2C16" w:rsidP="006F2C16">
      <w:pPr>
        <w:widowControl w:val="0"/>
        <w:autoSpaceDE w:val="0"/>
        <w:autoSpaceDN w:val="0"/>
        <w:adjustRightInd w:val="0"/>
        <w:spacing w:after="0" w:line="240" w:lineRule="auto"/>
        <w:ind w:left="708"/>
        <w:jc w:val="both"/>
        <w:rPr>
          <w:rFonts w:cs="Times"/>
          <w:sz w:val="20"/>
          <w:lang w:val="es-ES"/>
        </w:rPr>
      </w:pPr>
      <w:r w:rsidRPr="006F2C16">
        <w:rPr>
          <w:rFonts w:cs="Times"/>
          <w:sz w:val="20"/>
          <w:lang w:val="es-ES"/>
        </w:rPr>
        <w:t xml:space="preserve">3.-Consumo de </w:t>
      </w:r>
      <w:proofErr w:type="spellStart"/>
      <w:r w:rsidRPr="006F2C16">
        <w:rPr>
          <w:rFonts w:cs="Times"/>
          <w:sz w:val="20"/>
          <w:lang w:val="es-ES"/>
        </w:rPr>
        <w:t>WebService</w:t>
      </w:r>
      <w:proofErr w:type="spellEnd"/>
      <w:r w:rsidRPr="006F2C16">
        <w:rPr>
          <w:rFonts w:cs="Times"/>
          <w:sz w:val="20"/>
          <w:lang w:val="es-ES"/>
        </w:rPr>
        <w:t xml:space="preserve"> APEAM</w:t>
      </w:r>
    </w:p>
    <w:p w14:paraId="758F6D6E" w14:textId="77777777" w:rsidR="006F2C16" w:rsidRPr="006F2C16" w:rsidRDefault="006F2C16" w:rsidP="006F2C16">
      <w:pPr>
        <w:widowControl w:val="0"/>
        <w:autoSpaceDE w:val="0"/>
        <w:autoSpaceDN w:val="0"/>
        <w:adjustRightInd w:val="0"/>
        <w:spacing w:after="0" w:line="240" w:lineRule="auto"/>
        <w:ind w:left="708"/>
        <w:jc w:val="both"/>
        <w:rPr>
          <w:rFonts w:cs="Times"/>
          <w:sz w:val="20"/>
          <w:lang w:val="es-ES"/>
        </w:rPr>
      </w:pPr>
      <w:r w:rsidRPr="006F2C16">
        <w:rPr>
          <w:rFonts w:cs="Times"/>
          <w:sz w:val="20"/>
          <w:lang w:val="es-ES"/>
        </w:rPr>
        <w:t>4.-Gestor de Envíos Listado de Resultados</w:t>
      </w:r>
    </w:p>
    <w:p w14:paraId="1A6608CD" w14:textId="6C333C0C" w:rsidR="006F2C16" w:rsidRPr="006F2C16" w:rsidRDefault="006F2C16" w:rsidP="006F2C16">
      <w:pPr>
        <w:widowControl w:val="0"/>
        <w:autoSpaceDE w:val="0"/>
        <w:autoSpaceDN w:val="0"/>
        <w:adjustRightInd w:val="0"/>
        <w:spacing w:after="0" w:line="240" w:lineRule="auto"/>
        <w:ind w:left="708"/>
        <w:jc w:val="both"/>
        <w:rPr>
          <w:rFonts w:cs="Times"/>
          <w:sz w:val="20"/>
          <w:lang w:val="es-ES"/>
        </w:rPr>
      </w:pPr>
      <w:r w:rsidRPr="006F2C16">
        <w:rPr>
          <w:rFonts w:cs="Times"/>
          <w:sz w:val="20"/>
          <w:lang w:val="es-ES"/>
        </w:rPr>
        <w:t>5.-Monitoreo de Reenvíos (correos y errores)</w:t>
      </w:r>
    </w:p>
    <w:p w14:paraId="576C736B" w14:textId="77777777" w:rsidR="006F2C16" w:rsidRPr="006F2C16" w:rsidRDefault="006F2C16" w:rsidP="006F2C16">
      <w:pPr>
        <w:widowControl w:val="0"/>
        <w:autoSpaceDE w:val="0"/>
        <w:autoSpaceDN w:val="0"/>
        <w:adjustRightInd w:val="0"/>
        <w:spacing w:after="0" w:line="240" w:lineRule="auto"/>
        <w:ind w:left="708"/>
        <w:jc w:val="both"/>
        <w:rPr>
          <w:rFonts w:cs="Times"/>
          <w:sz w:val="20"/>
          <w:lang w:val="es-ES"/>
        </w:rPr>
      </w:pPr>
      <w:r w:rsidRPr="006F2C16">
        <w:rPr>
          <w:rFonts w:cs="Times"/>
          <w:sz w:val="20"/>
          <w:lang w:val="es-ES"/>
        </w:rPr>
        <w:t>6.-Portal Web Análisis Realizados</w:t>
      </w:r>
    </w:p>
    <w:p w14:paraId="61255432" w14:textId="354FD3EF" w:rsidR="006F2C16" w:rsidRDefault="006F2C16" w:rsidP="006F2C16">
      <w:pPr>
        <w:widowControl w:val="0"/>
        <w:autoSpaceDE w:val="0"/>
        <w:autoSpaceDN w:val="0"/>
        <w:adjustRightInd w:val="0"/>
        <w:spacing w:after="0" w:line="240" w:lineRule="auto"/>
        <w:ind w:left="708"/>
        <w:jc w:val="both"/>
        <w:rPr>
          <w:rFonts w:cs="Times"/>
          <w:sz w:val="20"/>
          <w:lang w:val="es-ES"/>
        </w:rPr>
      </w:pPr>
      <w:r w:rsidRPr="006F2C16">
        <w:rPr>
          <w:rFonts w:cs="Times"/>
          <w:sz w:val="20"/>
          <w:lang w:val="es-ES"/>
        </w:rPr>
        <w:t>7.-Seguridad y Parametrización de Aplicaciones</w:t>
      </w:r>
    </w:p>
    <w:p w14:paraId="10D2B2F1" w14:textId="77777777" w:rsidR="00EB3233" w:rsidRDefault="00EB3233" w:rsidP="00EB3233">
      <w:pPr>
        <w:widowControl w:val="0"/>
        <w:autoSpaceDE w:val="0"/>
        <w:autoSpaceDN w:val="0"/>
        <w:adjustRightInd w:val="0"/>
        <w:spacing w:after="240" w:line="240" w:lineRule="auto"/>
        <w:rPr>
          <w:rFonts w:cs="Times"/>
          <w:sz w:val="20"/>
          <w:lang w:val="es-ES"/>
        </w:rPr>
      </w:pPr>
    </w:p>
    <w:p w14:paraId="6DE8A36E" w14:textId="085266CB" w:rsidR="00EB3233" w:rsidRDefault="00EB3233" w:rsidP="00EB3233">
      <w:pPr>
        <w:widowControl w:val="0"/>
        <w:autoSpaceDE w:val="0"/>
        <w:autoSpaceDN w:val="0"/>
        <w:adjustRightInd w:val="0"/>
        <w:spacing w:after="240" w:line="240" w:lineRule="auto"/>
        <w:rPr>
          <w:rFonts w:cs="Times"/>
          <w:b/>
          <w:color w:val="002060"/>
          <w:sz w:val="20"/>
          <w:lang w:val="es-ES"/>
        </w:rPr>
      </w:pPr>
      <w:r w:rsidRPr="0005502D">
        <w:rPr>
          <w:rFonts w:cs="Times"/>
          <w:b/>
          <w:color w:val="002060"/>
          <w:sz w:val="20"/>
          <w:lang w:val="es-ES"/>
        </w:rPr>
        <w:t>"Capacitación de Personal"</w:t>
      </w:r>
    </w:p>
    <w:p w14:paraId="486D618A" w14:textId="1769F60D" w:rsidR="00AC188F" w:rsidRDefault="00AC188F" w:rsidP="00AC188F">
      <w:pPr>
        <w:widowControl w:val="0"/>
        <w:autoSpaceDE w:val="0"/>
        <w:autoSpaceDN w:val="0"/>
        <w:adjustRightInd w:val="0"/>
        <w:spacing w:after="0" w:line="240" w:lineRule="auto"/>
        <w:ind w:firstLine="708"/>
        <w:jc w:val="both"/>
        <w:rPr>
          <w:rFonts w:cs="Times"/>
          <w:sz w:val="20"/>
          <w:lang w:val="es-ES"/>
        </w:rPr>
      </w:pPr>
      <w:r>
        <w:rPr>
          <w:rFonts w:cs="Times"/>
          <w:sz w:val="20"/>
          <w:lang w:val="es-ES"/>
        </w:rPr>
        <w:t>Se impartirá sesiones de capacitación en el manejo de las aplicaciones desarrolladas abordando el siguiente temario.</w:t>
      </w:r>
    </w:p>
    <w:p w14:paraId="2743C952" w14:textId="2A885F14" w:rsidR="00AC188F" w:rsidRDefault="00426D27" w:rsidP="00AC188F">
      <w:pPr>
        <w:widowControl w:val="0"/>
        <w:autoSpaceDE w:val="0"/>
        <w:autoSpaceDN w:val="0"/>
        <w:adjustRightInd w:val="0"/>
        <w:spacing w:after="0" w:line="240" w:lineRule="auto"/>
        <w:ind w:left="708"/>
        <w:jc w:val="both"/>
        <w:rPr>
          <w:rFonts w:cs="Times"/>
          <w:sz w:val="20"/>
          <w:lang w:val="es-ES"/>
        </w:rPr>
      </w:pPr>
      <w:r>
        <w:rPr>
          <w:rFonts w:cs="Times"/>
          <w:sz w:val="20"/>
          <w:lang w:val="es-ES"/>
        </w:rPr>
        <w:t>1.-Mó</w:t>
      </w:r>
      <w:r w:rsidR="00AC188F" w:rsidRPr="006F2C16">
        <w:rPr>
          <w:rFonts w:cs="Times"/>
          <w:sz w:val="20"/>
          <w:lang w:val="es-ES"/>
        </w:rPr>
        <w:t>dulo Recepción de Muestras</w:t>
      </w:r>
      <w:r w:rsidR="00AC188F">
        <w:rPr>
          <w:rFonts w:cs="Times"/>
          <w:sz w:val="20"/>
          <w:lang w:val="es-ES"/>
        </w:rPr>
        <w:t>.</w:t>
      </w:r>
    </w:p>
    <w:p w14:paraId="05B7334F" w14:textId="768F1A7B" w:rsidR="00AC188F" w:rsidRPr="006F2C16" w:rsidRDefault="00AC188F" w:rsidP="00AC188F">
      <w:pPr>
        <w:widowControl w:val="0"/>
        <w:autoSpaceDE w:val="0"/>
        <w:autoSpaceDN w:val="0"/>
        <w:adjustRightInd w:val="0"/>
        <w:spacing w:after="0" w:line="240" w:lineRule="auto"/>
        <w:ind w:left="708"/>
        <w:jc w:val="both"/>
        <w:rPr>
          <w:rFonts w:cs="Times"/>
          <w:sz w:val="20"/>
          <w:lang w:val="es-ES"/>
        </w:rPr>
      </w:pPr>
      <w:r>
        <w:rPr>
          <w:rFonts w:cs="Times"/>
          <w:sz w:val="20"/>
          <w:lang w:val="es-ES"/>
        </w:rPr>
        <w:t>2</w:t>
      </w:r>
      <w:r w:rsidRPr="006F2C16">
        <w:rPr>
          <w:rFonts w:cs="Times"/>
          <w:sz w:val="20"/>
          <w:lang w:val="es-ES"/>
        </w:rPr>
        <w:t>.-Gestor de Envíos Listado de Resultados</w:t>
      </w:r>
    </w:p>
    <w:p w14:paraId="641144D5" w14:textId="72755B28" w:rsidR="00AC188F" w:rsidRPr="006F2C16" w:rsidRDefault="00AC188F" w:rsidP="00AC188F">
      <w:pPr>
        <w:widowControl w:val="0"/>
        <w:autoSpaceDE w:val="0"/>
        <w:autoSpaceDN w:val="0"/>
        <w:adjustRightInd w:val="0"/>
        <w:spacing w:after="0" w:line="240" w:lineRule="auto"/>
        <w:ind w:left="708"/>
        <w:jc w:val="both"/>
        <w:rPr>
          <w:rFonts w:cs="Times"/>
          <w:sz w:val="20"/>
          <w:lang w:val="es-ES"/>
        </w:rPr>
      </w:pPr>
      <w:r>
        <w:rPr>
          <w:rFonts w:cs="Times"/>
          <w:sz w:val="20"/>
          <w:lang w:val="es-ES"/>
        </w:rPr>
        <w:t>3</w:t>
      </w:r>
      <w:r w:rsidRPr="006F2C16">
        <w:rPr>
          <w:rFonts w:cs="Times"/>
          <w:sz w:val="20"/>
          <w:lang w:val="es-ES"/>
        </w:rPr>
        <w:t>.-Portal Web Análisis Realizados</w:t>
      </w:r>
    </w:p>
    <w:p w14:paraId="058A9BC4" w14:textId="4B91032E" w:rsidR="00AC188F" w:rsidRDefault="00AC188F" w:rsidP="00AC188F">
      <w:pPr>
        <w:widowControl w:val="0"/>
        <w:autoSpaceDE w:val="0"/>
        <w:autoSpaceDN w:val="0"/>
        <w:adjustRightInd w:val="0"/>
        <w:spacing w:after="0" w:line="240" w:lineRule="auto"/>
        <w:ind w:left="708"/>
        <w:jc w:val="both"/>
        <w:rPr>
          <w:rFonts w:cs="Times"/>
          <w:sz w:val="20"/>
          <w:lang w:val="es-ES"/>
        </w:rPr>
      </w:pPr>
      <w:r>
        <w:rPr>
          <w:rFonts w:cs="Times"/>
          <w:sz w:val="20"/>
          <w:lang w:val="es-ES"/>
        </w:rPr>
        <w:t>4</w:t>
      </w:r>
      <w:r w:rsidRPr="006F2C16">
        <w:rPr>
          <w:rFonts w:cs="Times"/>
          <w:sz w:val="20"/>
          <w:lang w:val="es-ES"/>
        </w:rPr>
        <w:t>.-Seguridad y Parametrización de Aplicaciones</w:t>
      </w:r>
    </w:p>
    <w:p w14:paraId="1533E97C" w14:textId="47500147" w:rsidR="00C71312" w:rsidRDefault="00C71312" w:rsidP="00AC188F">
      <w:pPr>
        <w:widowControl w:val="0"/>
        <w:autoSpaceDE w:val="0"/>
        <w:autoSpaceDN w:val="0"/>
        <w:adjustRightInd w:val="0"/>
        <w:spacing w:after="0" w:line="240" w:lineRule="auto"/>
        <w:ind w:left="708"/>
        <w:jc w:val="both"/>
        <w:rPr>
          <w:rFonts w:cs="Times"/>
          <w:sz w:val="20"/>
          <w:lang w:val="es-ES"/>
        </w:rPr>
      </w:pPr>
    </w:p>
    <w:p w14:paraId="634DD935" w14:textId="104DC1F0" w:rsidR="00C71312" w:rsidRDefault="00C71312" w:rsidP="00AC188F">
      <w:pPr>
        <w:widowControl w:val="0"/>
        <w:autoSpaceDE w:val="0"/>
        <w:autoSpaceDN w:val="0"/>
        <w:adjustRightInd w:val="0"/>
        <w:spacing w:after="0" w:line="240" w:lineRule="auto"/>
        <w:ind w:left="708"/>
        <w:jc w:val="both"/>
        <w:rPr>
          <w:rFonts w:cs="Times"/>
          <w:sz w:val="20"/>
          <w:lang w:val="es-ES"/>
        </w:rPr>
      </w:pPr>
      <w:r>
        <w:rPr>
          <w:rFonts w:cs="Times"/>
          <w:sz w:val="20"/>
          <w:lang w:val="es-ES"/>
        </w:rPr>
        <w:t>De la misma manera se realizará una sesión de transmisión de conocimiento técnico a los encargados de los sistemas del cliente</w:t>
      </w:r>
    </w:p>
    <w:p w14:paraId="2425075E" w14:textId="77777777" w:rsidR="00EB3233" w:rsidRDefault="00EB3233" w:rsidP="00EB3233">
      <w:pPr>
        <w:widowControl w:val="0"/>
        <w:autoSpaceDE w:val="0"/>
        <w:autoSpaceDN w:val="0"/>
        <w:adjustRightInd w:val="0"/>
        <w:spacing w:after="240" w:line="240" w:lineRule="auto"/>
        <w:rPr>
          <w:rFonts w:cs="Times"/>
          <w:sz w:val="20"/>
          <w:lang w:val="es-ES"/>
        </w:rPr>
      </w:pPr>
    </w:p>
    <w:p w14:paraId="4D0BFD2E" w14:textId="55B6ACF9" w:rsidR="00EB3233" w:rsidRDefault="00EB3233" w:rsidP="00EB3233">
      <w:pPr>
        <w:widowControl w:val="0"/>
        <w:autoSpaceDE w:val="0"/>
        <w:autoSpaceDN w:val="0"/>
        <w:adjustRightInd w:val="0"/>
        <w:spacing w:after="240" w:line="240" w:lineRule="auto"/>
        <w:rPr>
          <w:rFonts w:cs="Times"/>
          <w:b/>
          <w:color w:val="002060"/>
          <w:sz w:val="20"/>
          <w:lang w:val="es-ES"/>
        </w:rPr>
      </w:pPr>
      <w:r w:rsidRPr="0005502D">
        <w:rPr>
          <w:rFonts w:cs="Times"/>
          <w:b/>
          <w:color w:val="002060"/>
          <w:sz w:val="20"/>
          <w:lang w:val="es-ES"/>
        </w:rPr>
        <w:t>"Configuración de Infraestructura de Cómputo en la Nube"</w:t>
      </w:r>
    </w:p>
    <w:p w14:paraId="5FFC9AF6" w14:textId="32522D3A" w:rsidR="00EB3233" w:rsidRDefault="007B6CF7" w:rsidP="007B6CF7">
      <w:pPr>
        <w:widowControl w:val="0"/>
        <w:autoSpaceDE w:val="0"/>
        <w:autoSpaceDN w:val="0"/>
        <w:adjustRightInd w:val="0"/>
        <w:spacing w:after="240" w:line="240" w:lineRule="auto"/>
        <w:rPr>
          <w:rFonts w:cs="Times"/>
          <w:sz w:val="20"/>
          <w:lang w:val="es-ES"/>
        </w:rPr>
      </w:pPr>
      <w:proofErr w:type="spellStart"/>
      <w:r>
        <w:rPr>
          <w:rFonts w:cs="Times"/>
          <w:sz w:val="20"/>
          <w:lang w:val="es-ES"/>
        </w:rPr>
        <w:t>Dev</w:t>
      </w:r>
      <w:proofErr w:type="spellEnd"/>
      <w:r>
        <w:rPr>
          <w:rFonts w:cs="Times"/>
          <w:sz w:val="20"/>
          <w:lang w:val="es-ES"/>
        </w:rPr>
        <w:t xml:space="preserve">-IT implementará el ambiente de software y configuraciones necesarias </w:t>
      </w:r>
      <w:r w:rsidR="003E080B">
        <w:rPr>
          <w:rFonts w:cs="Times"/>
          <w:sz w:val="20"/>
          <w:lang w:val="es-ES"/>
        </w:rPr>
        <w:t xml:space="preserve">para aprovechas los beneficios de los servicios de cómputo en la nube para implementarlos </w:t>
      </w:r>
      <w:r w:rsidR="00116C43">
        <w:rPr>
          <w:rFonts w:cs="Times"/>
          <w:sz w:val="20"/>
          <w:lang w:val="es-ES"/>
        </w:rPr>
        <w:t>en el proyecto que nos ocupa bajo las siguientes actividades.</w:t>
      </w:r>
    </w:p>
    <w:p w14:paraId="773B8408" w14:textId="394B5C94" w:rsidR="00116C43" w:rsidRPr="00116C43" w:rsidRDefault="00116C43" w:rsidP="00116C43">
      <w:pPr>
        <w:pStyle w:val="ListParagraph"/>
        <w:widowControl w:val="0"/>
        <w:numPr>
          <w:ilvl w:val="0"/>
          <w:numId w:val="5"/>
        </w:numPr>
        <w:autoSpaceDE w:val="0"/>
        <w:autoSpaceDN w:val="0"/>
        <w:adjustRightInd w:val="0"/>
        <w:spacing w:after="0" w:line="240" w:lineRule="auto"/>
        <w:jc w:val="both"/>
        <w:rPr>
          <w:rFonts w:cs="Times"/>
          <w:sz w:val="20"/>
          <w:lang w:val="es-ES"/>
        </w:rPr>
      </w:pPr>
      <w:r w:rsidRPr="00116C43">
        <w:rPr>
          <w:rFonts w:cs="Times"/>
          <w:sz w:val="20"/>
          <w:lang w:val="es-ES"/>
        </w:rPr>
        <w:t xml:space="preserve">Creación de </w:t>
      </w:r>
      <w:r w:rsidR="00426D27" w:rsidRPr="00116C43">
        <w:rPr>
          <w:rFonts w:cs="Times"/>
          <w:sz w:val="20"/>
          <w:lang w:val="es-ES"/>
        </w:rPr>
        <w:t>máquina</w:t>
      </w:r>
      <w:r w:rsidRPr="00116C43">
        <w:rPr>
          <w:rFonts w:cs="Times"/>
          <w:sz w:val="20"/>
          <w:lang w:val="es-ES"/>
        </w:rPr>
        <w:t xml:space="preserve"> virtual</w:t>
      </w:r>
    </w:p>
    <w:p w14:paraId="41450C22" w14:textId="77777777" w:rsidR="00116C43" w:rsidRPr="00116C43" w:rsidRDefault="00116C43" w:rsidP="00116C43">
      <w:pPr>
        <w:pStyle w:val="ListParagraph"/>
        <w:widowControl w:val="0"/>
        <w:numPr>
          <w:ilvl w:val="0"/>
          <w:numId w:val="5"/>
        </w:numPr>
        <w:autoSpaceDE w:val="0"/>
        <w:autoSpaceDN w:val="0"/>
        <w:adjustRightInd w:val="0"/>
        <w:spacing w:after="0" w:line="240" w:lineRule="auto"/>
        <w:jc w:val="both"/>
        <w:rPr>
          <w:rFonts w:cs="Times"/>
          <w:sz w:val="20"/>
          <w:lang w:val="es-ES"/>
        </w:rPr>
      </w:pPr>
      <w:r w:rsidRPr="00116C43">
        <w:rPr>
          <w:rFonts w:cs="Times"/>
          <w:sz w:val="20"/>
          <w:lang w:val="es-ES"/>
        </w:rPr>
        <w:t>Servidor web</w:t>
      </w:r>
    </w:p>
    <w:p w14:paraId="10EF5D7B" w14:textId="77777777" w:rsidR="00116C43" w:rsidRPr="00116C43" w:rsidRDefault="00116C43" w:rsidP="00116C43">
      <w:pPr>
        <w:pStyle w:val="ListParagraph"/>
        <w:widowControl w:val="0"/>
        <w:numPr>
          <w:ilvl w:val="0"/>
          <w:numId w:val="5"/>
        </w:numPr>
        <w:autoSpaceDE w:val="0"/>
        <w:autoSpaceDN w:val="0"/>
        <w:adjustRightInd w:val="0"/>
        <w:spacing w:after="0" w:line="240" w:lineRule="auto"/>
        <w:jc w:val="both"/>
        <w:rPr>
          <w:rFonts w:cs="Times"/>
          <w:sz w:val="20"/>
          <w:lang w:val="es-ES"/>
        </w:rPr>
      </w:pPr>
      <w:r w:rsidRPr="00116C43">
        <w:rPr>
          <w:rFonts w:cs="Times"/>
          <w:sz w:val="20"/>
          <w:lang w:val="es-ES"/>
        </w:rPr>
        <w:t>Configuración de DNS</w:t>
      </w:r>
    </w:p>
    <w:p w14:paraId="159DDAFF" w14:textId="49E1E517" w:rsidR="00116C43" w:rsidRPr="00116C43" w:rsidRDefault="00116C43" w:rsidP="00116C43">
      <w:pPr>
        <w:pStyle w:val="ListParagraph"/>
        <w:widowControl w:val="0"/>
        <w:numPr>
          <w:ilvl w:val="0"/>
          <w:numId w:val="5"/>
        </w:numPr>
        <w:autoSpaceDE w:val="0"/>
        <w:autoSpaceDN w:val="0"/>
        <w:adjustRightInd w:val="0"/>
        <w:spacing w:after="0" w:line="240" w:lineRule="auto"/>
        <w:jc w:val="both"/>
        <w:rPr>
          <w:rFonts w:cs="Times"/>
          <w:sz w:val="20"/>
          <w:lang w:val="es-ES"/>
        </w:rPr>
      </w:pPr>
      <w:r w:rsidRPr="00116C43">
        <w:rPr>
          <w:rFonts w:cs="Times"/>
          <w:sz w:val="20"/>
          <w:lang w:val="es-ES"/>
        </w:rPr>
        <w:t>Instalación de DBMS</w:t>
      </w:r>
    </w:p>
    <w:p w14:paraId="0F55E96D" w14:textId="77777777" w:rsidR="00EB3233" w:rsidRDefault="00EB3233" w:rsidP="00EB3233">
      <w:pPr>
        <w:widowControl w:val="0"/>
        <w:autoSpaceDE w:val="0"/>
        <w:autoSpaceDN w:val="0"/>
        <w:adjustRightInd w:val="0"/>
        <w:spacing w:after="0" w:line="240" w:lineRule="auto"/>
        <w:jc w:val="both"/>
        <w:rPr>
          <w:rFonts w:cs="Times"/>
          <w:sz w:val="20"/>
          <w:lang w:val="es-ES"/>
        </w:rPr>
      </w:pPr>
    </w:p>
    <w:p w14:paraId="712F11C2" w14:textId="77777777" w:rsidR="000377BE" w:rsidRDefault="000377BE" w:rsidP="000377BE">
      <w:pPr>
        <w:widowControl w:val="0"/>
        <w:autoSpaceDE w:val="0"/>
        <w:autoSpaceDN w:val="0"/>
        <w:adjustRightInd w:val="0"/>
        <w:spacing w:after="0" w:line="240" w:lineRule="auto"/>
        <w:jc w:val="both"/>
        <w:rPr>
          <w:rFonts w:cs="Times"/>
          <w:sz w:val="20"/>
          <w:lang w:val="es-ES"/>
        </w:rPr>
      </w:pPr>
    </w:p>
    <w:p w14:paraId="667FDA2E" w14:textId="77777777" w:rsidR="00244E1C" w:rsidRDefault="00244E1C" w:rsidP="00244E1C">
      <w:pPr>
        <w:widowControl w:val="0"/>
        <w:autoSpaceDE w:val="0"/>
        <w:autoSpaceDN w:val="0"/>
        <w:adjustRightInd w:val="0"/>
        <w:spacing w:after="0" w:line="240" w:lineRule="auto"/>
        <w:jc w:val="both"/>
        <w:rPr>
          <w:rFonts w:cs="Times"/>
          <w:sz w:val="20"/>
          <w:lang w:val="es-ES"/>
        </w:rPr>
      </w:pPr>
    </w:p>
    <w:p w14:paraId="2A5FDC0F" w14:textId="77777777" w:rsidR="00E527B8" w:rsidRPr="00823C25" w:rsidRDefault="00E527B8" w:rsidP="00823C25">
      <w:pPr>
        <w:widowControl w:val="0"/>
        <w:autoSpaceDE w:val="0"/>
        <w:autoSpaceDN w:val="0"/>
        <w:adjustRightInd w:val="0"/>
        <w:spacing w:after="0" w:line="240" w:lineRule="auto"/>
        <w:jc w:val="both"/>
        <w:rPr>
          <w:rFonts w:cs="Times"/>
          <w:b/>
          <w:sz w:val="20"/>
          <w:lang w:val="es-ES"/>
        </w:rPr>
      </w:pPr>
      <w:r w:rsidRPr="00823C25">
        <w:rPr>
          <w:rFonts w:cs="Times"/>
          <w:b/>
          <w:sz w:val="20"/>
          <w:lang w:val="es-ES"/>
        </w:rPr>
        <w:t>Supuestos importantes</w:t>
      </w:r>
    </w:p>
    <w:p w14:paraId="3A89F029" w14:textId="0403EDBB" w:rsidR="00E527B8" w:rsidRPr="00823C25" w:rsidRDefault="00E527B8" w:rsidP="00823C25">
      <w:pPr>
        <w:pStyle w:val="ListParagraph"/>
        <w:widowControl w:val="0"/>
        <w:numPr>
          <w:ilvl w:val="0"/>
          <w:numId w:val="2"/>
        </w:numPr>
        <w:autoSpaceDE w:val="0"/>
        <w:autoSpaceDN w:val="0"/>
        <w:adjustRightInd w:val="0"/>
        <w:spacing w:after="0" w:line="240" w:lineRule="auto"/>
        <w:jc w:val="both"/>
        <w:rPr>
          <w:rFonts w:cs="Times"/>
          <w:sz w:val="20"/>
          <w:lang w:val="es-ES"/>
        </w:rPr>
      </w:pPr>
      <w:proofErr w:type="spellStart"/>
      <w:r w:rsidRPr="00823C25">
        <w:rPr>
          <w:rFonts w:cs="Times"/>
          <w:sz w:val="20"/>
          <w:lang w:val="es-ES"/>
        </w:rPr>
        <w:t>Dev</w:t>
      </w:r>
      <w:proofErr w:type="spellEnd"/>
      <w:r w:rsidRPr="00823C25">
        <w:rPr>
          <w:rFonts w:cs="Times"/>
          <w:sz w:val="20"/>
          <w:lang w:val="es-ES"/>
        </w:rPr>
        <w:t xml:space="preserve">-IT integrará los servicios de cómputo en la nube, facturado a NORMEX el uso de (Máquinas virtuales, Storage y ancho de banda utilizado) es importante mencionar que el precio puede variar dependiendo de la fluctuación del </w:t>
      </w:r>
      <w:r w:rsidR="00EB3233" w:rsidRPr="00823C25">
        <w:rPr>
          <w:rFonts w:cs="Times"/>
          <w:sz w:val="20"/>
          <w:lang w:val="es-ES"/>
        </w:rPr>
        <w:t>dólar</w:t>
      </w:r>
      <w:r w:rsidRPr="00823C25">
        <w:rPr>
          <w:rFonts w:cs="Times"/>
          <w:sz w:val="20"/>
          <w:lang w:val="es-ES"/>
        </w:rPr>
        <w:t>.</w:t>
      </w:r>
    </w:p>
    <w:p w14:paraId="58CF1E06" w14:textId="17DE045C" w:rsidR="00E527B8" w:rsidRDefault="00E527B8" w:rsidP="00823C25">
      <w:pPr>
        <w:pStyle w:val="ListParagraph"/>
        <w:widowControl w:val="0"/>
        <w:numPr>
          <w:ilvl w:val="0"/>
          <w:numId w:val="2"/>
        </w:numPr>
        <w:autoSpaceDE w:val="0"/>
        <w:autoSpaceDN w:val="0"/>
        <w:adjustRightInd w:val="0"/>
        <w:spacing w:after="0" w:line="240" w:lineRule="auto"/>
        <w:jc w:val="both"/>
        <w:rPr>
          <w:rFonts w:cs="Times"/>
          <w:sz w:val="20"/>
          <w:lang w:val="es-ES"/>
        </w:rPr>
      </w:pPr>
      <w:proofErr w:type="spellStart"/>
      <w:r w:rsidRPr="00823C25">
        <w:rPr>
          <w:rFonts w:cs="Times"/>
          <w:sz w:val="20"/>
          <w:lang w:val="es-ES"/>
        </w:rPr>
        <w:t>Dev</w:t>
      </w:r>
      <w:proofErr w:type="spellEnd"/>
      <w:r w:rsidRPr="00823C25">
        <w:rPr>
          <w:rFonts w:cs="Times"/>
          <w:sz w:val="20"/>
          <w:lang w:val="es-ES"/>
        </w:rPr>
        <w:t>-IT transmitirá los conocimientos a través de la capacitación del personal NORMEX en las fechas y horas acordadas entre ambos.</w:t>
      </w:r>
    </w:p>
    <w:p w14:paraId="3B59F7B7" w14:textId="77777777" w:rsidR="00B54603" w:rsidRPr="00B54603" w:rsidRDefault="00B54603" w:rsidP="00B54603">
      <w:pPr>
        <w:widowControl w:val="0"/>
        <w:autoSpaceDE w:val="0"/>
        <w:autoSpaceDN w:val="0"/>
        <w:adjustRightInd w:val="0"/>
        <w:spacing w:after="0" w:line="240" w:lineRule="auto"/>
        <w:jc w:val="both"/>
        <w:rPr>
          <w:rFonts w:cs="Times"/>
          <w:sz w:val="20"/>
          <w:lang w:val="es-ES"/>
        </w:rPr>
      </w:pPr>
    </w:p>
    <w:p w14:paraId="76EDA0FC" w14:textId="77777777" w:rsidR="00B54603" w:rsidRPr="00B54603" w:rsidRDefault="00B54603" w:rsidP="00B54603">
      <w:pPr>
        <w:widowControl w:val="0"/>
        <w:autoSpaceDE w:val="0"/>
        <w:autoSpaceDN w:val="0"/>
        <w:adjustRightInd w:val="0"/>
        <w:spacing w:after="0" w:line="240" w:lineRule="auto"/>
        <w:ind w:left="360"/>
        <w:jc w:val="both"/>
        <w:rPr>
          <w:rFonts w:cs="Times"/>
          <w:sz w:val="20"/>
          <w:lang w:val="es-ES"/>
        </w:rPr>
      </w:pPr>
    </w:p>
    <w:p w14:paraId="263AF87B" w14:textId="77777777" w:rsidR="00B54603" w:rsidRPr="00B54603" w:rsidRDefault="00B54603" w:rsidP="00B54603">
      <w:pPr>
        <w:widowControl w:val="0"/>
        <w:autoSpaceDE w:val="0"/>
        <w:autoSpaceDN w:val="0"/>
        <w:adjustRightInd w:val="0"/>
        <w:spacing w:after="0" w:line="240" w:lineRule="auto"/>
        <w:ind w:left="360"/>
        <w:jc w:val="both"/>
        <w:rPr>
          <w:rFonts w:cs="Times"/>
          <w:sz w:val="20"/>
          <w:lang w:val="es-ES"/>
        </w:rPr>
      </w:pPr>
    </w:p>
    <w:p w14:paraId="5CBA2A19" w14:textId="77777777" w:rsidR="00B54603" w:rsidRPr="00B54603" w:rsidRDefault="00B54603" w:rsidP="00B54603">
      <w:pPr>
        <w:widowControl w:val="0"/>
        <w:autoSpaceDE w:val="0"/>
        <w:autoSpaceDN w:val="0"/>
        <w:adjustRightInd w:val="0"/>
        <w:spacing w:after="0" w:line="240" w:lineRule="auto"/>
        <w:ind w:left="360"/>
        <w:jc w:val="both"/>
        <w:rPr>
          <w:rFonts w:cs="Times"/>
          <w:sz w:val="20"/>
          <w:lang w:val="es-ES"/>
        </w:rPr>
      </w:pPr>
    </w:p>
    <w:p w14:paraId="4F046D7A" w14:textId="60A95F4E" w:rsidR="00823C25" w:rsidRPr="00823C25" w:rsidRDefault="00E527B8" w:rsidP="00B54603">
      <w:pPr>
        <w:pStyle w:val="ListParagraph"/>
        <w:widowControl w:val="0"/>
        <w:numPr>
          <w:ilvl w:val="0"/>
          <w:numId w:val="2"/>
        </w:numPr>
        <w:autoSpaceDE w:val="0"/>
        <w:autoSpaceDN w:val="0"/>
        <w:adjustRightInd w:val="0"/>
        <w:spacing w:after="0" w:line="240" w:lineRule="auto"/>
        <w:jc w:val="both"/>
        <w:rPr>
          <w:rFonts w:cs="Times"/>
          <w:sz w:val="20"/>
          <w:lang w:val="es-ES"/>
        </w:rPr>
      </w:pPr>
      <w:r w:rsidRPr="00823C25">
        <w:rPr>
          <w:rFonts w:cs="Times"/>
          <w:sz w:val="20"/>
          <w:lang w:val="es-ES"/>
        </w:rPr>
        <w:t>Los alcances aquí presentados cumplen con los requerimientos de las necesidades planteadas por el cliente.</w:t>
      </w:r>
    </w:p>
    <w:p w14:paraId="00EECCDF" w14:textId="139E01BD" w:rsidR="00E527B8" w:rsidRPr="00823C25" w:rsidRDefault="00E527B8" w:rsidP="00823C25">
      <w:pPr>
        <w:pStyle w:val="ListParagraph"/>
        <w:widowControl w:val="0"/>
        <w:numPr>
          <w:ilvl w:val="0"/>
          <w:numId w:val="2"/>
        </w:numPr>
        <w:autoSpaceDE w:val="0"/>
        <w:autoSpaceDN w:val="0"/>
        <w:adjustRightInd w:val="0"/>
        <w:spacing w:after="0" w:line="240" w:lineRule="auto"/>
        <w:jc w:val="both"/>
        <w:rPr>
          <w:rFonts w:cs="Times"/>
          <w:sz w:val="20"/>
          <w:lang w:val="es-ES"/>
        </w:rPr>
      </w:pPr>
      <w:proofErr w:type="spellStart"/>
      <w:r w:rsidRPr="00823C25">
        <w:rPr>
          <w:rFonts w:cs="Times"/>
          <w:sz w:val="20"/>
          <w:lang w:val="es-ES"/>
        </w:rPr>
        <w:t>Dev</w:t>
      </w:r>
      <w:proofErr w:type="spellEnd"/>
      <w:r w:rsidRPr="00823C25">
        <w:rPr>
          <w:rFonts w:cs="Times"/>
          <w:sz w:val="20"/>
          <w:lang w:val="es-ES"/>
        </w:rPr>
        <w:t>-IT podrá evaluar impactos en tiempo y costo derivados de solicitudes especiales durante el servicio, y presentar una propuesta adicional para efectos de revisión y en su caso aprobación por parte del cliente.</w:t>
      </w:r>
    </w:p>
    <w:p w14:paraId="6436280E" w14:textId="022832BC" w:rsidR="00E527B8" w:rsidRPr="00823C25" w:rsidRDefault="00E527B8" w:rsidP="00823C25">
      <w:pPr>
        <w:pStyle w:val="ListParagraph"/>
        <w:widowControl w:val="0"/>
        <w:numPr>
          <w:ilvl w:val="0"/>
          <w:numId w:val="2"/>
        </w:numPr>
        <w:autoSpaceDE w:val="0"/>
        <w:autoSpaceDN w:val="0"/>
        <w:adjustRightInd w:val="0"/>
        <w:spacing w:after="0" w:line="240" w:lineRule="auto"/>
        <w:jc w:val="both"/>
        <w:rPr>
          <w:rFonts w:cs="Times"/>
          <w:sz w:val="20"/>
          <w:lang w:val="es-ES"/>
        </w:rPr>
      </w:pPr>
      <w:r w:rsidRPr="00823C25">
        <w:rPr>
          <w:rFonts w:cs="Times"/>
          <w:sz w:val="20"/>
          <w:lang w:val="es-ES"/>
        </w:rPr>
        <w:t>Se cuenta con el apoyo del cliente para el desarrollo de la presente propuesta.</w:t>
      </w:r>
    </w:p>
    <w:p w14:paraId="0CAB7EE7" w14:textId="04FC31C7" w:rsidR="00E527B8" w:rsidRDefault="00E527B8" w:rsidP="00823C25">
      <w:pPr>
        <w:pStyle w:val="ListParagraph"/>
        <w:widowControl w:val="0"/>
        <w:numPr>
          <w:ilvl w:val="0"/>
          <w:numId w:val="2"/>
        </w:numPr>
        <w:autoSpaceDE w:val="0"/>
        <w:autoSpaceDN w:val="0"/>
        <w:adjustRightInd w:val="0"/>
        <w:spacing w:after="0" w:line="240" w:lineRule="auto"/>
        <w:jc w:val="both"/>
        <w:rPr>
          <w:rFonts w:cs="Times"/>
          <w:sz w:val="20"/>
          <w:lang w:val="es-ES"/>
        </w:rPr>
      </w:pPr>
      <w:r w:rsidRPr="00823C25">
        <w:rPr>
          <w:rFonts w:cs="Times"/>
          <w:sz w:val="20"/>
          <w:lang w:val="es-ES"/>
        </w:rPr>
        <w:t>Se cuenta con los servicios necesarios en cuanto acceso/entrega de información por parte del cliente.</w:t>
      </w:r>
    </w:p>
    <w:p w14:paraId="466871F5" w14:textId="1FCDC2B4" w:rsidR="00A92D41" w:rsidRPr="00823C25" w:rsidRDefault="00A92D41" w:rsidP="00823C25">
      <w:pPr>
        <w:pStyle w:val="ListParagraph"/>
        <w:widowControl w:val="0"/>
        <w:numPr>
          <w:ilvl w:val="0"/>
          <w:numId w:val="2"/>
        </w:numPr>
        <w:autoSpaceDE w:val="0"/>
        <w:autoSpaceDN w:val="0"/>
        <w:adjustRightInd w:val="0"/>
        <w:spacing w:after="0" w:line="240" w:lineRule="auto"/>
        <w:jc w:val="both"/>
        <w:rPr>
          <w:rFonts w:cs="Times"/>
          <w:sz w:val="20"/>
          <w:lang w:val="es-ES"/>
        </w:rPr>
      </w:pPr>
      <w:r>
        <w:rPr>
          <w:rFonts w:cs="Times"/>
          <w:sz w:val="20"/>
          <w:lang w:val="es-ES"/>
        </w:rPr>
        <w:t>Los precios descritos en el presente documento no incluyen I</w:t>
      </w:r>
      <w:r w:rsidR="0005502D">
        <w:rPr>
          <w:rFonts w:cs="Times"/>
          <w:sz w:val="20"/>
          <w:lang w:val="es-ES"/>
        </w:rPr>
        <w:t>mpuesto al Valor Agregado (IVA)</w:t>
      </w:r>
      <w:r>
        <w:rPr>
          <w:rFonts w:cs="Times"/>
          <w:sz w:val="20"/>
          <w:lang w:val="es-ES"/>
        </w:rPr>
        <w:t>.</w:t>
      </w:r>
    </w:p>
    <w:p w14:paraId="48B671CC" w14:textId="55AC5D8A" w:rsidR="00E527B8" w:rsidRDefault="00E527B8" w:rsidP="00823C25">
      <w:pPr>
        <w:pStyle w:val="ListParagraph"/>
        <w:widowControl w:val="0"/>
        <w:numPr>
          <w:ilvl w:val="0"/>
          <w:numId w:val="2"/>
        </w:numPr>
        <w:autoSpaceDE w:val="0"/>
        <w:autoSpaceDN w:val="0"/>
        <w:adjustRightInd w:val="0"/>
        <w:spacing w:after="0" w:line="240" w:lineRule="auto"/>
        <w:jc w:val="both"/>
        <w:rPr>
          <w:rFonts w:cs="Times"/>
          <w:sz w:val="20"/>
          <w:lang w:val="es-ES"/>
        </w:rPr>
      </w:pPr>
      <w:r w:rsidRPr="00823C25">
        <w:rPr>
          <w:rFonts w:cs="Times"/>
          <w:sz w:val="20"/>
          <w:lang w:val="es-ES"/>
        </w:rPr>
        <w:t>Se pagará el 50% del costo de este servicio al arranque del programa y el resto del 50%, al finalizar el programa y se hayan entregado todos los productos finales descritos en esta propuesta.</w:t>
      </w:r>
    </w:p>
    <w:p w14:paraId="508D6294" w14:textId="04DD3A89" w:rsidR="00850AFC" w:rsidRDefault="00850AFC" w:rsidP="00850AFC">
      <w:pPr>
        <w:widowControl w:val="0"/>
        <w:autoSpaceDE w:val="0"/>
        <w:autoSpaceDN w:val="0"/>
        <w:adjustRightInd w:val="0"/>
        <w:spacing w:after="0" w:line="240" w:lineRule="auto"/>
        <w:jc w:val="both"/>
        <w:rPr>
          <w:rFonts w:cs="Times"/>
          <w:sz w:val="20"/>
          <w:lang w:val="es-ES"/>
        </w:rPr>
      </w:pPr>
    </w:p>
    <w:p w14:paraId="361B5F74" w14:textId="7D7B5CC6" w:rsidR="00850AFC" w:rsidRDefault="00850AFC" w:rsidP="00850AFC">
      <w:pPr>
        <w:widowControl w:val="0"/>
        <w:autoSpaceDE w:val="0"/>
        <w:autoSpaceDN w:val="0"/>
        <w:adjustRightInd w:val="0"/>
        <w:spacing w:after="0" w:line="240" w:lineRule="auto"/>
        <w:jc w:val="both"/>
        <w:rPr>
          <w:rFonts w:cs="Times"/>
          <w:sz w:val="20"/>
          <w:lang w:val="es-ES"/>
        </w:rPr>
      </w:pPr>
    </w:p>
    <w:p w14:paraId="00A313DE" w14:textId="7A9E9061" w:rsidR="00850AFC" w:rsidRDefault="00850AFC" w:rsidP="00850AFC">
      <w:pPr>
        <w:widowControl w:val="0"/>
        <w:autoSpaceDE w:val="0"/>
        <w:autoSpaceDN w:val="0"/>
        <w:adjustRightInd w:val="0"/>
        <w:spacing w:after="0" w:line="240" w:lineRule="auto"/>
        <w:jc w:val="both"/>
        <w:rPr>
          <w:rFonts w:cs="Times"/>
          <w:sz w:val="20"/>
          <w:lang w:val="es-ES"/>
        </w:rPr>
      </w:pPr>
    </w:p>
    <w:p w14:paraId="3015BFE4" w14:textId="7E304D98" w:rsidR="00850AFC" w:rsidRDefault="00850AFC" w:rsidP="00850AFC">
      <w:pPr>
        <w:widowControl w:val="0"/>
        <w:autoSpaceDE w:val="0"/>
        <w:autoSpaceDN w:val="0"/>
        <w:adjustRightInd w:val="0"/>
        <w:spacing w:after="0" w:line="240" w:lineRule="auto"/>
        <w:jc w:val="both"/>
        <w:rPr>
          <w:rFonts w:cs="Times"/>
          <w:sz w:val="20"/>
          <w:lang w:val="es-ES"/>
        </w:rPr>
      </w:pPr>
    </w:p>
    <w:p w14:paraId="1E1DC2BF" w14:textId="1733E7A1" w:rsidR="00850AFC" w:rsidRDefault="00850AFC" w:rsidP="00850AFC">
      <w:pPr>
        <w:widowControl w:val="0"/>
        <w:autoSpaceDE w:val="0"/>
        <w:autoSpaceDN w:val="0"/>
        <w:adjustRightInd w:val="0"/>
        <w:spacing w:after="0" w:line="240" w:lineRule="auto"/>
        <w:jc w:val="both"/>
        <w:rPr>
          <w:rFonts w:cs="Times"/>
          <w:sz w:val="20"/>
          <w:lang w:val="es-ES"/>
        </w:rPr>
      </w:pPr>
    </w:p>
    <w:p w14:paraId="3D49CBB4" w14:textId="7C2C6894" w:rsidR="00850AFC" w:rsidRDefault="00850AFC" w:rsidP="00850AFC">
      <w:pPr>
        <w:widowControl w:val="0"/>
        <w:autoSpaceDE w:val="0"/>
        <w:autoSpaceDN w:val="0"/>
        <w:adjustRightInd w:val="0"/>
        <w:spacing w:after="0" w:line="240" w:lineRule="auto"/>
        <w:jc w:val="both"/>
        <w:rPr>
          <w:rFonts w:cs="Times"/>
          <w:sz w:val="20"/>
          <w:lang w:val="es-ES"/>
        </w:rPr>
      </w:pPr>
    </w:p>
    <w:p w14:paraId="4EB501A8" w14:textId="52DB2054" w:rsidR="00850AFC" w:rsidRDefault="00850AFC" w:rsidP="00850AFC">
      <w:pPr>
        <w:widowControl w:val="0"/>
        <w:autoSpaceDE w:val="0"/>
        <w:autoSpaceDN w:val="0"/>
        <w:adjustRightInd w:val="0"/>
        <w:spacing w:after="0" w:line="240" w:lineRule="auto"/>
        <w:jc w:val="both"/>
        <w:rPr>
          <w:rFonts w:cs="Times"/>
          <w:sz w:val="20"/>
          <w:lang w:val="es-ES"/>
        </w:rPr>
      </w:pPr>
    </w:p>
    <w:p w14:paraId="3B7424D0" w14:textId="38DC6A52" w:rsidR="008035CA" w:rsidRDefault="008035CA" w:rsidP="00850AFC">
      <w:pPr>
        <w:widowControl w:val="0"/>
        <w:autoSpaceDE w:val="0"/>
        <w:autoSpaceDN w:val="0"/>
        <w:adjustRightInd w:val="0"/>
        <w:spacing w:after="0" w:line="240" w:lineRule="auto"/>
        <w:jc w:val="both"/>
        <w:rPr>
          <w:rFonts w:cs="Times"/>
          <w:sz w:val="20"/>
          <w:lang w:val="es-ES"/>
        </w:rPr>
      </w:pPr>
    </w:p>
    <w:p w14:paraId="7AE7AA58" w14:textId="1E7976B0" w:rsidR="008035CA" w:rsidRDefault="008035CA" w:rsidP="00850AFC">
      <w:pPr>
        <w:widowControl w:val="0"/>
        <w:autoSpaceDE w:val="0"/>
        <w:autoSpaceDN w:val="0"/>
        <w:adjustRightInd w:val="0"/>
        <w:spacing w:after="0" w:line="240" w:lineRule="auto"/>
        <w:jc w:val="both"/>
        <w:rPr>
          <w:rFonts w:cs="Times"/>
          <w:sz w:val="20"/>
          <w:lang w:val="es-ES"/>
        </w:rPr>
      </w:pPr>
    </w:p>
    <w:p w14:paraId="34CB09FE" w14:textId="5CCDDCCE" w:rsidR="008035CA" w:rsidRDefault="008035CA" w:rsidP="00850AFC">
      <w:pPr>
        <w:widowControl w:val="0"/>
        <w:autoSpaceDE w:val="0"/>
        <w:autoSpaceDN w:val="0"/>
        <w:adjustRightInd w:val="0"/>
        <w:spacing w:after="0" w:line="240" w:lineRule="auto"/>
        <w:jc w:val="both"/>
        <w:rPr>
          <w:rFonts w:cs="Times"/>
          <w:sz w:val="20"/>
          <w:lang w:val="es-ES"/>
        </w:rPr>
      </w:pPr>
    </w:p>
    <w:p w14:paraId="609CA233" w14:textId="66A4567B" w:rsidR="008035CA" w:rsidRDefault="008035CA" w:rsidP="00850AFC">
      <w:pPr>
        <w:widowControl w:val="0"/>
        <w:autoSpaceDE w:val="0"/>
        <w:autoSpaceDN w:val="0"/>
        <w:adjustRightInd w:val="0"/>
        <w:spacing w:after="0" w:line="240" w:lineRule="auto"/>
        <w:jc w:val="both"/>
        <w:rPr>
          <w:rFonts w:cs="Times"/>
          <w:sz w:val="20"/>
          <w:lang w:val="es-ES"/>
        </w:rPr>
      </w:pPr>
      <w:bookmarkStart w:id="0" w:name="_GoBack"/>
      <w:bookmarkEnd w:id="0"/>
    </w:p>
    <w:p w14:paraId="49969429" w14:textId="77777777" w:rsidR="008035CA" w:rsidRDefault="008035CA" w:rsidP="00850AFC">
      <w:pPr>
        <w:widowControl w:val="0"/>
        <w:autoSpaceDE w:val="0"/>
        <w:autoSpaceDN w:val="0"/>
        <w:adjustRightInd w:val="0"/>
        <w:spacing w:after="0" w:line="240" w:lineRule="auto"/>
        <w:jc w:val="both"/>
        <w:rPr>
          <w:rFonts w:cs="Times"/>
          <w:sz w:val="20"/>
          <w:lang w:val="es-ES"/>
        </w:rPr>
      </w:pPr>
    </w:p>
    <w:p w14:paraId="11B71474" w14:textId="0EEB130C" w:rsidR="00850AFC" w:rsidRDefault="00850AFC" w:rsidP="00850AFC">
      <w:pPr>
        <w:widowControl w:val="0"/>
        <w:autoSpaceDE w:val="0"/>
        <w:autoSpaceDN w:val="0"/>
        <w:adjustRightInd w:val="0"/>
        <w:spacing w:after="0" w:line="240" w:lineRule="auto"/>
        <w:jc w:val="both"/>
        <w:rPr>
          <w:rFonts w:cs="Times"/>
          <w:sz w:val="20"/>
          <w:lang w:val="es-ES"/>
        </w:rPr>
      </w:pPr>
    </w:p>
    <w:p w14:paraId="6B4671EC" w14:textId="257F349C" w:rsidR="00850AFC" w:rsidRDefault="00850AFC" w:rsidP="00850AFC">
      <w:pPr>
        <w:widowControl w:val="0"/>
        <w:autoSpaceDE w:val="0"/>
        <w:autoSpaceDN w:val="0"/>
        <w:adjustRightInd w:val="0"/>
        <w:spacing w:after="0" w:line="240" w:lineRule="auto"/>
        <w:jc w:val="both"/>
        <w:rPr>
          <w:rFonts w:cs="Times"/>
          <w:sz w:val="20"/>
          <w:lang w:val="es-ES"/>
        </w:rPr>
      </w:pPr>
    </w:p>
    <w:p w14:paraId="304934A3" w14:textId="77777777" w:rsidR="00850AFC" w:rsidRDefault="00850AFC" w:rsidP="00850AFC">
      <w:pPr>
        <w:widowControl w:val="0"/>
        <w:autoSpaceDE w:val="0"/>
        <w:autoSpaceDN w:val="0"/>
        <w:adjustRightInd w:val="0"/>
        <w:spacing w:after="0" w:line="240" w:lineRule="auto"/>
        <w:jc w:val="both"/>
        <w:rPr>
          <w:rFonts w:cs="Times"/>
          <w:sz w:val="20"/>
          <w:lang w:val="es-ES"/>
        </w:rPr>
      </w:pPr>
    </w:p>
    <w:p w14:paraId="1E7C7488" w14:textId="48E7D5C9" w:rsidR="00850AFC" w:rsidRDefault="00850AFC" w:rsidP="00850AFC">
      <w:pPr>
        <w:widowControl w:val="0"/>
        <w:autoSpaceDE w:val="0"/>
        <w:autoSpaceDN w:val="0"/>
        <w:adjustRightInd w:val="0"/>
        <w:spacing w:after="0" w:line="240" w:lineRule="auto"/>
        <w:jc w:val="both"/>
        <w:rPr>
          <w:rFonts w:cs="Times"/>
          <w:sz w:val="20"/>
          <w:lang w:val="es-ES"/>
        </w:rPr>
      </w:pPr>
    </w:p>
    <w:p w14:paraId="01015F7B" w14:textId="3D7FE255" w:rsidR="008035CA" w:rsidRDefault="008035CA" w:rsidP="00850AFC">
      <w:pPr>
        <w:widowControl w:val="0"/>
        <w:autoSpaceDE w:val="0"/>
        <w:autoSpaceDN w:val="0"/>
        <w:adjustRightInd w:val="0"/>
        <w:spacing w:after="0" w:line="240" w:lineRule="auto"/>
        <w:jc w:val="both"/>
        <w:rPr>
          <w:rFonts w:cs="Times"/>
          <w:sz w:val="20"/>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4"/>
        <w:gridCol w:w="5386"/>
      </w:tblGrid>
      <w:tr w:rsidR="008035CA" w14:paraId="073DA80A" w14:textId="77777777" w:rsidTr="009A094B">
        <w:tc>
          <w:tcPr>
            <w:tcW w:w="3544" w:type="dxa"/>
          </w:tcPr>
          <w:p w14:paraId="559A2E7E" w14:textId="3EDF2105" w:rsidR="008035CA" w:rsidRDefault="009A094B" w:rsidP="00850AFC">
            <w:pPr>
              <w:widowControl w:val="0"/>
              <w:autoSpaceDE w:val="0"/>
              <w:autoSpaceDN w:val="0"/>
              <w:adjustRightInd w:val="0"/>
              <w:jc w:val="both"/>
              <w:rPr>
                <w:rFonts w:cs="Times"/>
                <w:sz w:val="20"/>
                <w:lang w:val="es-ES"/>
              </w:rPr>
            </w:pPr>
            <w:r>
              <w:rPr>
                <w:rFonts w:cs="Times"/>
                <w:noProof/>
                <w:sz w:val="20"/>
                <w:lang w:val="en-US"/>
              </w:rPr>
              <w:drawing>
                <wp:anchor distT="0" distB="0" distL="114300" distR="114300" simplePos="0" relativeHeight="251668480" behindDoc="0" locked="0" layoutInCell="1" allowOverlap="1" wp14:anchorId="7DF8C284" wp14:editId="22BBB463">
                  <wp:simplePos x="0" y="0"/>
                  <wp:positionH relativeFrom="margin">
                    <wp:posOffset>785114</wp:posOffset>
                  </wp:positionH>
                  <wp:positionV relativeFrom="paragraph">
                    <wp:posOffset>305</wp:posOffset>
                  </wp:positionV>
                  <wp:extent cx="1397008" cy="983869"/>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RM.jpg"/>
                          <pic:cNvPicPr/>
                        </pic:nvPicPr>
                        <pic:blipFill>
                          <a:blip r:embed="rId9">
                            <a:extLst>
                              <a:ext uri="{28A0092B-C50C-407E-A947-70E740481C1C}">
                                <a14:useLocalDpi xmlns:a14="http://schemas.microsoft.com/office/drawing/2010/main" val="0"/>
                              </a:ext>
                            </a:extLst>
                          </a:blip>
                          <a:stretch>
                            <a:fillRect/>
                          </a:stretch>
                        </pic:blipFill>
                        <pic:spPr>
                          <a:xfrm>
                            <a:off x="0" y="0"/>
                            <a:ext cx="1397008" cy="983869"/>
                          </a:xfrm>
                          <a:prstGeom prst="rect">
                            <a:avLst/>
                          </a:prstGeom>
                        </pic:spPr>
                      </pic:pic>
                    </a:graphicData>
                  </a:graphic>
                  <wp14:sizeRelH relativeFrom="page">
                    <wp14:pctWidth>0</wp14:pctWidth>
                  </wp14:sizeRelH>
                  <wp14:sizeRelV relativeFrom="page">
                    <wp14:pctHeight>0</wp14:pctHeight>
                  </wp14:sizeRelV>
                </wp:anchor>
              </w:drawing>
            </w:r>
          </w:p>
        </w:tc>
        <w:tc>
          <w:tcPr>
            <w:tcW w:w="284" w:type="dxa"/>
          </w:tcPr>
          <w:p w14:paraId="474BF993" w14:textId="566CBEA8" w:rsidR="008035CA" w:rsidRDefault="009A094B" w:rsidP="00850AFC">
            <w:pPr>
              <w:widowControl w:val="0"/>
              <w:autoSpaceDE w:val="0"/>
              <w:autoSpaceDN w:val="0"/>
              <w:adjustRightInd w:val="0"/>
              <w:jc w:val="both"/>
              <w:rPr>
                <w:rFonts w:cs="Times"/>
                <w:sz w:val="20"/>
                <w:lang w:val="es-ES"/>
              </w:rPr>
            </w:pPr>
            <w:r>
              <w:rPr>
                <w:rFonts w:cs="Times"/>
                <w:noProof/>
                <w:sz w:val="20"/>
                <w:lang w:val="en-US"/>
              </w:rPr>
              <mc:AlternateContent>
                <mc:Choice Requires="wps">
                  <w:drawing>
                    <wp:anchor distT="0" distB="0" distL="114300" distR="114300" simplePos="0" relativeHeight="251667456" behindDoc="0" locked="0" layoutInCell="1" allowOverlap="1" wp14:anchorId="59FD353F" wp14:editId="177FA1E6">
                      <wp:simplePos x="0" y="0"/>
                      <wp:positionH relativeFrom="column">
                        <wp:posOffset>46533</wp:posOffset>
                      </wp:positionH>
                      <wp:positionV relativeFrom="paragraph">
                        <wp:posOffset>-8535</wp:posOffset>
                      </wp:positionV>
                      <wp:extent cx="9525" cy="9239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9525"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10101"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65pt" to="4.4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" strokecolor="black [3200]" strokeweight=".5pt">
                      <v:stroke joinstyle="miter"/>
                    </v:line>
                  </w:pict>
                </mc:Fallback>
              </mc:AlternateContent>
            </w:r>
          </w:p>
        </w:tc>
        <w:tc>
          <w:tcPr>
            <w:tcW w:w="5386" w:type="dxa"/>
          </w:tcPr>
          <w:p w14:paraId="2057001F" w14:textId="144C83E6" w:rsidR="008035CA" w:rsidRPr="00850AFC" w:rsidRDefault="008035CA" w:rsidP="008035CA">
            <w:pPr>
              <w:widowControl w:val="0"/>
              <w:autoSpaceDE w:val="0"/>
              <w:autoSpaceDN w:val="0"/>
              <w:adjustRightInd w:val="0"/>
              <w:rPr>
                <w:rFonts w:cs="Times"/>
                <w:sz w:val="32"/>
                <w:lang w:val="es-ES"/>
              </w:rPr>
            </w:pPr>
            <w:r w:rsidRPr="00850AFC">
              <w:rPr>
                <w:rFonts w:cs="Times"/>
                <w:sz w:val="32"/>
                <w:lang w:val="es-ES"/>
              </w:rPr>
              <w:t>Iván Romero Magaña</w:t>
            </w:r>
          </w:p>
          <w:p w14:paraId="44AC6733" w14:textId="77777777" w:rsidR="008035CA" w:rsidRPr="008035CA" w:rsidRDefault="008035CA" w:rsidP="008035CA">
            <w:pPr>
              <w:widowControl w:val="0"/>
              <w:autoSpaceDE w:val="0"/>
              <w:autoSpaceDN w:val="0"/>
              <w:adjustRightInd w:val="0"/>
              <w:rPr>
                <w:rFonts w:cs="Times"/>
                <w:b/>
                <w:color w:val="808080" w:themeColor="background1" w:themeShade="80"/>
                <w:lang w:val="es-ES"/>
              </w:rPr>
            </w:pPr>
            <w:r w:rsidRPr="008035CA">
              <w:rPr>
                <w:rFonts w:cs="Times"/>
                <w:b/>
                <w:color w:val="808080" w:themeColor="background1" w:themeShade="80"/>
                <w:lang w:val="es-ES"/>
              </w:rPr>
              <w:t>Líder de proyecto</w:t>
            </w:r>
          </w:p>
          <w:p w14:paraId="24FFE360" w14:textId="77777777" w:rsidR="008035CA" w:rsidRDefault="008035CA" w:rsidP="008035CA">
            <w:pPr>
              <w:widowControl w:val="0"/>
              <w:autoSpaceDE w:val="0"/>
              <w:autoSpaceDN w:val="0"/>
              <w:adjustRightInd w:val="0"/>
              <w:rPr>
                <w:rFonts w:cs="Times"/>
                <w:color w:val="808080" w:themeColor="background1" w:themeShade="80"/>
                <w:lang w:val="es-ES"/>
              </w:rPr>
            </w:pPr>
            <w:r w:rsidRPr="008035CA">
              <w:rPr>
                <w:rFonts w:cs="Times"/>
                <w:color w:val="808080" w:themeColor="background1" w:themeShade="80"/>
                <w:lang w:val="es-ES"/>
              </w:rPr>
              <w:t>4521287324</w:t>
            </w:r>
          </w:p>
          <w:p w14:paraId="16F67044" w14:textId="07C2972C" w:rsidR="008035CA" w:rsidRDefault="008035CA" w:rsidP="008035CA">
            <w:pPr>
              <w:widowControl w:val="0"/>
              <w:autoSpaceDE w:val="0"/>
              <w:autoSpaceDN w:val="0"/>
              <w:adjustRightInd w:val="0"/>
              <w:rPr>
                <w:rFonts w:cs="Times"/>
                <w:sz w:val="20"/>
                <w:lang w:val="es-ES"/>
              </w:rPr>
            </w:pPr>
            <w:r w:rsidRPr="008035CA">
              <w:rPr>
                <w:rFonts w:cs="Times"/>
                <w:color w:val="808080" w:themeColor="background1" w:themeShade="80"/>
                <w:lang w:val="es-ES"/>
              </w:rPr>
              <w:t> </w:t>
            </w:r>
            <w:hyperlink r:id="rId10" w:history="1">
              <w:r w:rsidRPr="008035CA">
                <w:rPr>
                  <w:rFonts w:cs="Times"/>
                  <w:color w:val="808080" w:themeColor="background1" w:themeShade="80"/>
                  <w:lang w:val="es-ES"/>
                </w:rPr>
                <w:t>ivan.rm06@gmail.com</w:t>
              </w:r>
            </w:hyperlink>
          </w:p>
        </w:tc>
      </w:tr>
    </w:tbl>
    <w:p w14:paraId="6C69E102" w14:textId="38CA6E0B" w:rsidR="008035CA" w:rsidRDefault="008035CA" w:rsidP="00850AFC">
      <w:pPr>
        <w:widowControl w:val="0"/>
        <w:autoSpaceDE w:val="0"/>
        <w:autoSpaceDN w:val="0"/>
        <w:adjustRightInd w:val="0"/>
        <w:spacing w:after="0" w:line="240" w:lineRule="auto"/>
        <w:jc w:val="both"/>
        <w:rPr>
          <w:rFonts w:cs="Times"/>
          <w:sz w:val="20"/>
          <w:lang w:val="es-ES"/>
        </w:rPr>
      </w:pPr>
    </w:p>
    <w:p w14:paraId="3237EE8D" w14:textId="7306D6E0" w:rsidR="008035CA" w:rsidRDefault="008035CA" w:rsidP="00850AFC">
      <w:pPr>
        <w:widowControl w:val="0"/>
        <w:autoSpaceDE w:val="0"/>
        <w:autoSpaceDN w:val="0"/>
        <w:adjustRightInd w:val="0"/>
        <w:spacing w:after="0" w:line="240" w:lineRule="auto"/>
        <w:jc w:val="both"/>
        <w:rPr>
          <w:rFonts w:cs="Times"/>
          <w:sz w:val="20"/>
          <w:lang w:val="es-ES"/>
        </w:rPr>
      </w:pPr>
    </w:p>
    <w:p w14:paraId="686E4D8D" w14:textId="67BA38E5" w:rsidR="008035CA" w:rsidRDefault="008035CA" w:rsidP="00850AFC">
      <w:pPr>
        <w:widowControl w:val="0"/>
        <w:autoSpaceDE w:val="0"/>
        <w:autoSpaceDN w:val="0"/>
        <w:adjustRightInd w:val="0"/>
        <w:spacing w:after="0" w:line="240" w:lineRule="auto"/>
        <w:jc w:val="both"/>
        <w:rPr>
          <w:rFonts w:cs="Times"/>
          <w:sz w:val="20"/>
          <w:lang w:val="es-ES"/>
        </w:rPr>
      </w:pPr>
    </w:p>
    <w:p w14:paraId="333773F6" w14:textId="45561C03" w:rsidR="008035CA" w:rsidRDefault="008035CA" w:rsidP="00850AFC">
      <w:pPr>
        <w:widowControl w:val="0"/>
        <w:autoSpaceDE w:val="0"/>
        <w:autoSpaceDN w:val="0"/>
        <w:adjustRightInd w:val="0"/>
        <w:spacing w:after="0" w:line="240" w:lineRule="auto"/>
        <w:jc w:val="both"/>
        <w:rPr>
          <w:rFonts w:cs="Times"/>
          <w:sz w:val="20"/>
          <w:lang w:val="es-ES"/>
        </w:rPr>
      </w:pPr>
    </w:p>
    <w:p w14:paraId="137D83A6" w14:textId="5F37F2C9" w:rsidR="008035CA" w:rsidRDefault="008035CA" w:rsidP="00850AFC">
      <w:pPr>
        <w:widowControl w:val="0"/>
        <w:autoSpaceDE w:val="0"/>
        <w:autoSpaceDN w:val="0"/>
        <w:adjustRightInd w:val="0"/>
        <w:spacing w:after="0" w:line="240" w:lineRule="auto"/>
        <w:jc w:val="both"/>
        <w:rPr>
          <w:rFonts w:cs="Times"/>
          <w:sz w:val="20"/>
          <w:lang w:val="es-ES"/>
        </w:rPr>
      </w:pPr>
    </w:p>
    <w:p w14:paraId="74E1E5DB" w14:textId="69CC443D" w:rsidR="008035CA" w:rsidRDefault="008035CA" w:rsidP="00850AFC">
      <w:pPr>
        <w:widowControl w:val="0"/>
        <w:autoSpaceDE w:val="0"/>
        <w:autoSpaceDN w:val="0"/>
        <w:adjustRightInd w:val="0"/>
        <w:spacing w:after="0" w:line="240" w:lineRule="auto"/>
        <w:jc w:val="both"/>
        <w:rPr>
          <w:rFonts w:cs="Times"/>
          <w:sz w:val="20"/>
          <w:lang w:val="es-ES"/>
        </w:rPr>
      </w:pPr>
    </w:p>
    <w:p w14:paraId="4ABDF48D" w14:textId="25E854E5" w:rsidR="008035CA" w:rsidRDefault="008035CA" w:rsidP="00850AFC">
      <w:pPr>
        <w:widowControl w:val="0"/>
        <w:autoSpaceDE w:val="0"/>
        <w:autoSpaceDN w:val="0"/>
        <w:adjustRightInd w:val="0"/>
        <w:spacing w:after="0" w:line="240" w:lineRule="auto"/>
        <w:jc w:val="both"/>
        <w:rPr>
          <w:rFonts w:cs="Times"/>
          <w:sz w:val="20"/>
          <w:lang w:val="es-ES"/>
        </w:rPr>
      </w:pPr>
    </w:p>
    <w:p w14:paraId="2C0EEC0B" w14:textId="233684D6" w:rsidR="008035CA" w:rsidRDefault="008035CA" w:rsidP="00850AFC">
      <w:pPr>
        <w:widowControl w:val="0"/>
        <w:autoSpaceDE w:val="0"/>
        <w:autoSpaceDN w:val="0"/>
        <w:adjustRightInd w:val="0"/>
        <w:spacing w:after="0" w:line="240" w:lineRule="auto"/>
        <w:jc w:val="both"/>
        <w:rPr>
          <w:rFonts w:cs="Times"/>
          <w:sz w:val="20"/>
          <w:lang w:val="es-ES"/>
        </w:rPr>
      </w:pPr>
    </w:p>
    <w:p w14:paraId="7D92BD7C" w14:textId="563D778A" w:rsidR="008035CA" w:rsidRDefault="008035CA" w:rsidP="00850AFC">
      <w:pPr>
        <w:widowControl w:val="0"/>
        <w:autoSpaceDE w:val="0"/>
        <w:autoSpaceDN w:val="0"/>
        <w:adjustRightInd w:val="0"/>
        <w:spacing w:after="0" w:line="240" w:lineRule="auto"/>
        <w:jc w:val="both"/>
        <w:rPr>
          <w:rFonts w:cs="Times"/>
          <w:sz w:val="20"/>
          <w:lang w:val="es-ES"/>
        </w:rPr>
      </w:pPr>
    </w:p>
    <w:p w14:paraId="619A65E0" w14:textId="75EBD082" w:rsidR="008035CA" w:rsidRPr="008035CA" w:rsidRDefault="008035CA" w:rsidP="008035CA">
      <w:pPr>
        <w:widowControl w:val="0"/>
        <w:autoSpaceDE w:val="0"/>
        <w:autoSpaceDN w:val="0"/>
        <w:adjustRightInd w:val="0"/>
        <w:spacing w:after="0" w:line="240" w:lineRule="auto"/>
        <w:jc w:val="right"/>
        <w:rPr>
          <w:rFonts w:cs="Times"/>
          <w:color w:val="808080" w:themeColor="background1" w:themeShade="80"/>
          <w:lang w:val="es-ES"/>
        </w:rPr>
      </w:pPr>
    </w:p>
    <w:p w14:paraId="795111CF" w14:textId="77777777" w:rsidR="008035CA" w:rsidRPr="008035CA" w:rsidRDefault="008035CA" w:rsidP="00850AFC">
      <w:pPr>
        <w:widowControl w:val="0"/>
        <w:autoSpaceDE w:val="0"/>
        <w:autoSpaceDN w:val="0"/>
        <w:adjustRightInd w:val="0"/>
        <w:spacing w:after="0" w:line="240" w:lineRule="auto"/>
        <w:jc w:val="both"/>
        <w:rPr>
          <w:rFonts w:cs="Times"/>
          <w:color w:val="808080" w:themeColor="background1" w:themeShade="80"/>
          <w:lang w:val="es-ES"/>
        </w:rPr>
      </w:pPr>
    </w:p>
    <w:sectPr w:rsidR="008035CA" w:rsidRPr="008035CA" w:rsidSect="00B54603">
      <w:headerReference w:type="default" r:id="rId11"/>
      <w:footerReference w:type="default" r:id="rId12"/>
      <w:pgSz w:w="12240" w:h="15840"/>
      <w:pgMar w:top="1567" w:right="1325" w:bottom="1135" w:left="1701" w:header="85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A7738C" w14:textId="77777777" w:rsidR="00BF04BD" w:rsidRDefault="00BF04BD" w:rsidP="00AE10DA">
      <w:pPr>
        <w:spacing w:after="0" w:line="240" w:lineRule="auto"/>
      </w:pPr>
      <w:r>
        <w:separator/>
      </w:r>
    </w:p>
  </w:endnote>
  <w:endnote w:type="continuationSeparator" w:id="0">
    <w:p w14:paraId="72E78A21" w14:textId="77777777" w:rsidR="00BF04BD" w:rsidRDefault="00BF04BD" w:rsidP="00AE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ell MT">
    <w:panose1 w:val="02020503060305020303"/>
    <w:charset w:val="00"/>
    <w:family w:val="roman"/>
    <w:pitch w:val="variable"/>
    <w:sig w:usb0="00000003" w:usb1="00000000" w:usb2="00000000" w:usb3="00000000" w:csb0="00000001" w:csb1="00000000"/>
  </w:font>
  <w:font w:name="Times">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2A6C9" w14:textId="48AC0C2B" w:rsidR="004251F8" w:rsidRDefault="004251F8">
    <w:pPr>
      <w:rPr>
        <w:rFonts w:asciiTheme="majorHAnsi" w:eastAsiaTheme="majorEastAsia" w:hAnsiTheme="majorHAnsi" w:cstheme="majorBidi"/>
      </w:rPr>
    </w:pPr>
    <w:r>
      <w:rPr>
        <w:rFonts w:asciiTheme="majorHAnsi" w:eastAsiaTheme="majorEastAsia" w:hAnsiTheme="majorHAnsi" w:cstheme="majorBidi"/>
        <w:noProof/>
        <w:lang w:val="en-US"/>
      </w:rPr>
      <mc:AlternateContent>
        <mc:Choice Requires="wps">
          <w:drawing>
            <wp:anchor distT="0" distB="0" distL="114300" distR="114300" simplePos="0" relativeHeight="251667456" behindDoc="0" locked="0" layoutInCell="1" allowOverlap="1" wp14:anchorId="11489AED" wp14:editId="2AA2C07A">
              <wp:simplePos x="0" y="0"/>
              <wp:positionH relativeFrom="margin">
                <wp:posOffset>6057937</wp:posOffset>
              </wp:positionH>
              <wp:positionV relativeFrom="bottomMargin">
                <wp:posOffset>290830</wp:posOffset>
              </wp:positionV>
              <wp:extent cx="395021" cy="355346"/>
              <wp:effectExtent l="0" t="0" r="5080" b="698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021" cy="355346"/>
                      </a:xfrm>
                      <a:prstGeom prst="ellipse">
                        <a:avLst/>
                      </a:prstGeom>
                      <a:solidFill>
                        <a:schemeClr val="accent2"/>
                      </a:solidFill>
                      <a:ln>
                        <a:noFill/>
                      </a:ln>
                    </wps:spPr>
                    <wps:txbx>
                      <w:txbxContent>
                        <w:p w14:paraId="296C39AF" w14:textId="42EEFCEF" w:rsidR="004251F8" w:rsidRPr="004251F8" w:rsidRDefault="004251F8" w:rsidP="00654630">
                          <w:pPr>
                            <w:pStyle w:val="Footer"/>
                            <w:rPr>
                              <w:b/>
                              <w:bCs/>
                              <w:color w:val="FFFFFF" w:themeColor="background1"/>
                              <w:sz w:val="18"/>
                              <w:szCs w:val="32"/>
                            </w:rPr>
                          </w:pPr>
                          <w:r w:rsidRPr="004251F8">
                            <w:rPr>
                              <w:sz w:val="12"/>
                            </w:rPr>
                            <w:fldChar w:fldCharType="begin"/>
                          </w:r>
                          <w:r w:rsidRPr="004251F8">
                            <w:rPr>
                              <w:sz w:val="12"/>
                            </w:rPr>
                            <w:instrText>PAGE    \* MERGEFORMAT</w:instrText>
                          </w:r>
                          <w:r w:rsidRPr="004251F8">
                            <w:rPr>
                              <w:sz w:val="12"/>
                            </w:rPr>
                            <w:fldChar w:fldCharType="separate"/>
                          </w:r>
                          <w:r w:rsidR="009A094B" w:rsidRPr="009A094B">
                            <w:rPr>
                              <w:b/>
                              <w:bCs/>
                              <w:noProof/>
                              <w:color w:val="FFFFFF" w:themeColor="background1"/>
                              <w:sz w:val="18"/>
                              <w:szCs w:val="32"/>
                              <w:lang w:val="es-ES"/>
                            </w:rPr>
                            <w:t>6</w:t>
                          </w:r>
                          <w:r w:rsidRPr="004251F8">
                            <w:rPr>
                              <w:b/>
                              <w:bCs/>
                              <w:color w:val="FFFFFF" w:themeColor="background1"/>
                              <w:sz w:val="18"/>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489AED" id="Elipse 3" o:spid="_x0000_s1027" style="position:absolute;margin-left:477pt;margin-top:22.9pt;width:31.1pt;height:2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" fillcolor="#ed7d31 [3205]" stroked="f">
              <v:textbox>
                <w:txbxContent>
                  <w:p w14:paraId="296C39AF" w14:textId="42EEFCEF" w:rsidR="004251F8" w:rsidRPr="004251F8" w:rsidRDefault="004251F8" w:rsidP="00654630">
                    <w:pPr>
                      <w:pStyle w:val="Footer"/>
                      <w:rPr>
                        <w:b/>
                        <w:bCs/>
                        <w:color w:val="FFFFFF" w:themeColor="background1"/>
                        <w:sz w:val="18"/>
                        <w:szCs w:val="32"/>
                      </w:rPr>
                    </w:pPr>
                    <w:r w:rsidRPr="004251F8">
                      <w:rPr>
                        <w:sz w:val="12"/>
                      </w:rPr>
                      <w:fldChar w:fldCharType="begin"/>
                    </w:r>
                    <w:r w:rsidRPr="004251F8">
                      <w:rPr>
                        <w:sz w:val="12"/>
                      </w:rPr>
                      <w:instrText>PAGE    \* MERGEFORMAT</w:instrText>
                    </w:r>
                    <w:r w:rsidRPr="004251F8">
                      <w:rPr>
                        <w:sz w:val="12"/>
                      </w:rPr>
                      <w:fldChar w:fldCharType="separate"/>
                    </w:r>
                    <w:r w:rsidR="009A094B" w:rsidRPr="009A094B">
                      <w:rPr>
                        <w:b/>
                        <w:bCs/>
                        <w:noProof/>
                        <w:color w:val="FFFFFF" w:themeColor="background1"/>
                        <w:sz w:val="18"/>
                        <w:szCs w:val="32"/>
                        <w:lang w:val="es-ES"/>
                      </w:rPr>
                      <w:t>6</w:t>
                    </w:r>
                    <w:r w:rsidRPr="004251F8">
                      <w:rPr>
                        <w:b/>
                        <w:bCs/>
                        <w:color w:val="FFFFFF" w:themeColor="background1"/>
                        <w:sz w:val="18"/>
                        <w:szCs w:val="32"/>
                      </w:rPr>
                      <w:fldChar w:fldCharType="end"/>
                    </w:r>
                  </w:p>
                </w:txbxContent>
              </v:textbox>
              <w10:wrap anchorx="margin" anchory="margin"/>
            </v:oval>
          </w:pict>
        </mc:Fallback>
      </mc:AlternateContent>
    </w:r>
  </w:p>
  <w:p w14:paraId="5CD8D609" w14:textId="0B5BB686" w:rsidR="00C01429" w:rsidRDefault="00654630">
    <w:pPr>
      <w:pStyle w:val="Footer"/>
    </w:pPr>
    <w:r>
      <w:rPr>
        <w:noProof/>
        <w:lang w:val="en-US"/>
      </w:rPr>
      <w:drawing>
        <wp:anchor distT="0" distB="0" distL="114300" distR="114300" simplePos="0" relativeHeight="251666432" behindDoc="0" locked="0" layoutInCell="1" allowOverlap="1" wp14:anchorId="1EBC233F" wp14:editId="66104772">
          <wp:simplePos x="0" y="0"/>
          <wp:positionH relativeFrom="column">
            <wp:posOffset>-419433</wp:posOffset>
          </wp:positionH>
          <wp:positionV relativeFrom="paragraph">
            <wp:posOffset>197032</wp:posOffset>
          </wp:positionV>
          <wp:extent cx="6480000" cy="29992"/>
          <wp:effectExtent l="0" t="0" r="0" b="825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eaBaj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80000" cy="2999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E7F6E" w14:textId="77777777" w:rsidR="00BF04BD" w:rsidRDefault="00BF04BD" w:rsidP="00AE10DA">
      <w:pPr>
        <w:spacing w:after="0" w:line="240" w:lineRule="auto"/>
      </w:pPr>
      <w:r>
        <w:separator/>
      </w:r>
    </w:p>
  </w:footnote>
  <w:footnote w:type="continuationSeparator" w:id="0">
    <w:p w14:paraId="504C2C9A" w14:textId="77777777" w:rsidR="00BF04BD" w:rsidRDefault="00BF04BD" w:rsidP="00AE1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ADECE" w14:textId="78ABEA13" w:rsidR="00AE10DA" w:rsidRDefault="00B54603">
    <w:pPr>
      <w:pStyle w:val="Header"/>
    </w:pPr>
    <w:r>
      <w:rPr>
        <w:noProof/>
        <w:lang w:val="en-US"/>
      </w:rPr>
      <w:drawing>
        <wp:anchor distT="0" distB="0" distL="114300" distR="114300" simplePos="0" relativeHeight="251662336" behindDoc="0" locked="0" layoutInCell="1" allowOverlap="1" wp14:anchorId="130FE871" wp14:editId="06715228">
          <wp:simplePos x="0" y="0"/>
          <wp:positionH relativeFrom="margin">
            <wp:posOffset>-482600</wp:posOffset>
          </wp:positionH>
          <wp:positionV relativeFrom="paragraph">
            <wp:posOffset>-19685</wp:posOffset>
          </wp:positionV>
          <wp:extent cx="2134235" cy="579755"/>
          <wp:effectExtent l="0" t="0" r="0" b="444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oOffic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34235" cy="57975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5CF96E43" wp14:editId="27822C64">
          <wp:simplePos x="0" y="0"/>
          <wp:positionH relativeFrom="column">
            <wp:posOffset>4047643</wp:posOffset>
          </wp:positionH>
          <wp:positionV relativeFrom="paragraph">
            <wp:posOffset>-258424</wp:posOffset>
          </wp:positionV>
          <wp:extent cx="1574800" cy="707390"/>
          <wp:effectExtent l="0" t="0" r="635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trasAnguloSuperiorDerecho.png"/>
                  <pic:cNvPicPr/>
                </pic:nvPicPr>
                <pic:blipFill rotWithShape="1">
                  <a:blip r:embed="rId2" cstate="print">
                    <a:extLst>
                      <a:ext uri="{28A0092B-C50C-407E-A947-70E740481C1C}">
                        <a14:useLocalDpi xmlns:a14="http://schemas.microsoft.com/office/drawing/2010/main" val="0"/>
                      </a:ext>
                    </a:extLst>
                  </a:blip>
                  <a:srcRect b="13368"/>
                  <a:stretch/>
                </pic:blipFill>
                <pic:spPr bwMode="auto">
                  <a:xfrm>
                    <a:off x="0" y="0"/>
                    <a:ext cx="1574800" cy="707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A087E"/>
    <w:multiLevelType w:val="hybridMultilevel"/>
    <w:tmpl w:val="D1E282A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1F4901"/>
    <w:multiLevelType w:val="hybridMultilevel"/>
    <w:tmpl w:val="CCA693D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5ADA2142"/>
    <w:multiLevelType w:val="hybridMultilevel"/>
    <w:tmpl w:val="1C6003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7B431DA"/>
    <w:multiLevelType w:val="hybridMultilevel"/>
    <w:tmpl w:val="7EA8655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C42FD3"/>
    <w:multiLevelType w:val="hybridMultilevel"/>
    <w:tmpl w:val="FE82594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DA"/>
    <w:rsid w:val="0003395D"/>
    <w:rsid w:val="000377BE"/>
    <w:rsid w:val="0005502D"/>
    <w:rsid w:val="000B365D"/>
    <w:rsid w:val="000B7F5A"/>
    <w:rsid w:val="00116C43"/>
    <w:rsid w:val="001A0727"/>
    <w:rsid w:val="001D37DE"/>
    <w:rsid w:val="001F33C1"/>
    <w:rsid w:val="00244E1C"/>
    <w:rsid w:val="00255259"/>
    <w:rsid w:val="0026209D"/>
    <w:rsid w:val="002B2F06"/>
    <w:rsid w:val="003E080B"/>
    <w:rsid w:val="00400CA4"/>
    <w:rsid w:val="004251F8"/>
    <w:rsid w:val="00426D27"/>
    <w:rsid w:val="004A4873"/>
    <w:rsid w:val="004C6563"/>
    <w:rsid w:val="004F6E79"/>
    <w:rsid w:val="005B12E5"/>
    <w:rsid w:val="005D054A"/>
    <w:rsid w:val="00654630"/>
    <w:rsid w:val="00694409"/>
    <w:rsid w:val="006F2B71"/>
    <w:rsid w:val="006F2C16"/>
    <w:rsid w:val="0071782B"/>
    <w:rsid w:val="0074282C"/>
    <w:rsid w:val="007B6CF7"/>
    <w:rsid w:val="007F7412"/>
    <w:rsid w:val="008035CA"/>
    <w:rsid w:val="00823C25"/>
    <w:rsid w:val="008421EC"/>
    <w:rsid w:val="00850AFC"/>
    <w:rsid w:val="00877D9C"/>
    <w:rsid w:val="008E2AFD"/>
    <w:rsid w:val="008F5DA1"/>
    <w:rsid w:val="00947303"/>
    <w:rsid w:val="009A094B"/>
    <w:rsid w:val="00A4301F"/>
    <w:rsid w:val="00A64074"/>
    <w:rsid w:val="00A92083"/>
    <w:rsid w:val="00A92D41"/>
    <w:rsid w:val="00AC188F"/>
    <w:rsid w:val="00AC1A7E"/>
    <w:rsid w:val="00AE10DA"/>
    <w:rsid w:val="00B304AD"/>
    <w:rsid w:val="00B54603"/>
    <w:rsid w:val="00BF04BD"/>
    <w:rsid w:val="00C01429"/>
    <w:rsid w:val="00C340E2"/>
    <w:rsid w:val="00C71312"/>
    <w:rsid w:val="00CE75B3"/>
    <w:rsid w:val="00D52EED"/>
    <w:rsid w:val="00D614F9"/>
    <w:rsid w:val="00DA21EF"/>
    <w:rsid w:val="00DC11A9"/>
    <w:rsid w:val="00DE5E7C"/>
    <w:rsid w:val="00E004BE"/>
    <w:rsid w:val="00E40E1D"/>
    <w:rsid w:val="00E527B8"/>
    <w:rsid w:val="00E8116D"/>
    <w:rsid w:val="00EB3233"/>
    <w:rsid w:val="00EE1623"/>
    <w:rsid w:val="00F00856"/>
    <w:rsid w:val="00F6485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8C81CE3"/>
  <w15:chartTrackingRefBased/>
  <w15:docId w15:val="{D717FFDA-BAE7-4ADC-953F-2272142B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0DA"/>
    <w:pPr>
      <w:tabs>
        <w:tab w:val="center" w:pos="4419"/>
        <w:tab w:val="right" w:pos="8838"/>
      </w:tabs>
      <w:spacing w:after="0" w:line="240" w:lineRule="auto"/>
    </w:pPr>
  </w:style>
  <w:style w:type="character" w:customStyle="1" w:styleId="HeaderChar">
    <w:name w:val="Header Char"/>
    <w:basedOn w:val="DefaultParagraphFont"/>
    <w:link w:val="Header"/>
    <w:uiPriority w:val="99"/>
    <w:rsid w:val="00AE10DA"/>
  </w:style>
  <w:style w:type="paragraph" w:styleId="Footer">
    <w:name w:val="footer"/>
    <w:basedOn w:val="Normal"/>
    <w:link w:val="FooterChar"/>
    <w:uiPriority w:val="99"/>
    <w:unhideWhenUsed/>
    <w:rsid w:val="00AE10DA"/>
    <w:pPr>
      <w:tabs>
        <w:tab w:val="center" w:pos="4419"/>
        <w:tab w:val="right" w:pos="8838"/>
      </w:tabs>
      <w:spacing w:after="0" w:line="240" w:lineRule="auto"/>
    </w:pPr>
  </w:style>
  <w:style w:type="character" w:customStyle="1" w:styleId="FooterChar">
    <w:name w:val="Footer Char"/>
    <w:basedOn w:val="DefaultParagraphFont"/>
    <w:link w:val="Footer"/>
    <w:uiPriority w:val="99"/>
    <w:rsid w:val="00AE10DA"/>
  </w:style>
  <w:style w:type="paragraph" w:styleId="BalloonText">
    <w:name w:val="Balloon Text"/>
    <w:basedOn w:val="Normal"/>
    <w:link w:val="BalloonTextChar"/>
    <w:uiPriority w:val="99"/>
    <w:semiHidden/>
    <w:unhideWhenUsed/>
    <w:rsid w:val="00742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82C"/>
    <w:rPr>
      <w:rFonts w:ascii="Segoe UI" w:hAnsi="Segoe UI" w:cs="Segoe UI"/>
      <w:sz w:val="18"/>
      <w:szCs w:val="18"/>
    </w:rPr>
  </w:style>
  <w:style w:type="table" w:styleId="TableGrid">
    <w:name w:val="Table Grid"/>
    <w:basedOn w:val="TableNormal"/>
    <w:uiPriority w:val="39"/>
    <w:rsid w:val="00CE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C25"/>
    <w:pPr>
      <w:ind w:left="720"/>
      <w:contextualSpacing/>
    </w:pPr>
  </w:style>
  <w:style w:type="character" w:styleId="CommentReference">
    <w:name w:val="annotation reference"/>
    <w:basedOn w:val="DefaultParagraphFont"/>
    <w:uiPriority w:val="99"/>
    <w:semiHidden/>
    <w:unhideWhenUsed/>
    <w:rsid w:val="008421EC"/>
    <w:rPr>
      <w:sz w:val="16"/>
      <w:szCs w:val="16"/>
    </w:rPr>
  </w:style>
  <w:style w:type="paragraph" w:styleId="CommentText">
    <w:name w:val="annotation text"/>
    <w:basedOn w:val="Normal"/>
    <w:link w:val="CommentTextChar"/>
    <w:uiPriority w:val="99"/>
    <w:semiHidden/>
    <w:unhideWhenUsed/>
    <w:rsid w:val="008421EC"/>
    <w:pPr>
      <w:spacing w:line="240" w:lineRule="auto"/>
    </w:pPr>
    <w:rPr>
      <w:sz w:val="20"/>
      <w:szCs w:val="20"/>
    </w:rPr>
  </w:style>
  <w:style w:type="character" w:customStyle="1" w:styleId="CommentTextChar">
    <w:name w:val="Comment Text Char"/>
    <w:basedOn w:val="DefaultParagraphFont"/>
    <w:link w:val="CommentText"/>
    <w:uiPriority w:val="99"/>
    <w:semiHidden/>
    <w:rsid w:val="008421EC"/>
    <w:rPr>
      <w:sz w:val="20"/>
      <w:szCs w:val="20"/>
    </w:rPr>
  </w:style>
  <w:style w:type="paragraph" w:styleId="CommentSubject">
    <w:name w:val="annotation subject"/>
    <w:basedOn w:val="CommentText"/>
    <w:next w:val="CommentText"/>
    <w:link w:val="CommentSubjectChar"/>
    <w:uiPriority w:val="99"/>
    <w:semiHidden/>
    <w:unhideWhenUsed/>
    <w:rsid w:val="008421EC"/>
    <w:rPr>
      <w:b/>
      <w:bCs/>
    </w:rPr>
  </w:style>
  <w:style w:type="character" w:customStyle="1" w:styleId="CommentSubjectChar">
    <w:name w:val="Comment Subject Char"/>
    <w:basedOn w:val="CommentTextChar"/>
    <w:link w:val="CommentSubject"/>
    <w:uiPriority w:val="99"/>
    <w:semiHidden/>
    <w:rsid w:val="008421EC"/>
    <w:rPr>
      <w:b/>
      <w:bCs/>
      <w:sz w:val="20"/>
      <w:szCs w:val="20"/>
    </w:rPr>
  </w:style>
  <w:style w:type="character" w:customStyle="1" w:styleId="apple-converted-space">
    <w:name w:val="apple-converted-space"/>
    <w:basedOn w:val="DefaultParagraphFont"/>
    <w:rsid w:val="00850AFC"/>
  </w:style>
  <w:style w:type="character" w:styleId="Hyperlink">
    <w:name w:val="Hyperlink"/>
    <w:basedOn w:val="DefaultParagraphFont"/>
    <w:uiPriority w:val="99"/>
    <w:unhideWhenUsed/>
    <w:rsid w:val="00850A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7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ivan.rm06@gmail.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1417</Words>
  <Characters>8083</Characters>
  <Application>Microsoft Office Word</Application>
  <DocSecurity>0</DocSecurity>
  <Lines>67</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PRO-YTEC-001</cp:lastModifiedBy>
  <cp:revision>59</cp:revision>
  <cp:lastPrinted>2015-12-08T18:28:00Z</cp:lastPrinted>
  <dcterms:created xsi:type="dcterms:W3CDTF">2015-12-08T03:11:00Z</dcterms:created>
  <dcterms:modified xsi:type="dcterms:W3CDTF">2015-12-08T19:02:00Z</dcterms:modified>
</cp:coreProperties>
</file>