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7D" w:rsidRPr="00085549" w:rsidRDefault="00240E1D">
      <w:pPr>
        <w:rPr>
          <w:sz w:val="40"/>
          <w:szCs w:val="40"/>
        </w:rPr>
      </w:pPr>
      <w:r w:rsidRPr="00085549">
        <w:rPr>
          <w:sz w:val="40"/>
          <w:szCs w:val="40"/>
        </w:rPr>
        <w:t>TECNOLOGIA A UTILIZAR</w:t>
      </w:r>
    </w:p>
    <w:p w:rsidR="00240E1D" w:rsidRPr="00240E1D" w:rsidRDefault="00240E1D">
      <w:pPr>
        <w:rPr>
          <w:b/>
          <w:sz w:val="32"/>
          <w:szCs w:val="32"/>
        </w:rPr>
      </w:pPr>
      <w:r w:rsidRPr="00240E1D">
        <w:rPr>
          <w:b/>
          <w:sz w:val="32"/>
          <w:szCs w:val="32"/>
        </w:rPr>
        <w:t>Plataforma de desarrollo</w:t>
      </w:r>
    </w:p>
    <w:p w:rsidR="00240E1D" w:rsidRDefault="00240E1D">
      <w:r>
        <w:rPr>
          <w:noProof/>
          <w:lang w:eastAsia="es-MX"/>
        </w:rPr>
        <w:drawing>
          <wp:inline distT="0" distB="0" distL="0" distR="0">
            <wp:extent cx="1355151" cy="238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 STUDI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895" cy="2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es-MX"/>
        </w:rPr>
        <w:drawing>
          <wp:inline distT="0" distB="0" distL="0" distR="0">
            <wp:extent cx="942975" cy="942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5" cy="9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MX"/>
        </w:rPr>
        <w:drawing>
          <wp:inline distT="0" distB="0" distL="0" distR="0">
            <wp:extent cx="1571625" cy="88011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#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393" cy="8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MX"/>
        </w:rPr>
        <w:drawing>
          <wp:inline distT="0" distB="0" distL="0" distR="0">
            <wp:extent cx="1343025" cy="5036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EXPR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767" cy="5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1D" w:rsidRDefault="00240E1D"/>
    <w:p w:rsidR="00240E1D" w:rsidRDefault="00240E1D" w:rsidP="006C2CB3">
      <w:pPr>
        <w:jc w:val="both"/>
      </w:pPr>
      <w:r>
        <w:t xml:space="preserve">Se </w:t>
      </w:r>
      <w:r w:rsidR="00085549">
        <w:t>desarrollara</w:t>
      </w:r>
      <w:r>
        <w:t xml:space="preserve"> toda la solución en Visual Studio 2013 en el </w:t>
      </w:r>
      <w:proofErr w:type="spellStart"/>
      <w:r>
        <w:t>FrameWork</w:t>
      </w:r>
      <w:proofErr w:type="spellEnd"/>
      <w:r>
        <w:t xml:space="preserve"> 4.5.1 en un lenguaje de programación C# con Componentes </w:t>
      </w:r>
      <w:proofErr w:type="spellStart"/>
      <w:r>
        <w:t>DevExpress</w:t>
      </w:r>
      <w:proofErr w:type="spellEnd"/>
      <w:r>
        <w:t xml:space="preserve"> para una mejor presentación de la solución</w:t>
      </w:r>
    </w:p>
    <w:p w:rsidR="00240E1D" w:rsidRDefault="00240E1D" w:rsidP="006C2CB3">
      <w:pPr>
        <w:jc w:val="both"/>
      </w:pPr>
    </w:p>
    <w:p w:rsidR="00240E1D" w:rsidRDefault="00240E1D" w:rsidP="006C2CB3">
      <w:pPr>
        <w:jc w:val="both"/>
        <w:rPr>
          <w:b/>
          <w:sz w:val="32"/>
          <w:szCs w:val="32"/>
        </w:rPr>
      </w:pPr>
      <w:r w:rsidRPr="00240E1D">
        <w:rPr>
          <w:b/>
          <w:sz w:val="32"/>
          <w:szCs w:val="32"/>
        </w:rPr>
        <w:t>Entorno de Producción</w:t>
      </w:r>
    </w:p>
    <w:p w:rsidR="00240E1D" w:rsidRDefault="00240E1D" w:rsidP="006C2CB3">
      <w:pPr>
        <w:jc w:val="both"/>
      </w:pPr>
      <w:r>
        <w:rPr>
          <w:noProof/>
          <w:lang w:eastAsia="es-MX"/>
        </w:rPr>
        <w:drawing>
          <wp:inline distT="0" distB="0" distL="0" distR="0">
            <wp:extent cx="1171575" cy="887557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DOWS SERVE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308" cy="8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s-MX"/>
        </w:rPr>
        <w:drawing>
          <wp:inline distT="0" distB="0" distL="0" distR="0">
            <wp:extent cx="904875" cy="9781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 SERV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955" cy="99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MX"/>
        </w:rPr>
        <w:drawing>
          <wp:inline distT="0" distB="0" distL="0" distR="0">
            <wp:extent cx="1012658" cy="962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I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993" cy="9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MX"/>
        </w:rPr>
        <w:drawing>
          <wp:inline distT="0" distB="0" distL="0" distR="0">
            <wp:extent cx="1847850" cy="444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MACH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48" cy="47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1D" w:rsidRDefault="00240E1D" w:rsidP="006C2CB3">
      <w:pPr>
        <w:jc w:val="both"/>
      </w:pPr>
      <w:r>
        <w:t xml:space="preserve">La solución se pondrá en marcha en Sistema operativo Windows Server 2008 R2 con </w:t>
      </w:r>
      <w:r w:rsidR="00085549">
        <w:t>manejador</w:t>
      </w:r>
      <w:r>
        <w:t xml:space="preserve"> de Base de Datos SQL Server 2012 Express y para la solución Web se estar corriendo un servicio de IIS a su vez para mayor seguridad de la </w:t>
      </w:r>
      <w:r w:rsidR="00085549">
        <w:t>información</w:t>
      </w:r>
      <w:r>
        <w:t xml:space="preserve"> de la aplicación de escritorio </w:t>
      </w:r>
      <w:r w:rsidR="00085549">
        <w:t xml:space="preserve">local </w:t>
      </w:r>
      <w:r>
        <w:t xml:space="preserve">con el servidor se </w:t>
      </w:r>
      <w:r w:rsidR="00085549">
        <w:t>estará</w:t>
      </w:r>
      <w:r>
        <w:t xml:space="preserve"> optando por una red privada virtual llamada </w:t>
      </w:r>
      <w:proofErr w:type="spellStart"/>
      <w:r w:rsidR="00085549">
        <w:t>Hamachi</w:t>
      </w:r>
      <w:proofErr w:type="spellEnd"/>
      <w:r w:rsidR="00085549">
        <w:t>, toda</w:t>
      </w:r>
      <w:r>
        <w:t xml:space="preserve"> esta tecnología se montara en un servicio virtual en la Nube para afectar lo </w:t>
      </w:r>
      <w:r w:rsidR="00085549">
        <w:t>más</w:t>
      </w:r>
      <w:r>
        <w:t xml:space="preserve"> minino las estaciones de trabajo </w:t>
      </w:r>
      <w:r w:rsidR="00085549">
        <w:t>en el Laboratorio</w:t>
      </w:r>
    </w:p>
    <w:p w:rsidR="006C2CB3" w:rsidRPr="00240E1D" w:rsidRDefault="006C2CB3" w:rsidP="006C2CB3">
      <w:pPr>
        <w:jc w:val="both"/>
      </w:pPr>
      <w:bookmarkStart w:id="0" w:name="_GoBack"/>
      <w:bookmarkEnd w:id="0"/>
    </w:p>
    <w:p w:rsidR="00240E1D" w:rsidRDefault="00240E1D"/>
    <w:sectPr w:rsidR="00240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1D"/>
    <w:rsid w:val="000122DA"/>
    <w:rsid w:val="00021931"/>
    <w:rsid w:val="00085549"/>
    <w:rsid w:val="000E1944"/>
    <w:rsid w:val="000F417D"/>
    <w:rsid w:val="00132207"/>
    <w:rsid w:val="001462D8"/>
    <w:rsid w:val="00182278"/>
    <w:rsid w:val="0023441B"/>
    <w:rsid w:val="00240E1D"/>
    <w:rsid w:val="002800AA"/>
    <w:rsid w:val="002D3DFB"/>
    <w:rsid w:val="00336A77"/>
    <w:rsid w:val="00361ACD"/>
    <w:rsid w:val="00377378"/>
    <w:rsid w:val="003A13FF"/>
    <w:rsid w:val="003A42DE"/>
    <w:rsid w:val="003A5572"/>
    <w:rsid w:val="003F1585"/>
    <w:rsid w:val="00412C62"/>
    <w:rsid w:val="00420232"/>
    <w:rsid w:val="00485B8F"/>
    <w:rsid w:val="0048790A"/>
    <w:rsid w:val="004915BC"/>
    <w:rsid w:val="0049486C"/>
    <w:rsid w:val="004B4770"/>
    <w:rsid w:val="004D45F7"/>
    <w:rsid w:val="004F2037"/>
    <w:rsid w:val="005B2AD8"/>
    <w:rsid w:val="00621D33"/>
    <w:rsid w:val="006443F1"/>
    <w:rsid w:val="00696D3D"/>
    <w:rsid w:val="006B1B87"/>
    <w:rsid w:val="006C2CB3"/>
    <w:rsid w:val="00702B24"/>
    <w:rsid w:val="00736432"/>
    <w:rsid w:val="0077330B"/>
    <w:rsid w:val="008023B3"/>
    <w:rsid w:val="00807716"/>
    <w:rsid w:val="00862F04"/>
    <w:rsid w:val="008635CE"/>
    <w:rsid w:val="008916C9"/>
    <w:rsid w:val="008C73F1"/>
    <w:rsid w:val="00920144"/>
    <w:rsid w:val="009769C4"/>
    <w:rsid w:val="00996376"/>
    <w:rsid w:val="00A011F0"/>
    <w:rsid w:val="00A25920"/>
    <w:rsid w:val="00A438B7"/>
    <w:rsid w:val="00A43C9B"/>
    <w:rsid w:val="00A87B6C"/>
    <w:rsid w:val="00B34210"/>
    <w:rsid w:val="00B37DC4"/>
    <w:rsid w:val="00B53898"/>
    <w:rsid w:val="00B639BC"/>
    <w:rsid w:val="00B63A34"/>
    <w:rsid w:val="00B82065"/>
    <w:rsid w:val="00BD578E"/>
    <w:rsid w:val="00C07062"/>
    <w:rsid w:val="00C37B0E"/>
    <w:rsid w:val="00C96216"/>
    <w:rsid w:val="00CA647C"/>
    <w:rsid w:val="00CF67CB"/>
    <w:rsid w:val="00D17A7A"/>
    <w:rsid w:val="00D529AE"/>
    <w:rsid w:val="00D744C3"/>
    <w:rsid w:val="00DA4C50"/>
    <w:rsid w:val="00DA6DD9"/>
    <w:rsid w:val="00ED5AD2"/>
    <w:rsid w:val="00F1607B"/>
    <w:rsid w:val="00F4755D"/>
    <w:rsid w:val="00F53DDB"/>
    <w:rsid w:val="00F6471A"/>
    <w:rsid w:val="00F7523F"/>
    <w:rsid w:val="00F75B5D"/>
    <w:rsid w:val="00FD174F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2CC73-149D-4AA2-B7B4-C07AD3F4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Alvaro Esquivel Aguilar</dc:creator>
  <cp:keywords/>
  <dc:description/>
  <cp:lastModifiedBy>Juan Alvaro Esquivel Aguilar</cp:lastModifiedBy>
  <cp:revision>2</cp:revision>
  <dcterms:created xsi:type="dcterms:W3CDTF">2015-12-07T22:28:00Z</dcterms:created>
  <dcterms:modified xsi:type="dcterms:W3CDTF">2015-12-07T22:41:00Z</dcterms:modified>
</cp:coreProperties>
</file>