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66A2" w14:textId="79655D6E" w:rsidR="003A6664" w:rsidRPr="000D41CE" w:rsidRDefault="009E4670" w:rsidP="000D41C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Back2Trade</w:t>
      </w:r>
    </w:p>
    <w:p w14:paraId="316924EB" w14:textId="41B13185" w:rsidR="000D41CE" w:rsidRDefault="000D41CE" w:rsidP="003A6664">
      <w:pPr>
        <w:rPr>
          <w:b/>
          <w:bCs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Description</w:t>
      </w:r>
      <w:proofErr w:type="spellEnd"/>
    </w:p>
    <w:p w14:paraId="17E090FC" w14:textId="77777777" w:rsidR="000D41CE" w:rsidRPr="000D41CE" w:rsidRDefault="000D41CE" w:rsidP="000D41CE">
      <w:r w:rsidRPr="000D41CE">
        <w:t xml:space="preserve">Back2Trade </w:t>
      </w:r>
      <w:proofErr w:type="spellStart"/>
      <w:r w:rsidRPr="000D41CE">
        <w:t>is</w:t>
      </w:r>
      <w:proofErr w:type="spellEnd"/>
      <w:r w:rsidRPr="000D41CE">
        <w:t xml:space="preserve"> a </w:t>
      </w:r>
      <w:proofErr w:type="spellStart"/>
      <w:r w:rsidRPr="000D41CE">
        <w:t>gamified</w:t>
      </w:r>
      <w:proofErr w:type="spellEnd"/>
      <w:r w:rsidRPr="000D41CE">
        <w:t xml:space="preserve"> </w:t>
      </w:r>
      <w:proofErr w:type="spellStart"/>
      <w:r w:rsidRPr="000D41CE">
        <w:t>stock</w:t>
      </w:r>
      <w:proofErr w:type="spellEnd"/>
      <w:r w:rsidRPr="000D41CE">
        <w:t xml:space="preserve"> </w:t>
      </w:r>
      <w:proofErr w:type="spellStart"/>
      <w:r w:rsidRPr="000D41CE">
        <w:t>backtesting</w:t>
      </w:r>
      <w:proofErr w:type="spellEnd"/>
      <w:r w:rsidRPr="000D41CE">
        <w:t xml:space="preserve"> </w:t>
      </w:r>
      <w:proofErr w:type="spellStart"/>
      <w:r w:rsidRPr="000D41CE">
        <w:t>application</w:t>
      </w:r>
      <w:proofErr w:type="spellEnd"/>
      <w:r w:rsidRPr="000D41CE">
        <w:t xml:space="preserve"> </w:t>
      </w:r>
      <w:proofErr w:type="spellStart"/>
      <w:r w:rsidRPr="000D41CE">
        <w:t>that</w:t>
      </w:r>
      <w:proofErr w:type="spellEnd"/>
      <w:r w:rsidRPr="000D41CE">
        <w:t xml:space="preserve"> </w:t>
      </w:r>
      <w:proofErr w:type="spellStart"/>
      <w:r w:rsidRPr="000D41CE">
        <w:t>simulates</w:t>
      </w:r>
      <w:proofErr w:type="spellEnd"/>
      <w:r w:rsidRPr="000D41CE">
        <w:t xml:space="preserve"> trading on </w:t>
      </w:r>
      <w:proofErr w:type="spellStart"/>
      <w:r w:rsidRPr="000D41CE">
        <w:t>historical</w:t>
      </w:r>
      <w:proofErr w:type="spellEnd"/>
      <w:r w:rsidRPr="000D41CE">
        <w:t xml:space="preserve"> market data, </w:t>
      </w:r>
      <w:proofErr w:type="spellStart"/>
      <w:r w:rsidRPr="000D41CE">
        <w:t>candle</w:t>
      </w:r>
      <w:proofErr w:type="spellEnd"/>
      <w:r w:rsidRPr="000D41CE">
        <w:t xml:space="preserve"> by </w:t>
      </w:r>
      <w:proofErr w:type="spellStart"/>
      <w:r w:rsidRPr="000D41CE">
        <w:t>candle</w:t>
      </w:r>
      <w:proofErr w:type="spellEnd"/>
      <w:r w:rsidRPr="000D41CE">
        <w:t>.</w:t>
      </w:r>
    </w:p>
    <w:p w14:paraId="1D26CCDF" w14:textId="77777777" w:rsidR="000D41CE" w:rsidRDefault="000D41CE" w:rsidP="000D41CE">
      <w:r w:rsidRPr="000D41CE">
        <w:t xml:space="preserve">For </w:t>
      </w:r>
      <w:proofErr w:type="spellStart"/>
      <w:r w:rsidRPr="000D41CE">
        <w:t>each</w:t>
      </w:r>
      <w:proofErr w:type="spellEnd"/>
      <w:r w:rsidRPr="000D41CE">
        <w:t xml:space="preserve"> </w:t>
      </w:r>
      <w:proofErr w:type="spellStart"/>
      <w:r w:rsidRPr="000D41CE">
        <w:t>game</w:t>
      </w:r>
      <w:proofErr w:type="spellEnd"/>
      <w:r w:rsidRPr="000D41CE">
        <w:t xml:space="preserve"> </w:t>
      </w:r>
      <w:proofErr w:type="spellStart"/>
      <w:r w:rsidRPr="000D41CE">
        <w:t>session</w:t>
      </w:r>
      <w:proofErr w:type="spellEnd"/>
      <w:r w:rsidRPr="000D41CE">
        <w:t xml:space="preserve">, </w:t>
      </w:r>
      <w:proofErr w:type="spellStart"/>
      <w:r w:rsidRPr="000D41CE">
        <w:t>an</w:t>
      </w:r>
      <w:proofErr w:type="spellEnd"/>
      <w:r w:rsidRPr="000D41CE">
        <w:t xml:space="preserve"> </w:t>
      </w:r>
      <w:proofErr w:type="spellStart"/>
      <w:r w:rsidRPr="000D41CE">
        <w:t>account</w:t>
      </w:r>
      <w:proofErr w:type="spellEnd"/>
      <w:r w:rsidRPr="000D41CE">
        <w:t xml:space="preserve"> </w:t>
      </w:r>
      <w:proofErr w:type="spellStart"/>
      <w:r w:rsidRPr="000D41CE">
        <w:t>balance</w:t>
      </w:r>
      <w:proofErr w:type="spellEnd"/>
      <w:r w:rsidRPr="000D41CE">
        <w:t xml:space="preserve"> </w:t>
      </w:r>
      <w:proofErr w:type="spellStart"/>
      <w:r w:rsidRPr="000D41CE">
        <w:t>is</w:t>
      </w:r>
      <w:proofErr w:type="spellEnd"/>
      <w:r w:rsidRPr="000D41CE">
        <w:t xml:space="preserve"> </w:t>
      </w:r>
      <w:proofErr w:type="spellStart"/>
      <w:r w:rsidRPr="000D41CE">
        <w:t>specified</w:t>
      </w:r>
      <w:proofErr w:type="spellEnd"/>
      <w:r w:rsidRPr="000D41CE">
        <w:t xml:space="preserve"> </w:t>
      </w:r>
      <w:proofErr w:type="spellStart"/>
      <w:r w:rsidRPr="000D41CE">
        <w:t>along</w:t>
      </w:r>
      <w:proofErr w:type="spellEnd"/>
      <w:r w:rsidRPr="000D41CE">
        <w:t xml:space="preserve"> with the </w:t>
      </w:r>
      <w:proofErr w:type="spellStart"/>
      <w:r w:rsidRPr="000D41CE">
        <w:t>desired</w:t>
      </w:r>
      <w:proofErr w:type="spellEnd"/>
      <w:r w:rsidRPr="000D41CE">
        <w:t xml:space="preserve"> </w:t>
      </w:r>
      <w:proofErr w:type="spellStart"/>
      <w:r w:rsidRPr="000D41CE">
        <w:t>time</w:t>
      </w:r>
      <w:proofErr w:type="spellEnd"/>
      <w:r w:rsidRPr="000D41CE">
        <w:t xml:space="preserve"> </w:t>
      </w:r>
      <w:proofErr w:type="spellStart"/>
      <w:r w:rsidRPr="000D41CE">
        <w:t>interval</w:t>
      </w:r>
      <w:proofErr w:type="spellEnd"/>
      <w:r w:rsidRPr="000D41CE">
        <w:t xml:space="preserve"> and </w:t>
      </w:r>
      <w:proofErr w:type="spellStart"/>
      <w:r w:rsidRPr="000D41CE">
        <w:t>candle</w:t>
      </w:r>
      <w:proofErr w:type="spellEnd"/>
      <w:r w:rsidRPr="000D41CE">
        <w:t xml:space="preserve"> </w:t>
      </w:r>
      <w:proofErr w:type="spellStart"/>
      <w:r w:rsidRPr="000D41CE">
        <w:t>length</w:t>
      </w:r>
      <w:proofErr w:type="spellEnd"/>
      <w:r w:rsidRPr="000D41CE">
        <w:t xml:space="preserve">. </w:t>
      </w:r>
      <w:proofErr w:type="spellStart"/>
      <w:r w:rsidRPr="000D41CE">
        <w:t>Trades</w:t>
      </w:r>
      <w:proofErr w:type="spellEnd"/>
      <w:r w:rsidRPr="000D41CE">
        <w:t xml:space="preserve"> </w:t>
      </w:r>
      <w:proofErr w:type="spellStart"/>
      <w:r w:rsidRPr="000D41CE">
        <w:t>can</w:t>
      </w:r>
      <w:proofErr w:type="spellEnd"/>
      <w:r w:rsidRPr="000D41CE">
        <w:t xml:space="preserve"> </w:t>
      </w:r>
      <w:proofErr w:type="spellStart"/>
      <w:r w:rsidRPr="000D41CE">
        <w:t>then</w:t>
      </w:r>
      <w:proofErr w:type="spellEnd"/>
      <w:r w:rsidRPr="000D41CE">
        <w:t xml:space="preserve"> be </w:t>
      </w:r>
      <w:proofErr w:type="spellStart"/>
      <w:r w:rsidRPr="000D41CE">
        <w:t>placed</w:t>
      </w:r>
      <w:proofErr w:type="spellEnd"/>
      <w:r w:rsidRPr="000D41CE">
        <w:t xml:space="preserve"> in </w:t>
      </w:r>
      <w:proofErr w:type="spellStart"/>
      <w:r w:rsidRPr="000D41CE">
        <w:t>long</w:t>
      </w:r>
      <w:proofErr w:type="spellEnd"/>
      <w:r w:rsidRPr="000D41CE">
        <w:t xml:space="preserve"> </w:t>
      </w:r>
      <w:proofErr w:type="spellStart"/>
      <w:r w:rsidRPr="000D41CE">
        <w:t>or</w:t>
      </w:r>
      <w:proofErr w:type="spellEnd"/>
      <w:r w:rsidRPr="000D41CE">
        <w:t xml:space="preserve"> </w:t>
      </w:r>
      <w:proofErr w:type="spellStart"/>
      <w:r w:rsidRPr="000D41CE">
        <w:t>short</w:t>
      </w:r>
      <w:proofErr w:type="spellEnd"/>
      <w:r w:rsidRPr="000D41CE">
        <w:t xml:space="preserve"> </w:t>
      </w:r>
      <w:proofErr w:type="spellStart"/>
      <w:r w:rsidRPr="000D41CE">
        <w:t>positions</w:t>
      </w:r>
      <w:proofErr w:type="spellEnd"/>
      <w:r w:rsidRPr="000D41CE">
        <w:t xml:space="preserve"> with </w:t>
      </w:r>
      <w:proofErr w:type="spellStart"/>
      <w:r w:rsidRPr="000D41CE">
        <w:t>varying</w:t>
      </w:r>
      <w:proofErr w:type="spellEnd"/>
      <w:r w:rsidRPr="000D41CE">
        <w:t xml:space="preserve"> </w:t>
      </w:r>
      <w:proofErr w:type="spellStart"/>
      <w:r w:rsidRPr="000D41CE">
        <w:t>margins</w:t>
      </w:r>
      <w:proofErr w:type="spellEnd"/>
      <w:r w:rsidRPr="000D41CE">
        <w:t xml:space="preserve">, and </w:t>
      </w:r>
      <w:proofErr w:type="spellStart"/>
      <w:r w:rsidRPr="000D41CE">
        <w:t>results</w:t>
      </w:r>
      <w:proofErr w:type="spellEnd"/>
      <w:r w:rsidRPr="000D41CE">
        <w:t xml:space="preserve"> </w:t>
      </w:r>
      <w:proofErr w:type="spellStart"/>
      <w:r w:rsidRPr="000D41CE">
        <w:t>are</w:t>
      </w:r>
      <w:proofErr w:type="spellEnd"/>
      <w:r w:rsidRPr="000D41CE">
        <w:t xml:space="preserve"> </w:t>
      </w:r>
      <w:proofErr w:type="spellStart"/>
      <w:r w:rsidRPr="000D41CE">
        <w:t>summarized</w:t>
      </w:r>
      <w:proofErr w:type="spellEnd"/>
      <w:r w:rsidRPr="000D41CE">
        <w:t xml:space="preserve"> </w:t>
      </w:r>
      <w:proofErr w:type="spellStart"/>
      <w:r w:rsidRPr="000D41CE">
        <w:t>at</w:t>
      </w:r>
      <w:proofErr w:type="spellEnd"/>
      <w:r w:rsidRPr="000D41CE">
        <w:t xml:space="preserve"> the end of the </w:t>
      </w:r>
      <w:proofErr w:type="spellStart"/>
      <w:r w:rsidRPr="000D41CE">
        <w:t>session</w:t>
      </w:r>
      <w:proofErr w:type="spellEnd"/>
      <w:r w:rsidRPr="000D41CE">
        <w:t>.</w:t>
      </w:r>
    </w:p>
    <w:p w14:paraId="39031109" w14:textId="77777777" w:rsidR="000B6626" w:rsidRPr="00EE1EFA" w:rsidRDefault="000B6626" w:rsidP="000B6626">
      <w:pPr>
        <w:rPr>
          <w:sz w:val="10"/>
          <w:szCs w:val="10"/>
          <w:lang w:val="en-US"/>
        </w:rPr>
      </w:pPr>
    </w:p>
    <w:p w14:paraId="0DBA3CEB" w14:textId="185628F0" w:rsidR="00A93D53" w:rsidRDefault="00A93D53" w:rsidP="00A93D53">
      <w:pPr>
        <w:rPr>
          <w:b/>
          <w:bCs/>
          <w:lang w:val="en-US"/>
        </w:rPr>
      </w:pPr>
      <w:r w:rsidRPr="00EA09CA">
        <w:rPr>
          <w:b/>
          <w:bCs/>
          <w:lang w:val="en-US"/>
        </w:rPr>
        <w:t>Scope</w:t>
      </w:r>
    </w:p>
    <w:p w14:paraId="4F7CC2B7" w14:textId="77777777" w:rsidR="003A6664" w:rsidRDefault="003A6664" w:rsidP="003A6664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Stock browsing</w:t>
      </w:r>
    </w:p>
    <w:p w14:paraId="49330CFE" w14:textId="77777777" w:rsidR="0002611D" w:rsidRPr="0002611D" w:rsidRDefault="0002611D" w:rsidP="003A6664">
      <w:pPr>
        <w:pStyle w:val="Akapitzlist"/>
        <w:numPr>
          <w:ilvl w:val="1"/>
          <w:numId w:val="4"/>
        </w:numPr>
        <w:rPr>
          <w:lang w:val="en-US"/>
        </w:rPr>
      </w:pPr>
      <w:r w:rsidRPr="0002611D">
        <w:t xml:space="preserve">Display a list of </w:t>
      </w:r>
      <w:proofErr w:type="spellStart"/>
      <w:r w:rsidRPr="0002611D">
        <w:t>available</w:t>
      </w:r>
      <w:proofErr w:type="spellEnd"/>
      <w:r w:rsidRPr="0002611D">
        <w:t xml:space="preserve"> </w:t>
      </w:r>
      <w:proofErr w:type="spellStart"/>
      <w:r w:rsidRPr="0002611D">
        <w:t>stocks</w:t>
      </w:r>
      <w:proofErr w:type="spellEnd"/>
    </w:p>
    <w:p w14:paraId="28989412" w14:textId="687BB205" w:rsidR="0002611D" w:rsidRPr="0002611D" w:rsidRDefault="0002611D" w:rsidP="003A6664">
      <w:pPr>
        <w:pStyle w:val="Akapitzlist"/>
        <w:numPr>
          <w:ilvl w:val="1"/>
          <w:numId w:val="4"/>
        </w:numPr>
        <w:rPr>
          <w:lang w:val="en-US"/>
        </w:rPr>
      </w:pPr>
      <w:proofErr w:type="spellStart"/>
      <w:r w:rsidRPr="0002611D">
        <w:t>Search</w:t>
      </w:r>
      <w:proofErr w:type="spellEnd"/>
      <w:r w:rsidRPr="0002611D">
        <w:t xml:space="preserve"> </w:t>
      </w:r>
      <w:proofErr w:type="spellStart"/>
      <w:r w:rsidRPr="0002611D">
        <w:t>stocks</w:t>
      </w:r>
      <w:proofErr w:type="spellEnd"/>
      <w:r w:rsidRPr="0002611D">
        <w:t xml:space="preserve"> by </w:t>
      </w:r>
      <w:proofErr w:type="spellStart"/>
      <w:r w:rsidRPr="0002611D">
        <w:t>ticker</w:t>
      </w:r>
      <w:proofErr w:type="spellEnd"/>
      <w:r w:rsidRPr="0002611D">
        <w:t xml:space="preserve"> </w:t>
      </w:r>
      <w:proofErr w:type="spellStart"/>
      <w:r w:rsidRPr="0002611D">
        <w:t>or</w:t>
      </w:r>
      <w:proofErr w:type="spellEnd"/>
      <w:r w:rsidRPr="0002611D">
        <w:t xml:space="preserve"> </w:t>
      </w:r>
      <w:proofErr w:type="spellStart"/>
      <w:r w:rsidRPr="0002611D">
        <w:t>company</w:t>
      </w:r>
      <w:proofErr w:type="spellEnd"/>
      <w:r w:rsidRPr="0002611D">
        <w:t xml:space="preserve"> </w:t>
      </w:r>
      <w:proofErr w:type="spellStart"/>
      <w:r w:rsidRPr="0002611D">
        <w:t>name</w:t>
      </w:r>
      <w:proofErr w:type="spellEnd"/>
    </w:p>
    <w:p w14:paraId="6FC337C4" w14:textId="3B6015B4" w:rsidR="003A6664" w:rsidRDefault="0002611D" w:rsidP="003A6664">
      <w:pPr>
        <w:pStyle w:val="Akapitzlist"/>
        <w:numPr>
          <w:ilvl w:val="1"/>
          <w:numId w:val="4"/>
        </w:numPr>
        <w:rPr>
          <w:lang w:val="en-US"/>
        </w:rPr>
      </w:pPr>
      <w:proofErr w:type="spellStart"/>
      <w:r w:rsidRPr="0002611D">
        <w:t>View</w:t>
      </w:r>
      <w:proofErr w:type="spellEnd"/>
      <w:r w:rsidRPr="0002611D">
        <w:t xml:space="preserve"> a </w:t>
      </w:r>
      <w:proofErr w:type="spellStart"/>
      <w:r w:rsidRPr="0002611D">
        <w:t>detailed</w:t>
      </w:r>
      <w:proofErr w:type="spellEnd"/>
      <w:r w:rsidRPr="0002611D">
        <w:t xml:space="preserve"> </w:t>
      </w:r>
      <w:proofErr w:type="spellStart"/>
      <w:r w:rsidRPr="0002611D">
        <w:t>page</w:t>
      </w:r>
      <w:proofErr w:type="spellEnd"/>
      <w:r w:rsidRPr="0002611D">
        <w:t xml:space="preserve"> with </w:t>
      </w:r>
      <w:proofErr w:type="spellStart"/>
      <w:r w:rsidRPr="0002611D">
        <w:t>stock</w:t>
      </w:r>
      <w:proofErr w:type="spellEnd"/>
      <w:r w:rsidRPr="0002611D">
        <w:t xml:space="preserve"> </w:t>
      </w:r>
      <w:proofErr w:type="spellStart"/>
      <w:r w:rsidRPr="0002611D">
        <w:t>information</w:t>
      </w:r>
      <w:proofErr w:type="spellEnd"/>
      <w:r w:rsidRPr="0002611D">
        <w:t xml:space="preserve"> and past </w:t>
      </w:r>
      <w:proofErr w:type="spellStart"/>
      <w:r w:rsidRPr="0002611D">
        <w:t>gameplays</w:t>
      </w:r>
      <w:proofErr w:type="spellEnd"/>
    </w:p>
    <w:p w14:paraId="251ADBD6" w14:textId="047FA55E" w:rsidR="003A6664" w:rsidRDefault="003A6664" w:rsidP="003A6664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 options</w:t>
      </w:r>
    </w:p>
    <w:p w14:paraId="279B71AD" w14:textId="77777777" w:rsidR="0002611D" w:rsidRPr="0002611D" w:rsidRDefault="0002611D" w:rsidP="009E4670">
      <w:pPr>
        <w:pStyle w:val="Akapitzlist"/>
        <w:numPr>
          <w:ilvl w:val="1"/>
          <w:numId w:val="4"/>
        </w:numPr>
        <w:rPr>
          <w:lang w:val="en-US"/>
        </w:rPr>
      </w:pPr>
      <w:proofErr w:type="spellStart"/>
      <w:r w:rsidRPr="0002611D">
        <w:t>Specify</w:t>
      </w:r>
      <w:proofErr w:type="spellEnd"/>
      <w:r w:rsidRPr="0002611D">
        <w:t xml:space="preserve"> the </w:t>
      </w:r>
      <w:proofErr w:type="spellStart"/>
      <w:r w:rsidRPr="0002611D">
        <w:t>account</w:t>
      </w:r>
      <w:proofErr w:type="spellEnd"/>
      <w:r w:rsidRPr="0002611D">
        <w:t xml:space="preserve"> </w:t>
      </w:r>
      <w:proofErr w:type="spellStart"/>
      <w:r w:rsidRPr="0002611D">
        <w:t>balance</w:t>
      </w:r>
      <w:proofErr w:type="spellEnd"/>
      <w:r w:rsidRPr="0002611D">
        <w:t xml:space="preserve"> for </w:t>
      </w:r>
      <w:proofErr w:type="spellStart"/>
      <w:r w:rsidRPr="0002611D">
        <w:t>each</w:t>
      </w:r>
      <w:proofErr w:type="spellEnd"/>
      <w:r w:rsidRPr="0002611D">
        <w:t xml:space="preserve"> </w:t>
      </w:r>
      <w:proofErr w:type="spellStart"/>
      <w:r w:rsidRPr="0002611D">
        <w:t>game</w:t>
      </w:r>
      <w:proofErr w:type="spellEnd"/>
    </w:p>
    <w:p w14:paraId="056CBD23" w14:textId="77777777" w:rsidR="0002611D" w:rsidRPr="0002611D" w:rsidRDefault="0002611D" w:rsidP="000D41CE">
      <w:pPr>
        <w:pStyle w:val="Akapitzlist"/>
        <w:numPr>
          <w:ilvl w:val="1"/>
          <w:numId w:val="4"/>
        </w:numPr>
        <w:rPr>
          <w:lang w:val="en-US"/>
        </w:rPr>
      </w:pPr>
      <w:r w:rsidRPr="0002611D">
        <w:t xml:space="preserve">Select the </w:t>
      </w:r>
      <w:proofErr w:type="spellStart"/>
      <w:r w:rsidRPr="0002611D">
        <w:t>time</w:t>
      </w:r>
      <w:proofErr w:type="spellEnd"/>
      <w:r w:rsidRPr="0002611D">
        <w:t xml:space="preserve"> </w:t>
      </w:r>
      <w:proofErr w:type="spellStart"/>
      <w:r w:rsidRPr="0002611D">
        <w:t>interval</w:t>
      </w:r>
      <w:proofErr w:type="spellEnd"/>
      <w:r w:rsidRPr="0002611D">
        <w:t xml:space="preserve"> of the </w:t>
      </w:r>
      <w:proofErr w:type="spellStart"/>
      <w:r w:rsidRPr="0002611D">
        <w:t>game</w:t>
      </w:r>
      <w:proofErr w:type="spellEnd"/>
    </w:p>
    <w:p w14:paraId="364157F7" w14:textId="13AA8097" w:rsidR="000D41CE" w:rsidRPr="000D41CE" w:rsidRDefault="0002611D" w:rsidP="0002611D">
      <w:pPr>
        <w:pStyle w:val="Akapitzlist"/>
        <w:numPr>
          <w:ilvl w:val="1"/>
          <w:numId w:val="4"/>
        </w:numPr>
        <w:rPr>
          <w:lang w:val="en-US"/>
        </w:rPr>
      </w:pPr>
      <w:proofErr w:type="spellStart"/>
      <w:r w:rsidRPr="0002611D">
        <w:t>Choose</w:t>
      </w:r>
      <w:proofErr w:type="spellEnd"/>
      <w:r w:rsidRPr="0002611D">
        <w:t xml:space="preserve"> the </w:t>
      </w:r>
      <w:proofErr w:type="spellStart"/>
      <w:r w:rsidRPr="0002611D">
        <w:t>candle</w:t>
      </w:r>
      <w:proofErr w:type="spellEnd"/>
      <w:r w:rsidRPr="0002611D">
        <w:t xml:space="preserve"> </w:t>
      </w:r>
      <w:proofErr w:type="spellStart"/>
      <w:r w:rsidRPr="0002611D">
        <w:t>length</w:t>
      </w:r>
      <w:proofErr w:type="spellEnd"/>
    </w:p>
    <w:p w14:paraId="703FADE0" w14:textId="743A4B83" w:rsidR="009E4670" w:rsidRDefault="009E4670" w:rsidP="009E467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Gameplay</w:t>
      </w:r>
    </w:p>
    <w:p w14:paraId="3B11AABE" w14:textId="77777777" w:rsidR="0002611D" w:rsidRPr="0002611D" w:rsidRDefault="0002611D" w:rsidP="000E59F5">
      <w:pPr>
        <w:pStyle w:val="Akapitzlist"/>
        <w:numPr>
          <w:ilvl w:val="1"/>
          <w:numId w:val="4"/>
        </w:numPr>
        <w:rPr>
          <w:lang w:val="en-US"/>
        </w:rPr>
      </w:pPr>
      <w:r w:rsidRPr="0002611D">
        <w:t xml:space="preserve">Open </w:t>
      </w:r>
      <w:proofErr w:type="spellStart"/>
      <w:r w:rsidRPr="0002611D">
        <w:t>long</w:t>
      </w:r>
      <w:proofErr w:type="spellEnd"/>
      <w:r w:rsidRPr="0002611D">
        <w:t xml:space="preserve"> and </w:t>
      </w:r>
      <w:proofErr w:type="spellStart"/>
      <w:r w:rsidRPr="0002611D">
        <w:t>short</w:t>
      </w:r>
      <w:proofErr w:type="spellEnd"/>
      <w:r w:rsidRPr="0002611D">
        <w:t xml:space="preserve"> </w:t>
      </w:r>
      <w:proofErr w:type="spellStart"/>
      <w:r w:rsidRPr="0002611D">
        <w:t>option</w:t>
      </w:r>
      <w:proofErr w:type="spellEnd"/>
      <w:r w:rsidRPr="0002611D">
        <w:t xml:space="preserve"> </w:t>
      </w:r>
      <w:proofErr w:type="spellStart"/>
      <w:r w:rsidRPr="0002611D">
        <w:t>positions</w:t>
      </w:r>
      <w:proofErr w:type="spellEnd"/>
      <w:r w:rsidRPr="0002611D">
        <w:t xml:space="preserve"> with </w:t>
      </w:r>
      <w:proofErr w:type="spellStart"/>
      <w:r w:rsidRPr="0002611D">
        <w:t>adjustable</w:t>
      </w:r>
      <w:proofErr w:type="spellEnd"/>
      <w:r w:rsidRPr="0002611D">
        <w:t xml:space="preserve"> </w:t>
      </w:r>
      <w:proofErr w:type="spellStart"/>
      <w:r w:rsidRPr="0002611D">
        <w:t>margins</w:t>
      </w:r>
      <w:proofErr w:type="spellEnd"/>
      <w:r w:rsidRPr="0002611D">
        <w:t xml:space="preserve"> </w:t>
      </w:r>
      <w:proofErr w:type="spellStart"/>
      <w:r w:rsidRPr="0002611D">
        <w:t>at</w:t>
      </w:r>
      <w:proofErr w:type="spellEnd"/>
      <w:r w:rsidRPr="0002611D">
        <w:t xml:space="preserve"> </w:t>
      </w:r>
      <w:proofErr w:type="spellStart"/>
      <w:r w:rsidRPr="0002611D">
        <w:t>each</w:t>
      </w:r>
      <w:proofErr w:type="spellEnd"/>
      <w:r w:rsidRPr="0002611D">
        <w:t xml:space="preserve"> </w:t>
      </w:r>
      <w:proofErr w:type="spellStart"/>
      <w:r w:rsidRPr="0002611D">
        <w:t>iteration</w:t>
      </w:r>
      <w:proofErr w:type="spellEnd"/>
    </w:p>
    <w:p w14:paraId="4638977B" w14:textId="77777777" w:rsidR="0002611D" w:rsidRPr="0002611D" w:rsidRDefault="0002611D" w:rsidP="0002611D">
      <w:pPr>
        <w:pStyle w:val="Akapitzlist"/>
        <w:numPr>
          <w:ilvl w:val="1"/>
          <w:numId w:val="4"/>
        </w:numPr>
        <w:rPr>
          <w:lang w:val="en-US"/>
        </w:rPr>
      </w:pPr>
      <w:proofErr w:type="spellStart"/>
      <w:r w:rsidRPr="0002611D">
        <w:t>View</w:t>
      </w:r>
      <w:proofErr w:type="spellEnd"/>
      <w:r w:rsidRPr="0002611D">
        <w:t xml:space="preserve"> a </w:t>
      </w:r>
      <w:proofErr w:type="spellStart"/>
      <w:r w:rsidRPr="0002611D">
        <w:t>results</w:t>
      </w:r>
      <w:proofErr w:type="spellEnd"/>
      <w:r w:rsidRPr="0002611D">
        <w:t xml:space="preserve"> </w:t>
      </w:r>
      <w:proofErr w:type="spellStart"/>
      <w:r w:rsidRPr="0002611D">
        <w:t>summary</w:t>
      </w:r>
      <w:proofErr w:type="spellEnd"/>
      <w:r w:rsidRPr="0002611D">
        <w:t xml:space="preserve"> </w:t>
      </w:r>
      <w:proofErr w:type="spellStart"/>
      <w:r w:rsidRPr="0002611D">
        <w:t>at</w:t>
      </w:r>
      <w:proofErr w:type="spellEnd"/>
      <w:r w:rsidRPr="0002611D">
        <w:t xml:space="preserve"> the end of the </w:t>
      </w:r>
      <w:proofErr w:type="spellStart"/>
      <w:r w:rsidRPr="0002611D">
        <w:t>game</w:t>
      </w:r>
      <w:proofErr w:type="spellEnd"/>
    </w:p>
    <w:p w14:paraId="2261817E" w14:textId="0FF85DF1" w:rsidR="009E4670" w:rsidRDefault="009E4670" w:rsidP="009E467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Games history</w:t>
      </w:r>
    </w:p>
    <w:p w14:paraId="2F6F1916" w14:textId="7E76612D" w:rsidR="009E4670" w:rsidRDefault="0002611D" w:rsidP="009E4670">
      <w:pPr>
        <w:pStyle w:val="Akapitzlist"/>
        <w:numPr>
          <w:ilvl w:val="1"/>
          <w:numId w:val="4"/>
        </w:numPr>
        <w:rPr>
          <w:lang w:val="en-US"/>
        </w:rPr>
      </w:pPr>
      <w:r w:rsidRPr="0002611D">
        <w:t xml:space="preserve">Access a list of </w:t>
      </w:r>
      <w:proofErr w:type="spellStart"/>
      <w:r w:rsidRPr="0002611D">
        <w:t>all</w:t>
      </w:r>
      <w:proofErr w:type="spellEnd"/>
      <w:r w:rsidRPr="0002611D">
        <w:t xml:space="preserve"> past </w:t>
      </w:r>
      <w:proofErr w:type="spellStart"/>
      <w:r w:rsidRPr="0002611D">
        <w:t>games</w:t>
      </w:r>
      <w:proofErr w:type="spellEnd"/>
    </w:p>
    <w:p w14:paraId="5E3B96D6" w14:textId="2DA185C1" w:rsidR="000D41CE" w:rsidRDefault="000D41CE" w:rsidP="000D41CE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accounts</w:t>
      </w:r>
    </w:p>
    <w:p w14:paraId="6E8BDA1A" w14:textId="0718B193" w:rsidR="0002611D" w:rsidRDefault="0002611D" w:rsidP="0002611D">
      <w:pPr>
        <w:pStyle w:val="Akapitzlist"/>
        <w:numPr>
          <w:ilvl w:val="1"/>
          <w:numId w:val="4"/>
        </w:numPr>
        <w:rPr>
          <w:lang w:val="en-US"/>
        </w:rPr>
      </w:pPr>
      <w:r>
        <w:rPr>
          <w:lang w:val="en-US"/>
        </w:rPr>
        <w:t>Authorization and login</w:t>
      </w:r>
    </w:p>
    <w:p w14:paraId="7BC58568" w14:textId="07F6C217" w:rsidR="0002611D" w:rsidRDefault="0002611D" w:rsidP="0002611D">
      <w:pPr>
        <w:pStyle w:val="Akapitzlist"/>
        <w:numPr>
          <w:ilvl w:val="1"/>
          <w:numId w:val="4"/>
        </w:numPr>
        <w:rPr>
          <w:lang w:val="en-US"/>
        </w:rPr>
      </w:pPr>
      <w:r>
        <w:rPr>
          <w:lang w:val="en-US"/>
        </w:rPr>
        <w:t>Personalized game history</w:t>
      </w:r>
    </w:p>
    <w:p w14:paraId="30A3E38B" w14:textId="1338C61F" w:rsidR="0002611D" w:rsidRDefault="0002611D" w:rsidP="0002611D">
      <w:pPr>
        <w:pStyle w:val="Akapitzlist"/>
        <w:numPr>
          <w:ilvl w:val="1"/>
          <w:numId w:val="4"/>
        </w:numPr>
        <w:rPr>
          <w:lang w:val="en-US"/>
        </w:rPr>
      </w:pPr>
      <w:r>
        <w:rPr>
          <w:lang w:val="en-US"/>
        </w:rPr>
        <w:t>Favorite stocks list</w:t>
      </w:r>
    </w:p>
    <w:p w14:paraId="4B7D1182" w14:textId="77777777" w:rsidR="004B7FAA" w:rsidRPr="0002611D" w:rsidRDefault="004B7FAA" w:rsidP="0002611D">
      <w:pPr>
        <w:ind w:left="1080"/>
        <w:rPr>
          <w:lang w:val="en-US"/>
        </w:rPr>
      </w:pPr>
    </w:p>
    <w:p w14:paraId="6719AD1E" w14:textId="76D393F7" w:rsidR="000D41CE" w:rsidRPr="00EA09CA" w:rsidRDefault="000D41CE" w:rsidP="000D41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Stocks </w:t>
      </w:r>
      <w:r w:rsidRPr="00EA09CA">
        <w:rPr>
          <w:b/>
          <w:bCs/>
          <w:lang w:val="en-US"/>
        </w:rPr>
        <w:t>API</w:t>
      </w:r>
      <w:r>
        <w:rPr>
          <w:b/>
          <w:bCs/>
          <w:lang w:val="en-US"/>
        </w:rPr>
        <w:t>s</w:t>
      </w:r>
    </w:p>
    <w:p w14:paraId="5F134777" w14:textId="0095D539" w:rsidR="000D41CE" w:rsidRPr="00EA09CA" w:rsidRDefault="000D41CE" w:rsidP="000D41CE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Financial Modelling Prep</w:t>
      </w:r>
    </w:p>
    <w:p w14:paraId="01A98BD5" w14:textId="77777777" w:rsidR="000D41CE" w:rsidRPr="007C29A8" w:rsidRDefault="000D41CE" w:rsidP="000D41CE">
      <w:pPr>
        <w:pStyle w:val="Akapitzlist"/>
        <w:rPr>
          <w:lang w:val="en-US"/>
        </w:rPr>
      </w:pPr>
      <w:r w:rsidRPr="00EA09CA">
        <w:rPr>
          <w:lang w:val="en-US"/>
        </w:rPr>
        <w:t xml:space="preserve">Documentation: </w:t>
      </w:r>
      <w:r w:rsidRPr="007C29A8">
        <w:t>https://site.financialmodelingprep.com/developer/doc</w:t>
      </w:r>
    </w:p>
    <w:p w14:paraId="6066178F" w14:textId="77777777" w:rsidR="000D41CE" w:rsidRPr="000D41CE" w:rsidRDefault="000D41CE" w:rsidP="000D41CE">
      <w:pPr>
        <w:pStyle w:val="Akapitzlist"/>
        <w:rPr>
          <w:lang w:val="en-US"/>
        </w:rPr>
      </w:pPr>
      <w:r>
        <w:rPr>
          <w:lang w:val="en-US"/>
        </w:rPr>
        <w:t>250 calls / day</w:t>
      </w:r>
    </w:p>
    <w:p w14:paraId="47A2B718" w14:textId="4C33F6F4" w:rsidR="000D41CE" w:rsidRDefault="000D41CE" w:rsidP="000D41CE">
      <w:pPr>
        <w:pStyle w:val="Akapitzlis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Finnhub</w:t>
      </w:r>
      <w:proofErr w:type="spellEnd"/>
    </w:p>
    <w:p w14:paraId="4856F979" w14:textId="77777777" w:rsidR="000D41CE" w:rsidRPr="007C29A8" w:rsidRDefault="000D41CE" w:rsidP="000D41CE">
      <w:pPr>
        <w:pStyle w:val="Akapitzlist"/>
      </w:pPr>
      <w:r>
        <w:rPr>
          <w:lang w:val="en-US"/>
        </w:rPr>
        <w:t xml:space="preserve">Documentation: </w:t>
      </w:r>
      <w:hyperlink r:id="rId5" w:history="1">
        <w:r w:rsidRPr="0001266C">
          <w:rPr>
            <w:rStyle w:val="Hipercze"/>
          </w:rPr>
          <w:t>https://finnhub.io/docs/api</w:t>
        </w:r>
      </w:hyperlink>
    </w:p>
    <w:p w14:paraId="3005E93F" w14:textId="6A007483" w:rsidR="00205774" w:rsidRPr="000D41CE" w:rsidRDefault="000D41CE" w:rsidP="000D41CE">
      <w:pPr>
        <w:pStyle w:val="Akapitzlist"/>
        <w:rPr>
          <w:lang w:val="en-US"/>
        </w:rPr>
      </w:pPr>
      <w:r>
        <w:rPr>
          <w:lang w:val="en-US"/>
        </w:rPr>
        <w:t>60 calls / minute</w:t>
      </w:r>
      <w:r>
        <w:rPr>
          <w:lang w:val="en-US"/>
        </w:rPr>
        <w:tab/>
      </w:r>
      <w:r>
        <w:rPr>
          <w:lang w:val="en-US"/>
        </w:rPr>
        <w:tab/>
        <w:t>(better</w:t>
      </w:r>
      <w:r>
        <w:rPr>
          <w:lang w:val="en-US"/>
        </w:rPr>
        <w:t>)</w:t>
      </w:r>
    </w:p>
    <w:sectPr w:rsidR="00205774" w:rsidRPr="000D4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0466C"/>
    <w:multiLevelType w:val="hybridMultilevel"/>
    <w:tmpl w:val="B0C878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0CE8"/>
    <w:multiLevelType w:val="hybridMultilevel"/>
    <w:tmpl w:val="87125B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2CF"/>
    <w:multiLevelType w:val="hybridMultilevel"/>
    <w:tmpl w:val="1DFC9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F86A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4F63"/>
    <w:multiLevelType w:val="hybridMultilevel"/>
    <w:tmpl w:val="FC9A5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F734E"/>
    <w:multiLevelType w:val="hybridMultilevel"/>
    <w:tmpl w:val="D5F0F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E037D"/>
    <w:multiLevelType w:val="hybridMultilevel"/>
    <w:tmpl w:val="19EE3C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2986"/>
    <w:multiLevelType w:val="hybridMultilevel"/>
    <w:tmpl w:val="89F047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02075"/>
    <w:multiLevelType w:val="hybridMultilevel"/>
    <w:tmpl w:val="800A7460"/>
    <w:lvl w:ilvl="0" w:tplc="64E4F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22E3F"/>
    <w:multiLevelType w:val="hybridMultilevel"/>
    <w:tmpl w:val="E7FC7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35C53"/>
    <w:multiLevelType w:val="hybridMultilevel"/>
    <w:tmpl w:val="8CE0DD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2470"/>
    <w:multiLevelType w:val="hybridMultilevel"/>
    <w:tmpl w:val="0C52111C"/>
    <w:lvl w:ilvl="0" w:tplc="26F86A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627D80"/>
    <w:multiLevelType w:val="hybridMultilevel"/>
    <w:tmpl w:val="2C980BAE"/>
    <w:lvl w:ilvl="0" w:tplc="26F86A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714007">
    <w:abstractNumId w:val="5"/>
  </w:num>
  <w:num w:numId="2" w16cid:durableId="1136685353">
    <w:abstractNumId w:val="0"/>
  </w:num>
  <w:num w:numId="3" w16cid:durableId="630332095">
    <w:abstractNumId w:val="9"/>
  </w:num>
  <w:num w:numId="4" w16cid:durableId="418907682">
    <w:abstractNumId w:val="3"/>
  </w:num>
  <w:num w:numId="5" w16cid:durableId="1988630212">
    <w:abstractNumId w:val="1"/>
  </w:num>
  <w:num w:numId="6" w16cid:durableId="1677269679">
    <w:abstractNumId w:val="6"/>
  </w:num>
  <w:num w:numId="7" w16cid:durableId="978461610">
    <w:abstractNumId w:val="8"/>
  </w:num>
  <w:num w:numId="8" w16cid:durableId="371735412">
    <w:abstractNumId w:val="11"/>
  </w:num>
  <w:num w:numId="9" w16cid:durableId="321154591">
    <w:abstractNumId w:val="4"/>
  </w:num>
  <w:num w:numId="10" w16cid:durableId="223028627">
    <w:abstractNumId w:val="2"/>
  </w:num>
  <w:num w:numId="11" w16cid:durableId="2009358185">
    <w:abstractNumId w:val="10"/>
  </w:num>
  <w:num w:numId="12" w16cid:durableId="1665668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D7"/>
    <w:rsid w:val="0002611D"/>
    <w:rsid w:val="0003130E"/>
    <w:rsid w:val="000B6626"/>
    <w:rsid w:val="000D41CE"/>
    <w:rsid w:val="000E59F5"/>
    <w:rsid w:val="00205774"/>
    <w:rsid w:val="00235976"/>
    <w:rsid w:val="002C1018"/>
    <w:rsid w:val="00333B47"/>
    <w:rsid w:val="003A6664"/>
    <w:rsid w:val="003D3E8B"/>
    <w:rsid w:val="00421DB3"/>
    <w:rsid w:val="004B7FAA"/>
    <w:rsid w:val="00567C44"/>
    <w:rsid w:val="006D56B8"/>
    <w:rsid w:val="007C29A8"/>
    <w:rsid w:val="009342F0"/>
    <w:rsid w:val="009E4670"/>
    <w:rsid w:val="00A93D53"/>
    <w:rsid w:val="00B92580"/>
    <w:rsid w:val="00C038D7"/>
    <w:rsid w:val="00D20D3A"/>
    <w:rsid w:val="00D70AB6"/>
    <w:rsid w:val="00DD532A"/>
    <w:rsid w:val="00DF3696"/>
    <w:rsid w:val="00EA09CA"/>
    <w:rsid w:val="00E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6DAC"/>
  <w15:chartTrackingRefBased/>
  <w15:docId w15:val="{033394A7-D31B-41F4-A58D-2C0DE6D4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3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3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3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3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3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3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3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3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3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3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3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3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38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38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38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38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38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38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3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3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3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3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3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38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38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38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3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38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38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B662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B662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0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nhub.io/doc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3531</TotalTime>
  <Pages>1</Pages>
  <Words>168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Msoft095</dc:creator>
  <cp:keywords/>
  <dc:description/>
  <cp:lastModifiedBy>Msoft095</cp:lastModifiedBy>
  <cp:revision>2</cp:revision>
  <dcterms:created xsi:type="dcterms:W3CDTF">2025-09-09T18:50:00Z</dcterms:created>
  <dcterms:modified xsi:type="dcterms:W3CDTF">2025-09-16T22:18:00Z</dcterms:modified>
</cp:coreProperties>
</file>