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bCs/>
          <w:sz w:val="24"/>
          <w:szCs w:val="24"/>
        </w:rPr>
      </w:pPr>
      <w:r>
        <w:rPr>
          <w:rFonts w:ascii="Arial" w:hAnsi="Arial"/>
          <w:b/>
          <w:bCs/>
          <w:sz w:val="20"/>
          <w:szCs w:val="24"/>
          <w:rtl w:val="0"/>
        </w:rPr>
        <w:t>Project Design Phase</w:t>
      </w:r>
    </w:p>
    <w:p w14:paraId="00000002">
      <w:pPr>
        <w:spacing w:after="0"/>
        <w:jc w:val="center"/>
        <w:rPr>
          <w:b/>
          <w:bCs/>
          <w:sz w:val="24"/>
          <w:szCs w:val="24"/>
        </w:rPr>
      </w:pPr>
      <w:r>
        <w:rPr>
          <w:rFonts w:ascii="Arial" w:hAnsi="Arial"/>
          <w:b/>
          <w:bCs/>
          <w:sz w:val="20"/>
          <w:szCs w:val="24"/>
          <w:rtl w:val="0"/>
        </w:rPr>
        <w:t>Proposed Solution Template</w:t>
      </w:r>
    </w:p>
    <w:p w14:paraId="00000003">
      <w:pPr>
        <w:spacing w:after="0"/>
        <w:jc w:val="center"/>
        <w:rPr>
          <w:b/>
          <w:bCs/>
        </w:rPr>
      </w:pPr>
    </w:p>
    <w:tbl>
      <w:tblPr>
        <w:tblStyle w:val="13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5D8EBD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Fonts w:ascii="Arial" w:hAnsi="Arial"/>
                <w:sz w:val="20"/>
                <w:rtl w:val="0"/>
              </w:rPr>
              <w:t>Date</w:t>
            </w:r>
          </w:p>
        </w:tc>
        <w:tc>
          <w:p w14:paraId="0778D8D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29 September 2026</w:t>
            </w:r>
          </w:p>
        </w:tc>
      </w:tr>
      <w:tr w14:paraId="4B1D91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Fonts w:ascii="Arial" w:hAnsi="Arial"/>
                <w:sz w:val="20"/>
                <w:rtl w:val="0"/>
              </w:rPr>
              <w:t>Team ID</w:t>
            </w:r>
          </w:p>
        </w:tc>
        <w:tc>
          <w:p w14:paraId="37581113">
            <w:pPr>
              <w:spacing w:after="0" w:line="240" w:lineRule="auto"/>
            </w:pPr>
            <w:r>
              <w:rPr>
                <w:rFonts w:hint="default"/>
              </w:rPr>
              <w:t>SWTID-2026-5028</w:t>
            </w:r>
          </w:p>
        </w:tc>
      </w:tr>
      <w:tr w14:paraId="313FF2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Fonts w:ascii="Arial" w:hAnsi="Arial"/>
                <w:sz w:val="20"/>
                <w:rtl w:val="0"/>
              </w:rPr>
              <w:t>Project Name</w:t>
            </w:r>
          </w:p>
        </w:tc>
        <w:tc>
          <w:p w14:paraId="75F8959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AI Blog Nest API</w:t>
            </w:r>
          </w:p>
        </w:tc>
      </w:tr>
      <w:tr w14:paraId="309CD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Fonts w:ascii="Arial" w:hAnsi="Arial"/>
                <w:sz w:val="20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Fonts w:ascii="Arial" w:hAnsi="Arial"/>
                <w:sz w:val="20"/>
                <w:rtl w:val="0"/>
              </w:rPr>
              <w:t>2 Marks</w:t>
            </w:r>
          </w:p>
        </w:tc>
      </w:tr>
    </w:tbl>
    <w:p w14:paraId="0000000C">
      <w:pPr>
        <w:rPr>
          <w:b/>
          <w:bCs/>
        </w:rPr>
      </w:pPr>
    </w:p>
    <w:p w14:paraId="0000000D">
      <w:pPr>
        <w:rPr>
          <w:b/>
          <w:bCs/>
        </w:rPr>
      </w:pPr>
      <w:r>
        <w:rPr>
          <w:rFonts w:ascii="Arial" w:hAnsi="Arial"/>
          <w:b/>
          <w:bCs/>
          <w:sz w:val="20"/>
          <w:rtl w:val="0"/>
        </w:rPr>
        <w:t>Proposed Solution Template:</w:t>
      </w:r>
    </w:p>
    <w:p w14:paraId="0000000E">
      <w:r>
        <w:rPr>
          <w:rFonts w:ascii="Arial" w:hAnsi="Arial"/>
          <w:sz w:val="20"/>
          <w:rtl w:val="0"/>
        </w:rPr>
        <w:t>Project team shall fill the following information in the proposed solution template.</w:t>
      </w:r>
    </w:p>
    <w:tbl>
      <w:tblPr>
        <w:tblStyle w:val="14"/>
        <w:tblW w:w="90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3705"/>
        <w:gridCol w:w="4515"/>
      </w:tblGrid>
      <w:tr w14:paraId="675FBE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rtl w:val="0"/>
              </w:rPr>
              <w:t>Description</w:t>
            </w:r>
          </w:p>
        </w:tc>
      </w:tr>
      <w:tr w14:paraId="0930A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13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20"/>
                <w:rtl w:val="0"/>
              </w:rPr>
              <w:t>Problem Statement (Problem to be solved)</w:t>
            </w:r>
          </w:p>
        </w:tc>
        <w:tc>
          <w:p w14:paraId="5395C52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Manual blog creation, organization, summarization, and moderation are time-consuming, while insecure inputs and unauthorized access can create backend management risks.</w:t>
            </w:r>
          </w:p>
        </w:tc>
      </w:tr>
      <w:tr w14:paraId="1A93B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16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20"/>
                <w:rtl w:val="0"/>
              </w:rPr>
              <w:t>Idea / Solution description</w:t>
            </w:r>
          </w:p>
        </w:tc>
        <w:tc>
          <w:p w14:paraId="5FF7B00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AI Blog Nest API is a secure backend that supports CRUD blog operations, role-based route guarding, categorization and tagging, comment moderation, payload sanitization, AI-driven blog generation, and intelligent content summarization.</w:t>
            </w:r>
          </w:p>
        </w:tc>
      </w:tr>
      <w:tr w14:paraId="7E3C2C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p w14:paraId="0000001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19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20"/>
                <w:rtl w:val="0"/>
              </w:rPr>
              <w:t xml:space="preserve">Novelty / Uniqueness </w:t>
            </w:r>
          </w:p>
        </w:tc>
        <w:tc>
          <w:p w14:paraId="3DA6306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Combines AI-generated structured blog content and semantic summarization with secure role-based API management, moderation states, categorization, and sanitization safeguards in one backend solution.</w:t>
            </w:r>
          </w:p>
        </w:tc>
      </w:tr>
      <w:tr w14:paraId="2D231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1C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20"/>
                <w:rtl w:val="0"/>
              </w:rPr>
              <w:t>Social Impact / Customer Satisfaction</w:t>
            </w:r>
          </w:p>
        </w:tc>
        <w:tc>
          <w:p w14:paraId="2A52FA1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Reduces content creation effort, improves access to concise information, supports organized publishing, and provides safer interaction between users, content, and administrative functions.</w:t>
            </w:r>
          </w:p>
        </w:tc>
      </w:tr>
      <w:tr w14:paraId="3B9423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1F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20"/>
                <w:rtl w:val="0"/>
              </w:rPr>
              <w:t>Business Model (Revenue Model)</w:t>
            </w:r>
          </w:p>
        </w:tc>
        <w:tc>
          <w:p w14:paraId="320F731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Potential revenue models include subscription-based access for advanced AI generation and summarization, usage-based API plans, and premium features for content teams or organizations.</w:t>
            </w:r>
          </w:p>
        </w:tc>
      </w:tr>
      <w:tr w14:paraId="36A41B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2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22">
            <w:pPr>
              <w:spacing w:after="0" w:line="240" w:lineRule="auto"/>
              <w:rPr>
                <w:color w:val="222222"/>
              </w:rPr>
            </w:pPr>
            <w:r>
              <w:rPr>
                <w:rFonts w:ascii="Arial" w:hAnsi="Arial"/>
                <w:color w:val="222222"/>
                <w:sz w:val="20"/>
                <w:rtl w:val="0"/>
              </w:rPr>
              <w:t>Scalability of the Solution</w:t>
            </w:r>
          </w:p>
        </w:tc>
        <w:tc>
          <w:p w14:paraId="7CFE47B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The modular REST API can be extended with additional AI/LLM providers, more user roles, analytics, media storage, search capabilities, and higher-capacity deployment as usage grows.</w:t>
            </w:r>
          </w:p>
        </w:tc>
      </w:tr>
    </w:tbl>
    <w:p w14:paraId="00000024"/>
    <w:p w14:paraId="4BE5145A"/>
    <w:p w14:paraId="3BDD001C">
      <w:r>
        <w:rPr>
          <w:rFonts w:ascii="Arial" w:hAnsi="Arial"/>
          <w:sz w:val="20"/>
        </w:rPr>
        <w:t>College: C.T.T.E. College for Women</w:t>
      </w:r>
    </w:p>
    <w:p w14:paraId="5582A7C1">
      <w:pPr>
        <w:rPr>
          <w:rFonts w:hint="default"/>
          <w:lang w:val="en-IN"/>
        </w:rPr>
      </w:pPr>
      <w:r>
        <w:rPr>
          <w:rFonts w:ascii="Arial" w:hAnsi="Arial"/>
          <w:sz w:val="20"/>
        </w:rPr>
        <w:t xml:space="preserve">Team: </w:t>
      </w:r>
      <w:r>
        <w:rPr>
          <w:rFonts w:hint="default" w:ascii="Arial" w:hAnsi="Arial"/>
          <w:sz w:val="20"/>
          <w:lang w:val="en-IN"/>
        </w:rPr>
        <w:t>M.Susmitha</w:t>
      </w:r>
      <w:r>
        <w:rPr>
          <w:rFonts w:ascii="Arial" w:hAnsi="Arial"/>
          <w:sz w:val="20"/>
        </w:rPr>
        <w:t xml:space="preserve"> (Team Leader); </w:t>
      </w:r>
      <w:r>
        <w:rPr>
          <w:rFonts w:hint="default" w:ascii="Arial" w:hAnsi="Arial"/>
          <w:sz w:val="20"/>
          <w:lang w:val="en-IN"/>
        </w:rPr>
        <w:t>A.Sathya priya,E.Suvasini,M.Shaheena.</w:t>
      </w:r>
      <w:bookmarkStart w:id="0" w:name="_GoBack"/>
      <w:bookmarkEnd w:id="0"/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6EF1B9D-3013-4A2C-8B3F-EBD832D3A43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C110DDA-CC19-479E-9CF7-6365912D43B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E0A35AB-AB39-485B-ABB9-21D3D8A4FD7B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BB7F850F-5CC9-4FBA-85D0-6CC5515966C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19F17C91-F83E-42EB-A442-82708E82959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8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A2249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227</Words>
  <Characters>1532</Characters>
  <TotalTime>0</TotalTime>
  <ScaleCrop>false</ScaleCrop>
  <LinksUpToDate>false</LinksUpToDate>
  <CharactersWithSpaces>1731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2026-09-29T10:03:34Z</dcterms:created>
  <dc:creator>acer</dc:creator>
  <cp:lastModifiedBy>acer</cp:lastModifiedBy>
  <dcterms:modified xsi:type="dcterms:W3CDTF">2026-09-29T10:04:20Z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eyJoZGlkIjoiM2MyMmViYzhlODAzMjg2Y2ZkMWViMjU4NjQ5NmNhMGYifQ==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B2555A8DCFB74DB1A1EA7276DF092754_12</vt:lpwstr>
  </property>
</Properties>
</file>