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5FE4" w:rsidRDefault="00C110AA">
      <w:pPr>
        <w:jc w:val="center"/>
        <w:rPr>
          <w:rFonts w:hint="eastAsia"/>
        </w:rPr>
      </w:pPr>
      <w:r>
        <w:rPr>
          <w:b/>
          <w:sz w:val="30"/>
        </w:rPr>
        <w:t>AI WEATHERWISE API – PROJECT DOCUMENTATION</w:t>
      </w:r>
    </w:p>
    <w:tbl>
      <w:tblPr>
        <w:tblStyle w:val="TableGrid"/>
        <w:tblpPr w:leftFromText="180" w:rightFromText="180" w:vertAnchor="text" w:horzAnchor="page" w:tblpX="1381" w:tblpY="219"/>
        <w:tblW w:w="0" w:type="auto"/>
        <w:tblLook w:val="04A0" w:firstRow="1" w:lastRow="0" w:firstColumn="1" w:lastColumn="0" w:noHBand="0" w:noVBand="1"/>
      </w:tblPr>
      <w:tblGrid>
        <w:gridCol w:w="2896"/>
        <w:gridCol w:w="5599"/>
      </w:tblGrid>
      <w:tr w:rsidR="005461D5" w:rsidTr="005461D5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61D5" w:rsidRDefault="005461D5">
            <w:r>
              <w:t>Date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61D5" w:rsidRDefault="005461D5">
            <w:r>
              <w:t>29 September 2026</w:t>
            </w:r>
          </w:p>
        </w:tc>
      </w:tr>
      <w:tr w:rsidR="005461D5" w:rsidTr="005461D5">
        <w:trPr>
          <w:trHeight w:val="260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61D5" w:rsidRDefault="005461D5">
            <w:r>
              <w:t>Team ID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61D5" w:rsidRDefault="005461D5">
            <w:pPr>
              <w:rPr>
                <w:i/>
              </w:rPr>
            </w:pPr>
            <w:r>
              <w:t>SWTID-2026-9843</w:t>
            </w:r>
          </w:p>
        </w:tc>
      </w:tr>
      <w:tr w:rsidR="005461D5" w:rsidTr="005461D5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61D5" w:rsidRDefault="005461D5">
            <w:r>
              <w:t>Project Name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61D5" w:rsidRDefault="005461D5">
            <w:pPr>
              <w:rPr>
                <w:i/>
              </w:rPr>
            </w:pPr>
            <w:r>
              <w:t xml:space="preserve">AI </w:t>
            </w:r>
            <w:proofErr w:type="spellStart"/>
            <w:r>
              <w:t>WeatherWise</w:t>
            </w:r>
            <w:proofErr w:type="spellEnd"/>
            <w:r>
              <w:t xml:space="preserve"> API</w:t>
            </w:r>
          </w:p>
        </w:tc>
      </w:tr>
      <w:tr w:rsidR="005461D5" w:rsidTr="005461D5">
        <w:trPr>
          <w:trHeight w:val="202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61D5" w:rsidRDefault="005461D5">
            <w:r>
              <w:t>Maximum Marks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61D5" w:rsidRDefault="005461D5">
            <w:r>
              <w:t xml:space="preserve">4 </w:t>
            </w:r>
            <w:bookmarkStart w:id="0" w:name="_GoBack"/>
            <w:bookmarkEnd w:id="0"/>
            <w:r>
              <w:t>Marks</w:t>
            </w:r>
          </w:p>
        </w:tc>
      </w:tr>
    </w:tbl>
    <w:p w:rsidR="005461D5" w:rsidRDefault="005461D5" w:rsidP="005461D5">
      <w:r>
        <w:t xml:space="preserve">: </w:t>
      </w:r>
    </w:p>
    <w:p w:rsidR="005461D5" w:rsidRDefault="005461D5" w:rsidP="005461D5">
      <w:pPr>
        <w:rPr>
          <w:b/>
        </w:rPr>
      </w:pPr>
    </w:p>
    <w:p w:rsidR="005461D5" w:rsidRDefault="005461D5" w:rsidP="005461D5">
      <w:pPr>
        <w:rPr>
          <w:b/>
        </w:rPr>
      </w:pPr>
    </w:p>
    <w:p w:rsidR="005461D5" w:rsidRDefault="005461D5" w:rsidP="005461D5">
      <w:r>
        <w:rPr>
          <w:b/>
        </w:rPr>
        <w:t>Team Member</w:t>
      </w:r>
    </w:p>
    <w:p w:rsidR="005461D5" w:rsidRDefault="005461D5" w:rsidP="005461D5">
      <w:pPr>
        <w:pStyle w:val="ListParagraph"/>
        <w:numPr>
          <w:ilvl w:val="0"/>
          <w:numId w:val="10"/>
        </w:numPr>
      </w:pPr>
      <w:proofErr w:type="spellStart"/>
      <w:r>
        <w:t>Alfiza</w:t>
      </w:r>
      <w:proofErr w:type="spellEnd"/>
      <w:r>
        <w:t xml:space="preserve"> A</w:t>
      </w:r>
    </w:p>
    <w:p w:rsidR="005461D5" w:rsidRDefault="005461D5" w:rsidP="005461D5">
      <w:pPr>
        <w:pStyle w:val="ListParagraph"/>
        <w:numPr>
          <w:ilvl w:val="0"/>
          <w:numId w:val="10"/>
        </w:numPr>
      </w:pPr>
      <w:proofErr w:type="spellStart"/>
      <w:r>
        <w:t>Jeevitha</w:t>
      </w:r>
      <w:proofErr w:type="spellEnd"/>
      <w:r>
        <w:t xml:space="preserve"> D</w:t>
      </w:r>
    </w:p>
    <w:p w:rsidR="005461D5" w:rsidRDefault="005461D5" w:rsidP="005461D5">
      <w:pPr>
        <w:pStyle w:val="ListParagraph"/>
        <w:numPr>
          <w:ilvl w:val="0"/>
          <w:numId w:val="10"/>
        </w:numPr>
      </w:pPr>
      <w:r>
        <w:t xml:space="preserve">Lakshmi Gayathri </w:t>
      </w:r>
      <w:r>
        <w:t>4</w:t>
      </w:r>
    </w:p>
    <w:p w:rsidR="005461D5" w:rsidRDefault="005461D5" w:rsidP="005461D5">
      <w:pPr>
        <w:pStyle w:val="ListParagraph"/>
        <w:numPr>
          <w:ilvl w:val="0"/>
          <w:numId w:val="10"/>
        </w:numPr>
      </w:pPr>
      <w:proofErr w:type="spellStart"/>
      <w:r>
        <w:t>Ghoshini</w:t>
      </w:r>
      <w:proofErr w:type="spellEnd"/>
      <w:r>
        <w:t xml:space="preserve"> </w:t>
      </w:r>
      <w:proofErr w:type="spellStart"/>
      <w:r>
        <w:t>Christiya</w:t>
      </w:r>
      <w:proofErr w:type="spellEnd"/>
      <w:r>
        <w:t xml:space="preserve"> B</w:t>
      </w:r>
    </w:p>
    <w:p w:rsidR="002D5FE4" w:rsidRDefault="002D5FE4">
      <w:pPr>
        <w:rPr>
          <w:rFonts w:hint="eastAsia"/>
        </w:rPr>
      </w:pPr>
    </w:p>
    <w:p w:rsidR="002D5FE4" w:rsidRDefault="00C110AA">
      <w:pPr>
        <w:jc w:val="center"/>
        <w:rPr>
          <w:rFonts w:hint="eastAsia"/>
        </w:rPr>
      </w:pPr>
      <w:r>
        <w:rPr>
          <w:b/>
          <w:sz w:val="46"/>
        </w:rPr>
        <w:t xml:space="preserve">AI WeatherWise API – Solution </w:t>
      </w:r>
      <w:r>
        <w:rPr>
          <w:b/>
          <w:sz w:val="46"/>
        </w:rPr>
        <w:t>Requirements</w:t>
      </w:r>
    </w:p>
    <w:p w:rsidR="002D5FE4" w:rsidRDefault="00C110AA">
      <w:pPr>
        <w:jc w:val="center"/>
        <w:rPr>
          <w:rFonts w:hint="eastAsia"/>
        </w:rPr>
      </w:pPr>
      <w:r>
        <w:rPr>
          <w:i/>
        </w:rPr>
        <w:t>Functional and Non-Functional Requirements</w:t>
      </w:r>
    </w:p>
    <w:p w:rsidR="002D5FE4" w:rsidRDefault="00C110AA">
      <w:pPr>
        <w:pStyle w:val="Heading1"/>
      </w:pPr>
      <w:r>
        <w:t>1.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D5FE4">
        <w:trPr>
          <w:jc w:val="center"/>
        </w:trPr>
        <w:tc>
          <w:tcPr>
            <w:tcW w:w="3360" w:type="dxa"/>
            <w:shd w:val="clear" w:color="auto" w:fill="1F4E78"/>
          </w:tcPr>
          <w:p w:rsidR="002D5FE4" w:rsidRDefault="00C110AA">
            <w:pPr>
              <w:rPr>
                <w:rFonts w:hint="eastAsia"/>
              </w:rPr>
            </w:pPr>
            <w:r>
              <w:rPr>
                <w:b/>
              </w:rPr>
              <w:t>ID</w:t>
            </w:r>
          </w:p>
        </w:tc>
        <w:tc>
          <w:tcPr>
            <w:tcW w:w="3360" w:type="dxa"/>
            <w:shd w:val="clear" w:color="auto" w:fill="1F4E78"/>
          </w:tcPr>
          <w:p w:rsidR="002D5FE4" w:rsidRDefault="00C110AA">
            <w:pPr>
              <w:rPr>
                <w:rFonts w:hint="eastAsia"/>
              </w:rPr>
            </w:pPr>
            <w:r>
              <w:rPr>
                <w:b/>
              </w:rPr>
              <w:t>Requirement</w:t>
            </w:r>
          </w:p>
        </w:tc>
        <w:tc>
          <w:tcPr>
            <w:tcW w:w="3360" w:type="dxa"/>
            <w:shd w:val="clear" w:color="auto" w:fill="1F4E78"/>
          </w:tcPr>
          <w:p w:rsidR="002D5FE4" w:rsidRDefault="00C110AA">
            <w:pPr>
              <w:rPr>
                <w:rFonts w:hint="eastAsia"/>
              </w:rPr>
            </w:pPr>
            <w:r>
              <w:rPr>
                <w:b/>
              </w:rPr>
              <w:t>Priority</w:t>
            </w:r>
          </w:p>
        </w:tc>
      </w:tr>
      <w:tr w:rsidR="002D5FE4">
        <w:trPr>
          <w:jc w:val="center"/>
        </w:trPr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FR-01</w:t>
            </w:r>
          </w:p>
        </w:tc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System shall accept a user-selected location.</w:t>
            </w:r>
          </w:p>
        </w:tc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High</w:t>
            </w:r>
          </w:p>
        </w:tc>
      </w:tr>
      <w:tr w:rsidR="002D5FE4">
        <w:trPr>
          <w:jc w:val="center"/>
        </w:trPr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FR-02</w:t>
            </w:r>
          </w:p>
        </w:tc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System shall retrieve current weather from the configured API.</w:t>
            </w:r>
          </w:p>
        </w:tc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High</w:t>
            </w:r>
          </w:p>
        </w:tc>
      </w:tr>
      <w:tr w:rsidR="002D5FE4">
        <w:trPr>
          <w:jc w:val="center"/>
        </w:trPr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FR-03</w:t>
            </w:r>
          </w:p>
        </w:tc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 xml:space="preserve">System </w:t>
            </w:r>
            <w:r>
              <w:t>shall display key current-weather values.</w:t>
            </w:r>
          </w:p>
        </w:tc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High</w:t>
            </w:r>
          </w:p>
        </w:tc>
      </w:tr>
      <w:tr w:rsidR="002D5FE4">
        <w:trPr>
          <w:jc w:val="center"/>
        </w:trPr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FR-04</w:t>
            </w:r>
          </w:p>
        </w:tc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System shall retrieve and display forecast information when available.</w:t>
            </w:r>
          </w:p>
        </w:tc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High</w:t>
            </w:r>
          </w:p>
        </w:tc>
      </w:tr>
      <w:tr w:rsidR="002D5FE4">
        <w:trPr>
          <w:jc w:val="center"/>
        </w:trPr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FR-05</w:t>
            </w:r>
          </w:p>
        </w:tc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System shall generate an understandable AI summary when enabled.</w:t>
            </w:r>
          </w:p>
        </w:tc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Medium</w:t>
            </w:r>
          </w:p>
        </w:tc>
      </w:tr>
      <w:tr w:rsidR="002D5FE4">
        <w:trPr>
          <w:jc w:val="center"/>
        </w:trPr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FR-06</w:t>
            </w:r>
          </w:p>
        </w:tc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System shall display relevant weather al</w:t>
            </w:r>
            <w:r>
              <w:t>erts.</w:t>
            </w:r>
          </w:p>
        </w:tc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Medium</w:t>
            </w:r>
          </w:p>
        </w:tc>
      </w:tr>
      <w:tr w:rsidR="002D5FE4">
        <w:trPr>
          <w:jc w:val="center"/>
        </w:trPr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FR-07</w:t>
            </w:r>
          </w:p>
        </w:tc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System shall validate API responses before displaying them.</w:t>
            </w:r>
          </w:p>
        </w:tc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High</w:t>
            </w:r>
          </w:p>
        </w:tc>
      </w:tr>
      <w:tr w:rsidR="002D5FE4">
        <w:trPr>
          <w:jc w:val="center"/>
        </w:trPr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FR-0</w:t>
            </w:r>
          </w:p>
        </w:tc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System shall provide meaningful errors for invalid/unavailable requests.</w:t>
            </w:r>
          </w:p>
        </w:tc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High</w:t>
            </w:r>
          </w:p>
        </w:tc>
      </w:tr>
      <w:tr w:rsidR="002D5FE4">
        <w:trPr>
          <w:jc w:val="center"/>
        </w:trPr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FR-09</w:t>
            </w:r>
          </w:p>
        </w:tc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System shall expose a health-check endpoint.</w:t>
            </w:r>
          </w:p>
        </w:tc>
        <w:tc>
          <w:tcPr>
            <w:tcW w:w="3360" w:type="dxa"/>
          </w:tcPr>
          <w:p w:rsidR="002D5FE4" w:rsidRDefault="00C110AA">
            <w:pPr>
              <w:rPr>
                <w:rFonts w:hint="eastAsia"/>
              </w:rPr>
            </w:pPr>
            <w:r>
              <w:t>Medium</w:t>
            </w:r>
          </w:p>
        </w:tc>
      </w:tr>
    </w:tbl>
    <w:p w:rsidR="002D5FE4" w:rsidRDefault="00C110AA">
      <w:pPr>
        <w:pStyle w:val="Heading1"/>
      </w:pPr>
      <w:r>
        <w:t xml:space="preserve">2. Non-Functional </w:t>
      </w:r>
      <w:r>
        <w:t>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D5FE4">
        <w:trPr>
          <w:jc w:val="center"/>
        </w:trPr>
        <w:tc>
          <w:tcPr>
            <w:tcW w:w="5040" w:type="dxa"/>
            <w:shd w:val="clear" w:color="auto" w:fill="1F4E78"/>
          </w:tcPr>
          <w:p w:rsidR="002D5FE4" w:rsidRDefault="00C110AA">
            <w:pPr>
              <w:rPr>
                <w:rFonts w:hint="eastAsia"/>
              </w:rPr>
            </w:pPr>
            <w:r>
              <w:rPr>
                <w:b/>
              </w:rPr>
              <w:t>Category</w:t>
            </w:r>
          </w:p>
        </w:tc>
        <w:tc>
          <w:tcPr>
            <w:tcW w:w="5040" w:type="dxa"/>
            <w:shd w:val="clear" w:color="auto" w:fill="1F4E78"/>
          </w:tcPr>
          <w:p w:rsidR="002D5FE4" w:rsidRDefault="00C110AA">
            <w:pPr>
              <w:rPr>
                <w:rFonts w:hint="eastAsia"/>
              </w:rPr>
            </w:pPr>
            <w:r>
              <w:rPr>
                <w:b/>
              </w:rPr>
              <w:t>Requirement</w:t>
            </w:r>
          </w:p>
        </w:tc>
      </w:tr>
      <w:tr w:rsidR="002D5FE4">
        <w:trPr>
          <w:jc w:val="center"/>
        </w:trPr>
        <w:tc>
          <w:tcPr>
            <w:tcW w:w="5040" w:type="dxa"/>
          </w:tcPr>
          <w:p w:rsidR="002D5FE4" w:rsidRDefault="00C110AA">
            <w:pPr>
              <w:rPr>
                <w:rFonts w:hint="eastAsia"/>
              </w:rPr>
            </w:pPr>
            <w:r>
              <w:t>Performance</w:t>
            </w:r>
          </w:p>
        </w:tc>
        <w:tc>
          <w:tcPr>
            <w:tcW w:w="5040" w:type="dxa"/>
          </w:tcPr>
          <w:p w:rsidR="002D5FE4" w:rsidRDefault="00C110AA">
            <w:pPr>
              <w:rPr>
                <w:rFonts w:hint="eastAsia"/>
              </w:rPr>
            </w:pPr>
            <w:r>
              <w:t>Common requests should return within an acceptable response time under normal network conditions.</w:t>
            </w:r>
          </w:p>
        </w:tc>
      </w:tr>
      <w:tr w:rsidR="002D5FE4">
        <w:trPr>
          <w:jc w:val="center"/>
        </w:trPr>
        <w:tc>
          <w:tcPr>
            <w:tcW w:w="5040" w:type="dxa"/>
          </w:tcPr>
          <w:p w:rsidR="002D5FE4" w:rsidRDefault="00C110AA">
            <w:pPr>
              <w:rPr>
                <w:rFonts w:hint="eastAsia"/>
              </w:rPr>
            </w:pPr>
            <w:r>
              <w:t>Availability</w:t>
            </w:r>
          </w:p>
        </w:tc>
        <w:tc>
          <w:tcPr>
            <w:tcW w:w="5040" w:type="dxa"/>
          </w:tcPr>
          <w:p w:rsidR="002D5FE4" w:rsidRDefault="00C110AA">
            <w:pPr>
              <w:rPr>
                <w:rFonts w:hint="eastAsia"/>
              </w:rPr>
            </w:pPr>
            <w:r>
              <w:t xml:space="preserve">Application should fail gracefully when a provider is </w:t>
            </w:r>
            <w:r>
              <w:lastRenderedPageBreak/>
              <w:t>unavailable.</w:t>
            </w:r>
          </w:p>
        </w:tc>
      </w:tr>
      <w:tr w:rsidR="002D5FE4">
        <w:trPr>
          <w:jc w:val="center"/>
        </w:trPr>
        <w:tc>
          <w:tcPr>
            <w:tcW w:w="5040" w:type="dxa"/>
          </w:tcPr>
          <w:p w:rsidR="002D5FE4" w:rsidRDefault="00C110AA">
            <w:pPr>
              <w:rPr>
                <w:rFonts w:hint="eastAsia"/>
              </w:rPr>
            </w:pPr>
            <w:r>
              <w:lastRenderedPageBreak/>
              <w:t>Security</w:t>
            </w:r>
          </w:p>
        </w:tc>
        <w:tc>
          <w:tcPr>
            <w:tcW w:w="5040" w:type="dxa"/>
          </w:tcPr>
          <w:p w:rsidR="002D5FE4" w:rsidRDefault="00C110AA">
            <w:pPr>
              <w:rPr>
                <w:rFonts w:hint="eastAsia"/>
              </w:rPr>
            </w:pPr>
            <w:r>
              <w:t xml:space="preserve">Credentials must be </w:t>
            </w:r>
            <w:r>
              <w:t>stored securely and not exposed to clients.</w:t>
            </w:r>
          </w:p>
        </w:tc>
      </w:tr>
      <w:tr w:rsidR="002D5FE4">
        <w:trPr>
          <w:jc w:val="center"/>
        </w:trPr>
        <w:tc>
          <w:tcPr>
            <w:tcW w:w="5040" w:type="dxa"/>
          </w:tcPr>
          <w:p w:rsidR="002D5FE4" w:rsidRDefault="00C110AA">
            <w:pPr>
              <w:rPr>
                <w:rFonts w:hint="eastAsia"/>
              </w:rPr>
            </w:pPr>
            <w:r>
              <w:t>Usability</w:t>
            </w:r>
          </w:p>
        </w:tc>
        <w:tc>
          <w:tcPr>
            <w:tcW w:w="5040" w:type="dxa"/>
          </w:tcPr>
          <w:p w:rsidR="002D5FE4" w:rsidRDefault="00C110AA">
            <w:pPr>
              <w:rPr>
                <w:rFonts w:hint="eastAsia"/>
              </w:rPr>
            </w:pPr>
            <w:r>
              <w:t>Users should understand main weather information without technical knowledge.</w:t>
            </w:r>
          </w:p>
        </w:tc>
      </w:tr>
      <w:tr w:rsidR="002D5FE4">
        <w:trPr>
          <w:jc w:val="center"/>
        </w:trPr>
        <w:tc>
          <w:tcPr>
            <w:tcW w:w="5040" w:type="dxa"/>
          </w:tcPr>
          <w:p w:rsidR="002D5FE4" w:rsidRDefault="00C110AA">
            <w:pPr>
              <w:rPr>
                <w:rFonts w:hint="eastAsia"/>
              </w:rPr>
            </w:pPr>
            <w:r>
              <w:t>Scalability</w:t>
            </w:r>
          </w:p>
        </w:tc>
        <w:tc>
          <w:tcPr>
            <w:tcW w:w="5040" w:type="dxa"/>
          </w:tcPr>
          <w:p w:rsidR="002D5FE4" w:rsidRDefault="00C110AA">
            <w:pPr>
              <w:rPr>
                <w:rFonts w:hint="eastAsia"/>
              </w:rPr>
            </w:pPr>
            <w:r>
              <w:t>Backend should permit additional users and provider integrations.</w:t>
            </w:r>
          </w:p>
        </w:tc>
      </w:tr>
      <w:tr w:rsidR="002D5FE4">
        <w:trPr>
          <w:jc w:val="center"/>
        </w:trPr>
        <w:tc>
          <w:tcPr>
            <w:tcW w:w="5040" w:type="dxa"/>
          </w:tcPr>
          <w:p w:rsidR="002D5FE4" w:rsidRDefault="00C110AA">
            <w:pPr>
              <w:rPr>
                <w:rFonts w:hint="eastAsia"/>
              </w:rPr>
            </w:pPr>
            <w:r>
              <w:t>Maintainability</w:t>
            </w:r>
          </w:p>
        </w:tc>
        <w:tc>
          <w:tcPr>
            <w:tcW w:w="5040" w:type="dxa"/>
          </w:tcPr>
          <w:p w:rsidR="002D5FE4" w:rsidRDefault="00C110AA">
            <w:pPr>
              <w:rPr>
                <w:rFonts w:hint="eastAsia"/>
              </w:rPr>
            </w:pPr>
            <w:r>
              <w:t>Modules should be separated</w:t>
            </w:r>
            <w:r>
              <w:t xml:space="preserve"> and documented.</w:t>
            </w:r>
          </w:p>
        </w:tc>
      </w:tr>
      <w:tr w:rsidR="002D5FE4">
        <w:trPr>
          <w:jc w:val="center"/>
        </w:trPr>
        <w:tc>
          <w:tcPr>
            <w:tcW w:w="5040" w:type="dxa"/>
          </w:tcPr>
          <w:p w:rsidR="002D5FE4" w:rsidRDefault="00C110AA">
            <w:pPr>
              <w:rPr>
                <w:rFonts w:hint="eastAsia"/>
              </w:rPr>
            </w:pPr>
            <w:r>
              <w:t>Compatibility</w:t>
            </w:r>
          </w:p>
        </w:tc>
        <w:tc>
          <w:tcPr>
            <w:tcW w:w="5040" w:type="dxa"/>
          </w:tcPr>
          <w:p w:rsidR="002D5FE4" w:rsidRDefault="00C110AA">
            <w:pPr>
              <w:rPr>
                <w:rFonts w:hint="eastAsia"/>
              </w:rPr>
            </w:pPr>
            <w:r>
              <w:t>UI should work on common modern browsers and responsive screen sizes.</w:t>
            </w:r>
          </w:p>
        </w:tc>
      </w:tr>
      <w:tr w:rsidR="002D5FE4">
        <w:trPr>
          <w:jc w:val="center"/>
        </w:trPr>
        <w:tc>
          <w:tcPr>
            <w:tcW w:w="5040" w:type="dxa"/>
          </w:tcPr>
          <w:p w:rsidR="002D5FE4" w:rsidRDefault="00C110AA">
            <w:pPr>
              <w:rPr>
                <w:rFonts w:hint="eastAsia"/>
              </w:rPr>
            </w:pPr>
            <w:r>
              <w:t>Accessibility</w:t>
            </w:r>
          </w:p>
        </w:tc>
        <w:tc>
          <w:tcPr>
            <w:tcW w:w="5040" w:type="dxa"/>
          </w:tcPr>
          <w:p w:rsidR="002D5FE4" w:rsidRDefault="00C110AA">
            <w:pPr>
              <w:rPr>
                <w:rFonts w:hint="eastAsia"/>
              </w:rPr>
            </w:pPr>
            <w:r>
              <w:t>Important information should not rely solely on colour.</w:t>
            </w:r>
          </w:p>
        </w:tc>
      </w:tr>
    </w:tbl>
    <w:p w:rsidR="002D5FE4" w:rsidRDefault="00C110AA">
      <w:pPr>
        <w:pStyle w:val="Heading1"/>
      </w:pPr>
      <w:r>
        <w:t>3. Data Requirements</w:t>
      </w:r>
    </w:p>
    <w:p w:rsidR="002D5FE4" w:rsidRDefault="00C110AA">
      <w:pPr>
        <w:pStyle w:val="ListBullet"/>
        <w:rPr>
          <w:rFonts w:hint="eastAsia"/>
        </w:rPr>
      </w:pPr>
      <w:r>
        <w:t>Location identifier/name.</w:t>
      </w:r>
    </w:p>
    <w:p w:rsidR="002D5FE4" w:rsidRDefault="00C110AA">
      <w:pPr>
        <w:pStyle w:val="ListBullet"/>
        <w:rPr>
          <w:rFonts w:hint="eastAsia"/>
        </w:rPr>
      </w:pPr>
      <w:r>
        <w:t xml:space="preserve">Temperature and apparent </w:t>
      </w:r>
      <w:r>
        <w:t>temperature where supported.</w:t>
      </w:r>
    </w:p>
    <w:p w:rsidR="002D5FE4" w:rsidRDefault="00C110AA">
      <w:pPr>
        <w:pStyle w:val="ListBullet"/>
        <w:rPr>
          <w:rFonts w:hint="eastAsia"/>
        </w:rPr>
      </w:pPr>
      <w:r>
        <w:t>Weather condition/description.</w:t>
      </w:r>
    </w:p>
    <w:p w:rsidR="002D5FE4" w:rsidRDefault="00C110AA">
      <w:pPr>
        <w:pStyle w:val="ListBullet"/>
        <w:rPr>
          <w:rFonts w:hint="eastAsia"/>
        </w:rPr>
      </w:pPr>
      <w:r>
        <w:t>Humidity and wind information where supported.</w:t>
      </w:r>
    </w:p>
    <w:p w:rsidR="002D5FE4" w:rsidRDefault="00C110AA">
      <w:pPr>
        <w:pStyle w:val="ListBullet"/>
        <w:rPr>
          <w:rFonts w:hint="eastAsia"/>
        </w:rPr>
      </w:pPr>
      <w:r>
        <w:t>Forecast periods and precipitation information.</w:t>
      </w:r>
    </w:p>
    <w:p w:rsidR="002D5FE4" w:rsidRDefault="00C110AA">
      <w:pPr>
        <w:pStyle w:val="ListBullet"/>
        <w:rPr>
          <w:rFonts w:hint="eastAsia"/>
        </w:rPr>
      </w:pPr>
      <w:r>
        <w:t>Provider timestamp/timezone where available.</w:t>
      </w:r>
    </w:p>
    <w:p w:rsidR="002D5FE4" w:rsidRDefault="00C110AA">
      <w:pPr>
        <w:pStyle w:val="Heading1"/>
      </w:pPr>
      <w:r>
        <w:t>4. Constraints</w:t>
      </w:r>
    </w:p>
    <w:p w:rsidR="002D5FE4" w:rsidRDefault="00C110AA">
      <w:pPr>
        <w:pStyle w:val="ListBullet"/>
        <w:rPr>
          <w:rFonts w:hint="eastAsia"/>
        </w:rPr>
      </w:pPr>
      <w:r>
        <w:t>Depends on third-party API availability a</w:t>
      </w:r>
      <w:r>
        <w:t>nd quota.</w:t>
      </w:r>
    </w:p>
    <w:p w:rsidR="002D5FE4" w:rsidRDefault="00C110AA">
      <w:pPr>
        <w:pStyle w:val="ListBullet"/>
        <w:rPr>
          <w:rFonts w:hint="eastAsia"/>
        </w:rPr>
      </w:pPr>
      <w:r>
        <w:t>AI output quality depends on model/service configuration.</w:t>
      </w:r>
    </w:p>
    <w:p w:rsidR="002D5FE4" w:rsidRDefault="00C110AA">
      <w:pPr>
        <w:pStyle w:val="ListBullet"/>
        <w:rPr>
          <w:rFonts w:hint="eastAsia"/>
        </w:rPr>
      </w:pPr>
      <w:r>
        <w:t>Weather information is informational rather than professional meteorological advice.</w:t>
      </w:r>
    </w:p>
    <w:sectPr w:rsidR="002D5FE4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10AA" w:rsidRDefault="00C110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C110AA" w:rsidRDefault="00C110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5FE4" w:rsidRDefault="00C110AA">
    <w:pPr>
      <w:pStyle w:val="Footer"/>
      <w:jc w:val="center"/>
      <w:rPr>
        <w:rFonts w:hint="eastAsia"/>
      </w:rPr>
    </w:pPr>
    <w:r>
      <w:rPr>
        <w:sz w:val="16"/>
      </w:rPr>
      <w:t>AI WeatherWise API Project Docume</w:t>
    </w:r>
    <w:r>
      <w:rPr>
        <w:sz w:val="16"/>
      </w:rPr>
      <w:t>ntation | BCA / Naan Mudhalvan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10AA" w:rsidRDefault="00C110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C110AA" w:rsidRDefault="00C110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5FE4" w:rsidRDefault="002D5FE4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9D7546"/>
    <w:multiLevelType w:val="hybridMultilevel"/>
    <w:tmpl w:val="28A24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FE4"/>
    <w:rsid w:val="00326F90"/>
    <w:rsid w:val="005461D5"/>
    <w:rsid w:val="00AA1D8D"/>
    <w:rsid w:val="00B47730"/>
    <w:rsid w:val="00C110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7F67E3"/>
  <w14:defaultImageDpi w14:val="300"/>
  <w15:docId w15:val="{C82ACFA5-5A6C-4264-914F-2AD7CCA0D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81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91DC09-DCD8-477E-9F79-B92949A04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2026-09-29T11:53:00Z</dcterms:modified>
  <cp:category/>
</cp:coreProperties>
</file>