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Sep 29,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SWTID-2026-6565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sz w:val="22"/>
              </w:rPr>
              <w:t>AI Fit Track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sz w:val="17"/>
              </w:rPr>
              <w:t>Daniya Fathima – Team Leader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sz w:val="17"/>
              </w:rPr>
              <w:t>Aysha Mafazha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sz w:val="17"/>
              </w:rPr>
              <w:t>Faiza Fathima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sz w:val="17"/>
              </w:rPr>
              <w:t>Kathija Rayhana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1</w:t>
            </w:r>
          </w:p>
        </w:tc>
        <w:tc>
          <w:tcPr/>
          <w:p>
            <w:r>
              <w:t>Problem Statement (Problem to be solved)</w:t>
            </w:r>
          </w:p>
        </w:tc>
        <w:tc>
          <w:tcPr/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sz w:val="17"/>
              </w:rPr>
              <w:t>Many users find it difficult to follow a fitness routine that matches their personal goals, activity level and daily schedule. Generic plans may not fit individual needs.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2</w:t>
            </w:r>
          </w:p>
        </w:tc>
        <w:tc>
          <w:tcPr/>
          <w:p>
            <w:r>
              <w:t>Idea / Solution description</w:t>
            </w:r>
          </w:p>
        </w:tc>
        <w:tc>
          <w:tcPr/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sz w:val="17"/>
              </w:rPr>
              <w:t>AI Fit Track collects basic user information and goals, analyzes the inputs using AI, and provides personalized fitness guidance with progress tracking and feedback.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>
            <w:r>
              <w:t>3</w:t>
            </w:r>
          </w:p>
        </w:tc>
        <w:tc>
          <w:tcPr/>
          <w:p>
            <w:r>
              <w:t>Novelty / Uniqueness</w:t>
            </w:r>
          </w:p>
        </w:tc>
        <w:tc>
          <w:tcPr/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sz w:val="17"/>
              </w:rPr>
              <w:t>The solution focuses on personalized recommendations rather than one common plan. AI-based analysis can adapt suggestions using user goals, preferences and progress.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4</w:t>
            </w:r>
          </w:p>
        </w:tc>
        <w:tc>
          <w:tcPr/>
          <w:p>
            <w:r>
              <w:t>Social Impact / Customer Satisfaction</w:t>
            </w:r>
          </w:p>
        </w:tc>
        <w:tc>
          <w:tcPr/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sz w:val="17"/>
              </w:rPr>
              <w:t>AI Fit Track can make fitness guidance easier to understand and follow. Personalized suggestions and progress tracking can improve engagement and help users stay consistent.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5</w:t>
            </w:r>
          </w:p>
        </w:tc>
        <w:tc>
          <w:tcPr/>
          <w:p>
            <w:r>
              <w:t>Business Model (Revenue Model)</w:t>
            </w:r>
          </w:p>
        </w:tc>
        <w:tc>
          <w:tcPr/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sz w:val="17"/>
              </w:rPr>
              <w:t>The solution can use a freemium model with basic tracking available to users and premium features such as advanced AI recommendations, detailed progress reports and personalized plans.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6</w:t>
            </w:r>
          </w:p>
        </w:tc>
        <w:tc>
          <w:tcPr/>
          <w:p>
            <w:r>
              <w:t>Scalability of the Solution</w:t>
            </w:r>
          </w:p>
        </w:tc>
        <w:tc>
          <w:tcPr/>
          <w:p>
            <w:pPr>
              <w:spacing w:after="0" w:before="0" w:line="240" w:lineRule="auto"/>
            </w:pPr>
            <w:r/>
            <w:r>
              <w:rPr>
                <w:rFonts w:ascii="Arial" w:hAnsi="Arial"/>
                <w:sz w:val="17"/>
              </w:rPr>
              <w:t>The solution can support more users through cloud-based services and modular AI components. New fitness goals, tracking features and recommendation modules can be added without changing the complete system.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