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0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0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94"/>
        <w:gridCol w:w="4335"/>
      </w:tblGrid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29 September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SWTID-2026-</w:t>
            </w:r>
            <w:r>
              <w:rPr>
                <w:rFonts w:cs="Arial" w:ascii="Arial" w:hAnsi="Arial"/>
                <w:sz w:val="20"/>
              </w:rPr>
              <w:t>6251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AI Blog Nest API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rFonts w:cs="Arial" w:ascii="Arial" w:hAnsi="Arial"/>
          <w:b/>
          <w:bCs/>
          <w:sz w:val="20"/>
        </w:rPr>
        <w:t>Proposed Solution Template:</w:t>
      </w:r>
    </w:p>
    <w:p>
      <w:pPr>
        <w:pStyle w:val="normal1"/>
        <w:rPr/>
      </w:pPr>
      <w:r>
        <w:rPr>
          <w:rFonts w:cs="Arial" w:ascii="Arial" w:hAnsi="Arial"/>
          <w:sz w:val="20"/>
        </w:rPr>
        <w:t>Project team shall fill the following information in the proposed solution template.</w:t>
      </w:r>
    </w:p>
    <w:tbl>
      <w:tblPr>
        <w:tblStyle w:val="Table2"/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54"/>
        <w:gridCol w:w="3705"/>
        <w:gridCol w:w="4516"/>
      </w:tblGrid>
      <w:tr>
        <w:trPr>
          <w:trHeight w:val="55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S.No.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Parameter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color w:val="222222"/>
                <w:sz w:val="20"/>
              </w:rPr>
              <w:t>Problem Statement (Problem to be solved)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Manual blog creation, organization, summarization, and moderation are time-consuming, while insecure inputs and unauthorized access can create backend management risks.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color w:val="222222"/>
                <w:sz w:val="20"/>
              </w:rPr>
              <w:t>Idea / Solution description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AI Blog Nest API is a secure backend that supports CRUD blog operations, role-based route guarding, categorization and tagging, comment moderation, payload sanitization, AI-driven blog generation, and intelligent content summarization.</w:t>
            </w:r>
          </w:p>
        </w:tc>
      </w:tr>
      <w:tr>
        <w:trPr>
          <w:trHeight w:val="78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color w:val="222222"/>
                <w:sz w:val="20"/>
              </w:rPr>
              <w:t xml:space="preserve">Novelty / Uniqueness 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Combines AI-generated structured blog content and semantic summarization with secure role-based API management, moderation states, categorization, and sanitization safeguards in one backend solution.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color w:val="222222"/>
                <w:sz w:val="20"/>
              </w:rPr>
              <w:t>Social Impact / Customer Satisfaction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Reduces content creation effort, improves access to concise information, supports organized publishing, and provides safer interaction between users, content, and administrative functions.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color w:val="222222"/>
                <w:sz w:val="20"/>
              </w:rPr>
              <w:t>Business Model (Revenue Model)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Potential revenue models include subscription-based access for advanced AI generation and summarization, usage-based API plans, and premium features for content teams or organizations.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rFonts w:cs="Arial" w:ascii="Arial" w:hAnsi="Arial"/>
                <w:color w:val="222222"/>
                <w:sz w:val="20"/>
              </w:rPr>
              <w:t>Scalability of the Solution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The modular REST API can be extended with additional AI/LLM providers, more user roles, analytics, media storage, search capabilities, and higher-capacity deployment as usage grows.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cs="Arial" w:ascii="Arial" w:hAnsi="Arial"/>
          <w:sz w:val="20"/>
        </w:rPr>
        <w:t>College: C.T.T.E. College for Women</w:t>
      </w:r>
    </w:p>
    <w:p>
      <w:pPr>
        <w:pStyle w:val="normal1"/>
        <w:spacing w:before="0" w:after="160"/>
        <w:rPr/>
      </w:pPr>
      <w:r>
        <w:rPr>
          <w:rFonts w:cs="Arial" w:ascii="Arial" w:hAnsi="Arial"/>
          <w:sz w:val="20"/>
        </w:rPr>
        <w:t xml:space="preserve">Team: </w:t>
      </w:r>
      <w:r>
        <w:rPr>
          <w:rFonts w:cs="Arial" w:ascii="Arial" w:hAnsi="Arial"/>
          <w:sz w:val="20"/>
        </w:rPr>
        <w:t xml:space="preserve">I. Aafila Parveen </w:t>
      </w:r>
      <w:r>
        <w:rPr>
          <w:rFonts w:cs="Arial" w:ascii="Arial" w:hAnsi="Arial"/>
          <w:sz w:val="20"/>
        </w:rPr>
        <w:t xml:space="preserve">(Team Leader); </w:t>
      </w:r>
      <w:r>
        <w:rPr>
          <w:rFonts w:cs="Arial" w:ascii="Arial" w:hAnsi="Arial"/>
          <w:sz w:val="20"/>
        </w:rPr>
        <w:t xml:space="preserve">H. Bhuvaneshwari </w:t>
      </w:r>
      <w:r>
        <w:rPr>
          <w:rFonts w:cs="Arial" w:ascii="Arial" w:hAnsi="Arial"/>
          <w:sz w:val="20"/>
        </w:rPr>
        <w:t xml:space="preserve">; </w:t>
      </w:r>
      <w:r>
        <w:rPr>
          <w:rFonts w:cs="Arial" w:ascii="Arial" w:hAnsi="Arial"/>
          <w:sz w:val="20"/>
        </w:rPr>
        <w:t xml:space="preserve">P. Mary Jeniliya </w:t>
      </w:r>
      <w:r>
        <w:rPr>
          <w:rFonts w:cs="Arial" w:ascii="Arial" w:hAnsi="Arial"/>
          <w:sz w:val="20"/>
        </w:rPr>
        <w:t xml:space="preserve">; </w:t>
      </w:r>
      <w:r>
        <w:rPr>
          <w:rFonts w:cs="Arial" w:ascii="Arial" w:hAnsi="Arial"/>
          <w:sz w:val="20"/>
        </w:rPr>
        <w:t xml:space="preserve">G. Asma Khatoon </w: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LibreOfficeDev/24.8.7.2.0$Android_AARCH64 LibreOffice_project/</Application>
  <AppVersion>15.0000</AppVersion>
  <Pages>1</Pages>
  <Words>237</Words>
  <Characters>1546</Characters>
  <CharactersWithSpaces>1750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2026-09-29T21:17:40Z</dcterms:modified>
  <cp:revision>1</cp:revision>
  <dc:subject/>
  <dc:title/>
</cp:coreProperties>
</file>