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4"/>
        </w:rPr>
        <w:t>Team Involvement in Demonstration</w:t>
      </w:r>
    </w:p>
    <w:p>
      <w:pPr>
        <w:pStyle w:val="Normal"/>
        <w:spacing w:before="0" w:after="40"/>
        <w:jc w:val="center"/>
        <w:rPr/>
      </w:pPr>
      <w:r>
        <w:rPr>
          <w:b/>
          <w:sz w:val="21"/>
        </w:rPr>
        <w:t>Date</w:t>
        <w:br/>
      </w:r>
      <w:r>
        <w:rPr>
          <w:sz w:val="21"/>
        </w:rPr>
        <w:t>29 September 2026</w:t>
      </w:r>
    </w:p>
    <w:p>
      <w:pPr>
        <w:pStyle w:val="Normal"/>
        <w:spacing w:before="0" w:after="40"/>
        <w:jc w:val="center"/>
        <w:rPr/>
      </w:pPr>
      <w:r>
        <w:rPr>
          <w:b/>
          <w:sz w:val="21"/>
        </w:rPr>
        <w:t>Team ID</w:t>
        <w:br/>
        <w:t>SWTID-2026-3513</w:t>
      </w:r>
    </w:p>
    <w:p>
      <w:pPr>
        <w:pStyle w:val="Normal"/>
        <w:spacing w:before="0" w:after="40"/>
        <w:jc w:val="center"/>
        <w:rPr/>
      </w:pPr>
      <w:r>
        <w:rPr>
          <w:b/>
          <w:sz w:val="21"/>
        </w:rPr>
        <w:t>Team No</w:t>
        <w:br/>
      </w:r>
      <w:r>
        <w:rPr>
          <w:b/>
          <w:sz w:val="21"/>
        </w:rPr>
        <w:t>7</w:t>
      </w:r>
    </w:p>
    <w:p>
      <w:pPr>
        <w:pStyle w:val="Normal"/>
        <w:spacing w:before="0" w:after="40"/>
        <w:jc w:val="center"/>
        <w:rPr/>
      </w:pPr>
      <w:r>
        <w:rPr>
          <w:b/>
          <w:sz w:val="21"/>
        </w:rPr>
        <w:t>Project Name</w:t>
        <w:br/>
      </w:r>
      <w:r>
        <w:rPr>
          <w:sz w:val="21"/>
        </w:rPr>
        <w:t>AI WeatherWise</w:t>
      </w:r>
    </w:p>
    <w:p>
      <w:pPr>
        <w:pStyle w:val="Normal"/>
        <w:spacing w:before="0" w:after="40"/>
        <w:jc w:val="center"/>
        <w:rPr/>
      </w:pPr>
      <w:r>
        <w:rPr>
          <w:b/>
          <w:sz w:val="21"/>
        </w:rPr>
        <w:t>Maximum Marks</w:t>
        <w:br/>
      </w:r>
      <w:r>
        <w:rPr>
          <w:sz w:val="21"/>
        </w:rPr>
        <w:t>1 Mark</w:t>
      </w:r>
    </w:p>
    <w:p>
      <w:pPr>
        <w:pStyle w:val="Normal"/>
        <w:rPr/>
      </w:pPr>
      <w:r>
        <w:rPr>
          <w:b/>
          <w:sz w:val="26"/>
        </w:rPr>
        <w:t>Team Involvement in Demonstration:</w:t>
      </w:r>
    </w:p>
    <w:p>
      <w:pPr>
        <w:pStyle w:val="Normal"/>
        <w:rPr/>
      </w:pPr>
      <w:r>
        <w:rP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Grid"/>
        <w:tblW w:w="1065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76"/>
        <w:gridCol w:w="1775"/>
        <w:gridCol w:w="1777"/>
        <w:gridCol w:w="1776"/>
        <w:gridCol w:w="1775"/>
        <w:gridCol w:w="1777"/>
      </w:tblGrid>
      <w:tr>
        <w:trPr/>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S.No</w:t>
            </w:r>
          </w:p>
        </w:tc>
        <w:tc>
          <w:tcPr>
            <w:tcW w:w="1775"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Team Member Name</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Role in Demo</w:t>
            </w:r>
          </w:p>
        </w:tc>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Section Presented</w:t>
            </w:r>
          </w:p>
        </w:tc>
        <w:tc>
          <w:tcPr>
            <w:tcW w:w="1775"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Contribution Summary</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Participation</w:t>
              <w:br/>
              <w:t>(Active / Passive)</w:t>
            </w:r>
          </w:p>
        </w:tc>
      </w:tr>
      <w:tr>
        <w:trPr/>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1775"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 xml:space="preserve">NUVERA HASEEN </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Team Lead &amp; Presenter</w:t>
            </w:r>
          </w:p>
        </w:tc>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Introduction, Architecture &amp; AI Integration</w:t>
            </w:r>
          </w:p>
        </w:tc>
        <w:tc>
          <w:tcPr>
            <w:tcW w:w="1775"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Coordinated the team and explained the overall project, architecture and AI recommendation integration.</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Active</w:t>
            </w:r>
          </w:p>
        </w:tc>
      </w:tr>
      <w:tr>
        <w:trPr/>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1775" w:type="dxa"/>
            <w:tcBorders/>
            <w:vAlign w:val="center"/>
          </w:tcPr>
          <w:p>
            <w:pPr>
              <w:pStyle w:val="Normal"/>
              <w:widowControl/>
              <w:spacing w:lineRule="auto" w:line="240" w:before="0" w:after="0"/>
              <w:jc w:val="center"/>
              <w:rPr>
                <w:rFonts w:ascii="Times New Roman" w:hAnsi="Times New Roman" w:eastAsia="ＭＳ 明朝" w:cs=""/>
                <w:b w:val="false"/>
                <w:kern w:val="0"/>
                <w:sz w:val="16"/>
                <w:szCs w:val="22"/>
                <w:lang w:val="en-US" w:eastAsia="en-US" w:bidi="ar-SA"/>
              </w:rPr>
            </w:pPr>
            <w:r>
              <w:rPr>
                <w:rFonts w:eastAsia="ＭＳ 明朝" w:cs=""/>
                <w:b w:val="false"/>
                <w:kern w:val="0"/>
                <w:sz w:val="16"/>
                <w:szCs w:val="22"/>
                <w:lang w:val="en-US" w:eastAsia="en-US" w:bidi="ar-SA"/>
              </w:rPr>
              <w:t xml:space="preserve">JASHVANTHI A </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Technical Presenter</w:t>
            </w:r>
          </w:p>
        </w:tc>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Solution Overview &amp; Technology Stack</w:t>
            </w:r>
          </w:p>
        </w:tc>
        <w:tc>
          <w:tcPr>
            <w:tcW w:w="1775"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Explained the technology stack, backend structure and system workflow.</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Active</w:t>
            </w:r>
          </w:p>
        </w:tc>
      </w:tr>
      <w:tr>
        <w:trPr/>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1775" w:type="dxa"/>
            <w:tcBorders/>
            <w:vAlign w:val="center"/>
          </w:tcPr>
          <w:p>
            <w:pPr>
              <w:pStyle w:val="Normal"/>
              <w:widowControl/>
              <w:spacing w:lineRule="auto" w:line="240" w:before="0" w:after="0"/>
              <w:jc w:val="center"/>
              <w:rPr>
                <w:rFonts w:ascii="Times New Roman" w:hAnsi="Times New Roman" w:eastAsia="ＭＳ 明朝" w:cs=""/>
                <w:b w:val="false"/>
                <w:kern w:val="0"/>
                <w:sz w:val="16"/>
                <w:szCs w:val="22"/>
                <w:lang w:val="en-US" w:eastAsia="en-US" w:bidi="ar-SA"/>
              </w:rPr>
            </w:pPr>
            <w:r>
              <w:rPr>
                <w:rFonts w:eastAsia="ＭＳ 明朝" w:cs=""/>
                <w:b w:val="false"/>
                <w:kern w:val="0"/>
                <w:sz w:val="16"/>
                <w:szCs w:val="22"/>
                <w:lang w:val="en-US" w:eastAsia="en-US" w:bidi="ar-SA"/>
              </w:rPr>
              <w:t xml:space="preserve">RINOSHA BEEVI P </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Feature Presenter</w:t>
            </w:r>
          </w:p>
        </w:tc>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Feature Demonstration</w:t>
            </w:r>
          </w:p>
        </w:tc>
        <w:tc>
          <w:tcPr>
            <w:tcW w:w="1775"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Demonstrated the main WeatherWise API features and functionality.</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Active</w:t>
            </w:r>
          </w:p>
        </w:tc>
      </w:tr>
      <w:tr>
        <w:trPr/>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4</w:t>
            </w:r>
          </w:p>
        </w:tc>
        <w:tc>
          <w:tcPr>
            <w:tcW w:w="1775" w:type="dxa"/>
            <w:tcBorders/>
            <w:vAlign w:val="center"/>
          </w:tcPr>
          <w:p>
            <w:pPr>
              <w:pStyle w:val="Normal"/>
              <w:widowControl/>
              <w:spacing w:lineRule="auto" w:line="240" w:before="0" w:after="0"/>
              <w:jc w:val="center"/>
              <w:rPr>
                <w:rFonts w:ascii="Times New Roman" w:hAnsi="Times New Roman" w:eastAsia="ＭＳ 明朝" w:cs=""/>
                <w:b w:val="false"/>
                <w:kern w:val="0"/>
                <w:sz w:val="16"/>
                <w:szCs w:val="22"/>
                <w:lang w:val="en-US" w:eastAsia="en-US" w:bidi="ar-SA"/>
              </w:rPr>
            </w:pPr>
            <w:r>
              <w:rPr>
                <w:rFonts w:eastAsia="ＭＳ 明朝" w:cs=""/>
                <w:b w:val="false"/>
                <w:kern w:val="0"/>
                <w:sz w:val="16"/>
                <w:szCs w:val="22"/>
                <w:lang w:val="en-US" w:eastAsia="en-US" w:bidi="ar-SA"/>
              </w:rPr>
              <w:t xml:space="preserve">DEEPIKA J </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Testing Presenter</w:t>
            </w:r>
          </w:p>
        </w:tc>
        <w:tc>
          <w:tcPr>
            <w:tcW w:w="177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API Testing &amp; Results</w:t>
            </w:r>
          </w:p>
        </w:tc>
        <w:tc>
          <w:tcPr>
            <w:tcW w:w="1775"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Demonstrated API testing using Thunder Client and explained the results.</w:t>
            </w:r>
          </w:p>
        </w:tc>
        <w:tc>
          <w:tcPr>
            <w:tcW w:w="1777"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Active</w:t>
            </w:r>
          </w:p>
        </w:tc>
      </w:tr>
    </w:tbl>
    <w:p>
      <w:pPr>
        <w:pStyle w:val="Normal"/>
        <w:rPr/>
      </w:pPr>
      <w:r>
        <w:rPr/>
      </w:r>
    </w:p>
    <w:p>
      <w:pPr>
        <w:pStyle w:val="Normal"/>
        <w:rPr>
          <w:b/>
          <w:sz w:val="26"/>
        </w:rPr>
      </w:pPr>
      <w:r>
        <w:rPr/>
      </w:r>
    </w:p>
    <w:tbl>
      <w:tblPr>
        <w:tblStyle w:val="TableGrid"/>
        <w:tblW w:w="10717"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400"/>
        <w:gridCol w:w="5317"/>
      </w:tblGrid>
      <w:tr>
        <w:trPr/>
        <w:tc>
          <w:tcPr>
            <w:tcW w:w="5400" w:type="dxa"/>
            <w:tcBorders/>
            <w:vAlign w:val="center"/>
          </w:tcPr>
          <w:p>
            <w:pPr>
              <w:pStyle w:val="Normal"/>
              <w:widowControl/>
              <w:spacing w:lineRule="auto" w:line="240" w:before="0" w:after="0"/>
              <w:jc w:val="center"/>
              <w:rPr>
                <w:rFonts w:ascii="Times New Roman" w:hAnsi="Times New Roman"/>
                <w:b/>
                <w:sz w:val="18"/>
              </w:rPr>
            </w:pPr>
            <w:r>
              <w:rPr>
                <w:rFonts w:eastAsia="ＭＳ 明朝" w:cs=""/>
                <w:kern w:val="0"/>
                <w:szCs w:val="22"/>
                <w:lang w:val="en-US" w:eastAsia="en-US" w:bidi="ar-SA"/>
              </w:rPr>
            </w:r>
          </w:p>
        </w:tc>
        <w:tc>
          <w:tcPr>
            <w:tcW w:w="5317" w:type="dxa"/>
            <w:tcBorders/>
            <w:vAlign w:val="center"/>
          </w:tcPr>
          <w:p>
            <w:pPr>
              <w:pStyle w:val="Normal"/>
              <w:widowControl/>
              <w:spacing w:lineRule="auto" w:line="240" w:before="0" w:after="0"/>
              <w:jc w:val="center"/>
              <w:rPr>
                <w:rFonts w:ascii="Times New Roman" w:hAnsi="Times New Roman"/>
                <w:b/>
                <w:sz w:val="18"/>
              </w:rPr>
            </w:pPr>
            <w:r>
              <w:rPr>
                <w:rFonts w:eastAsia="ＭＳ 明朝" w:cs=""/>
                <w:kern w:val="0"/>
                <w:szCs w:val="22"/>
                <w:lang w:val="en-US" w:eastAsia="en-US" w:bidi="ar-SA"/>
              </w:rPr>
            </w:r>
          </w:p>
        </w:tc>
      </w:tr>
      <w:tr>
        <w:trPr>
          <w:trHeight w:val="116" w:hRule="atLeast"/>
        </w:trPr>
        <w:tc>
          <w:tcPr>
            <w:tcW w:w="5400" w:type="dxa"/>
            <w:tcBorders/>
            <w:vAlign w:val="center"/>
          </w:tcPr>
          <w:p>
            <w:pPr>
              <w:pStyle w:val="Normal"/>
              <w:widowControl/>
              <w:spacing w:lineRule="auto" w:line="240" w:before="0" w:after="0"/>
              <w:jc w:val="center"/>
              <w:rPr>
                <w:rFonts w:ascii="Times New Roman" w:hAnsi="Times New Roman"/>
                <w:b w:val="false"/>
                <w:sz w:val="18"/>
              </w:rPr>
            </w:pPr>
            <w:r>
              <w:rPr>
                <w:rFonts w:eastAsia="ＭＳ 明朝" w:cs=""/>
                <w:kern w:val="0"/>
                <w:szCs w:val="22"/>
                <w:lang w:val="en-US" w:eastAsia="en-US" w:bidi="ar-SA"/>
              </w:rPr>
            </w:r>
          </w:p>
        </w:tc>
        <w:tc>
          <w:tcPr>
            <w:tcW w:w="5317" w:type="dxa"/>
            <w:tcBorders/>
            <w:vAlign w:val="center"/>
          </w:tcPr>
          <w:p>
            <w:pPr>
              <w:pStyle w:val="Normal"/>
              <w:widowControl/>
              <w:spacing w:lineRule="auto" w:line="240" w:before="0" w:after="0"/>
              <w:jc w:val="center"/>
              <w:rPr>
                <w:rFonts w:ascii="Times New Roman" w:hAnsi="Times New Roman"/>
                <w:b w:val="false"/>
                <w:sz w:val="18"/>
              </w:rPr>
            </w:pPr>
            <w:r>
              <w:rPr>
                <w:rFonts w:eastAsia="ＭＳ 明朝" w:cs=""/>
                <w:kern w:val="0"/>
                <w:szCs w:val="22"/>
                <w:lang w:val="en-US" w:eastAsia="en-US" w:bidi="ar-SA"/>
              </w:rPr>
            </w:r>
          </w:p>
        </w:tc>
      </w:tr>
      <w:tr>
        <w:trPr/>
        <w:tc>
          <w:tcPr>
            <w:tcW w:w="5400" w:type="dxa"/>
            <w:tcBorders/>
            <w:vAlign w:val="center"/>
          </w:tcPr>
          <w:p>
            <w:pPr>
              <w:pStyle w:val="Normal"/>
              <w:widowControl/>
              <w:spacing w:lineRule="auto" w:line="240" w:before="0" w:after="0"/>
              <w:jc w:val="center"/>
              <w:rPr>
                <w:rFonts w:ascii="Times New Roman" w:hAnsi="Times New Roman"/>
                <w:b w:val="false"/>
                <w:sz w:val="18"/>
              </w:rPr>
            </w:pPr>
            <w:r>
              <w:rPr>
                <w:rFonts w:eastAsia="ＭＳ 明朝" w:cs=""/>
                <w:kern w:val="0"/>
                <w:szCs w:val="22"/>
                <w:lang w:val="en-US" w:eastAsia="en-US" w:bidi="ar-SA"/>
              </w:rPr>
            </w:r>
          </w:p>
        </w:tc>
        <w:tc>
          <w:tcPr>
            <w:tcW w:w="5317" w:type="dxa"/>
            <w:tcBorders/>
            <w:vAlign w:val="center"/>
          </w:tcPr>
          <w:p>
            <w:pPr>
              <w:pStyle w:val="Normal"/>
              <w:widowControl/>
              <w:spacing w:lineRule="auto" w:line="240" w:before="0" w:after="0"/>
              <w:jc w:val="center"/>
              <w:rPr>
                <w:rFonts w:ascii="Times New Roman" w:hAnsi="Times New Roman"/>
                <w:b w:val="false"/>
                <w:sz w:val="18"/>
              </w:rPr>
            </w:pPr>
            <w:r>
              <w:rPr>
                <w:rFonts w:eastAsia="ＭＳ 明朝" w:cs=""/>
                <w:kern w:val="0"/>
                <w:szCs w:val="22"/>
                <w:lang w:val="en-US" w:eastAsia="en-US" w:bidi="ar-SA"/>
              </w:rPr>
            </w:r>
          </w:p>
        </w:tc>
      </w:tr>
      <w:tr>
        <w:trPr/>
        <w:tc>
          <w:tcPr>
            <w:tcW w:w="5400" w:type="dxa"/>
            <w:tcBorders/>
            <w:vAlign w:val="center"/>
          </w:tcPr>
          <w:p>
            <w:pPr>
              <w:pStyle w:val="Normal"/>
              <w:widowControl/>
              <w:spacing w:lineRule="auto" w:line="240" w:before="0" w:after="0"/>
              <w:jc w:val="center"/>
              <w:rPr>
                <w:rFonts w:ascii="Times New Roman" w:hAnsi="Times New Roman"/>
                <w:b w:val="false"/>
                <w:sz w:val="18"/>
              </w:rPr>
            </w:pPr>
            <w:r>
              <w:rPr>
                <w:rFonts w:eastAsia="ＭＳ 明朝" w:cs=""/>
                <w:kern w:val="0"/>
                <w:szCs w:val="22"/>
                <w:lang w:val="en-US" w:eastAsia="en-US" w:bidi="ar-SA"/>
              </w:rPr>
            </w:r>
          </w:p>
        </w:tc>
        <w:tc>
          <w:tcPr>
            <w:tcW w:w="5317" w:type="dxa"/>
            <w:tcBorders/>
            <w:vAlign w:val="center"/>
          </w:tcPr>
          <w:p>
            <w:pPr>
              <w:pStyle w:val="Normal"/>
              <w:widowControl/>
              <w:spacing w:lineRule="auto" w:line="240" w:before="0" w:after="0"/>
              <w:jc w:val="center"/>
              <w:rPr>
                <w:rFonts w:ascii="Times New Roman" w:hAnsi="Times New Roman"/>
                <w:b w:val="false"/>
                <w:sz w:val="18"/>
              </w:rPr>
            </w:pPr>
            <w:r>
              <w:rPr>
                <w:rFonts w:eastAsia="ＭＳ 明朝" w:cs=""/>
                <w:kern w:val="0"/>
                <w:szCs w:val="22"/>
                <w:lang w:val="en-US" w:eastAsia="en-US" w:bidi="ar-SA"/>
              </w:rPr>
            </w:r>
          </w:p>
        </w:tc>
      </w:tr>
      <w:tr>
        <w:trPr/>
        <w:tc>
          <w:tcPr>
            <w:tcW w:w="5400" w:type="dxa"/>
            <w:tcBorders/>
            <w:vAlign w:val="center"/>
          </w:tcPr>
          <w:p>
            <w:pPr>
              <w:pStyle w:val="Normal"/>
              <w:widowControl/>
              <w:spacing w:lineRule="auto" w:line="240" w:before="0" w:after="0"/>
              <w:jc w:val="center"/>
              <w:rPr>
                <w:rFonts w:ascii="Times New Roman" w:hAnsi="Times New Roman"/>
                <w:b w:val="false"/>
                <w:sz w:val="18"/>
              </w:rPr>
            </w:pPr>
            <w:r>
              <w:rPr>
                <w:rFonts w:eastAsia="ＭＳ 明朝" w:cs=""/>
                <w:kern w:val="0"/>
                <w:szCs w:val="22"/>
                <w:lang w:val="en-US" w:eastAsia="en-US" w:bidi="ar-SA"/>
              </w:rPr>
            </w:r>
          </w:p>
        </w:tc>
        <w:tc>
          <w:tcPr>
            <w:tcW w:w="5317" w:type="dxa"/>
            <w:tcBorders/>
            <w:vAlign w:val="center"/>
          </w:tcPr>
          <w:p>
            <w:pPr>
              <w:pStyle w:val="Normal"/>
              <w:widowControl/>
              <w:spacing w:lineRule="auto" w:line="240" w:before="0" w:after="0"/>
              <w:jc w:val="center"/>
              <w:rPr>
                <w:rFonts w:ascii="Times New Roman" w:hAnsi="Times New Roman"/>
                <w:b w:val="false"/>
                <w:sz w:val="18"/>
              </w:rPr>
            </w:pPr>
            <w:r>
              <w:rPr>
                <w:rFonts w:eastAsia="ＭＳ 明朝" w:cs=""/>
                <w:kern w:val="0"/>
                <w:szCs w:val="22"/>
                <w:lang w:val="en-US" w:eastAsia="en-US" w:bidi="ar-SA"/>
              </w:rPr>
            </w:r>
          </w:p>
        </w:tc>
      </w:tr>
    </w:tbl>
    <w:sectPr>
      <w:type w:val="nextPage"/>
      <w:pgSz w:w="12240" w:h="15840"/>
      <w:pgMar w:left="792" w:right="792"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LibreOffice/25.8.4.1$Windows_X86_64 LibreOffice_project/6ab4ab096601e7cd763971a4dad5a6c7322a1a59</Application>
  <AppVersion>15.0000</AppVersion>
  <Pages>1</Pages>
  <Words>158</Words>
  <Characters>977</Characters>
  <CharactersWithSpaces>1101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2026-09-30T15:04:49Z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