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7216796875" w:line="240" w:lineRule="auto"/>
        <w:ind w:left="4068.931579589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Coding &amp; Solution </w:t>
      </w:r>
    </w:p>
    <w:tbl>
      <w:tblPr>
        <w:tblStyle w:val="Table1"/>
        <w:tblW w:w="936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8399963378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88.079223632812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199798583984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63.1195068359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63.1195068359375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&amp; Solution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39013671875" w:line="229.88847255706787" w:lineRule="auto"/>
        <w:ind w:left="336.8199920654297" w:right="1237.767333984375" w:hanging="1.760025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6435546875" w:line="240" w:lineRule="auto"/>
        <w:ind w:left="34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384033203125" w:line="229.88903045654297" w:lineRule="auto"/>
        <w:ind w:left="338.58001708984375" w:right="1560.5303955078125" w:firstLine="15.400009155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Ensure your code is well-structured, commented, and follows best practices for your chosen technology stack.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072021484375" w:line="229.88847255706787" w:lineRule="auto"/>
        <w:ind w:left="331.97998046875" w:right="1938.349609375" w:firstLine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solution should address the core problem statement and implement the key functional requirements.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072021484375" w:line="320.7612133026123" w:lineRule="auto"/>
        <w:ind w:left="332.8600311279297" w:right="980.1745605468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Include all source files, configuration files, and setup instructions needed to run the application. 4. Attach or link to your code repository (e.g., GitHub) in the table below.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641845703125" w:line="240" w:lineRule="auto"/>
        <w:ind w:left="337.9199981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Summary </w:t>
      </w:r>
    </w:p>
    <w:tbl>
      <w:tblPr>
        <w:tblStyle w:val="Table2"/>
        <w:tblW w:w="936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6.353454589843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Repository Link /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https://github.com/24bsccs49/AI-BlogNest_API.git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4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Python, JavaScript, Java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7998352050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Framework(s)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Flask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001525878906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Features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6002197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learning-based loan approval prediction, applicant data input, data preprocessing, loan prediction, Flask web application, input validation, and prediction result display.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0600280761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Pending / Incomplete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7998352050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authentication, production deployment, extensive model optimization, and integration with external financial APIs, if required.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.9199981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/ Run Instructions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5263671875" w:line="240" w:lineRule="auto"/>
        <w:ind w:left="34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Checklist </w:t>
      </w:r>
    </w:p>
    <w:tbl>
      <w:tblPr>
        <w:tblStyle w:val="Table3"/>
        <w:tblW w:w="9360.0" w:type="dxa"/>
        <w:jc w:val="left"/>
        <w:tblInd w:w="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0.0006103515625"/>
        <w:gridCol w:w="1439.9993896484375"/>
        <w:tblGridChange w:id="0">
          <w:tblGrid>
            <w:gridCol w:w="720"/>
            <w:gridCol w:w="7200.0006103515625"/>
            <w:gridCol w:w="1439.99938964843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23855590820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67.822265625" w:right="54.075927734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(Yes / No)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is modular and organized into functions /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Meaningful variable and function names are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includes comments / documentation where necessary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handling is implemented for critical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application runs without critical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5.5398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is committed to a version control 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Notes / Comments: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817138671875" w:line="240" w:lineRule="auto"/>
        <w:ind w:left="3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solution is designed to provide a machine learning-based preliminary assessment of loan applications. The application accepts applicant information, preprocesses the input data, and uses the trained machine learning model to generate a loan approval prediction. The project can be further enhanced with improved model tuning, stronger authentication, database integration, and cloud deployment.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943.5589599609375" w:top="225" w:left="750" w:right="7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