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0690679550171" w:lineRule="auto"/>
        <w:ind w:left="507.9998779296875" w:right="227.00073242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62075" cy="6572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No. of Functional Features Included in the Solution </w:t>
      </w:r>
    </w:p>
    <w:tbl>
      <w:tblPr>
        <w:tblStyle w:val="Table1"/>
        <w:tblW w:w="9640.001220703125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6820.001220703125"/>
        <w:tblGridChange w:id="0">
          <w:tblGrid>
            <w:gridCol w:w="2820"/>
            <w:gridCol w:w="6820.0012207031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left="188.079223632812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00012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163.119506835937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rtl w:val="0"/>
              </w:rPr>
              <w:t xml:space="preserve">SWTID-2026-890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5999450683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163.119506835937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AI-BLOGNEST_API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200012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4.28001403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Features Overview: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47900390625" w:line="279.6976375579834" w:lineRule="auto"/>
        <w:ind w:left="478.6000061035156" w:right="703.389892578125" w:firstLine="4.00001525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document lists all the functional features included in the project solution. Each feature is described with its purpose, implementation status, and contribution to the overall solution. </w:t>
      </w:r>
    </w:p>
    <w:tbl>
      <w:tblPr>
        <w:tblStyle w:val="Table2"/>
        <w:tblW w:w="10320.0012207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"/>
        <w:gridCol w:w="1820"/>
        <w:gridCol w:w="2820"/>
        <w:gridCol w:w="3680"/>
        <w:gridCol w:w="1420.001220703125"/>
        <w:tblGridChange w:id="0">
          <w:tblGrid>
            <w:gridCol w:w="580"/>
            <w:gridCol w:w="1820"/>
            <w:gridCol w:w="2820"/>
            <w:gridCol w:w="3680"/>
            <w:gridCol w:w="1420.001220703125"/>
          </w:tblGrid>
        </w:tblGridChange>
      </w:tblGrid>
      <w:tr>
        <w:trPr>
          <w:cantSplit w:val="0"/>
          <w:trHeight w:val="110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.899963378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198852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198852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 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53.91967773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Status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7806396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Module /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3.937988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(Done / In Progress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4605712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Componen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7.37976074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Pending)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0068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806396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Marks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6954345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Contribution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62001037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0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030"/>
              <w:tblGridChange w:id="0">
                <w:tblGrid>
                  <w:gridCol w:w="203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User Registration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68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815"/>
              <w:tblGridChange w:id="0">
                <w:tblGrid>
                  <w:gridCol w:w="681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Allows new users to create an account by providing required details.</w:t>
                  </w:r>
                </w:p>
              </w:tc>
            </w:tr>
          </w:tbl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33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365"/>
              <w:tblGridChange w:id="0">
                <w:tblGrid>
                  <w:gridCol w:w="336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Done – Authentication Module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7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10"/>
              <w:tblGridChange w:id="0">
                <w:tblGrid>
                  <w:gridCol w:w="7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10%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200622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3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70"/>
              <w:tblGridChange w:id="0">
                <w:tblGrid>
                  <w:gridCol w:w="137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User Login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59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930"/>
              <w:tblGridChange w:id="0">
                <w:tblGrid>
                  <w:gridCol w:w="593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Allows registered users to securely log into the application.</w:t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33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365"/>
              <w:tblGridChange w:id="0">
                <w:tblGrid>
                  <w:gridCol w:w="336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Done – Authentication Module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7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10"/>
              <w:tblGridChange w:id="0">
                <w:tblGrid>
                  <w:gridCol w:w="7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10%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26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645"/>
              <w:tblGridChange w:id="0">
                <w:tblGrid>
                  <w:gridCol w:w="264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Loan Application Form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84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495"/>
              <w:tblGridChange w:id="0">
                <w:tblGrid>
                  <w:gridCol w:w="849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Allows users to enter required financial and personal information for loan assessment.</w:t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21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20"/>
              <w:tblGridChange w:id="0">
                <w:tblGrid>
                  <w:gridCol w:w="212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Done – UI Module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7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10"/>
              <w:tblGridChange w:id="0">
                <w:tblGrid>
                  <w:gridCol w:w="7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15%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4004211425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35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590"/>
              <w:tblGridChange w:id="0">
                <w:tblGrid>
                  <w:gridCol w:w="359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Data Validation</w:t>
                  </w:r>
                </w:p>
                <w:p w:rsidR="00000000" w:rsidDel="00000000" w:rsidP="00000000" w:rsidRDefault="00000000" w:rsidRPr="00000000" w14:paraId="00000045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 &amp; Preprocessing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90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050"/>
              <w:tblGridChange w:id="0">
                <w:tblGrid>
                  <w:gridCol w:w="9050"/>
                </w:tblGrid>
              </w:tblGridChange>
            </w:tblGrid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Validates input data and preprocesses it into the format required by the machine learning model.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34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485"/>
              <w:tblGridChange w:id="0">
                <w:tblGrid>
                  <w:gridCol w:w="348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Done – Data Processing Module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7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10"/>
              <w:tblGridChange w:id="0">
                <w:tblGrid>
                  <w:gridCol w:w="7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15%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9.940185546875" w:line="240" w:lineRule="auto"/>
              <w:ind w:left="139.8400115966797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9.940185546875" w:line="240" w:lineRule="auto"/>
              <w:ind w:left="139.8400115966797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9.940185546875" w:line="240" w:lineRule="auto"/>
              <w:ind w:left="139.8400115966797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30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20"/>
              <w:tblGridChange w:id="0">
                <w:tblGrid>
                  <w:gridCol w:w="302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ML-Based Loan Prediction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Prediction Result Display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90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050"/>
              <w:tblGridChange w:id="0">
                <w:tblGrid>
                  <w:gridCol w:w="9050"/>
                </w:tblGrid>
              </w:tblGridChange>
            </w:tblGrid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Uses the trained machine learning model to predict whether a loan application is likely to be approved.</w:t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Displays the loan prediction result to the user in an understandable format.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22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25"/>
              <w:tblGridChange w:id="0">
                <w:tblGrid>
                  <w:gridCol w:w="222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Done – ML Module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Done – Result Module </w:t>
            </w:r>
          </w:p>
          <w:tbl>
            <w:tblPr>
              <w:tblStyle w:val="Table26"/>
              <w:tblW w:w="7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10"/>
              <w:tblGridChange w:id="0">
                <w:tblGrid>
                  <w:gridCol w:w="7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7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10"/>
              <w:tblGridChange w:id="0">
                <w:tblGrid>
                  <w:gridCol w:w="7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20%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10% 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4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9.94049072265625" w:line="240" w:lineRule="auto"/>
              <w:ind w:left="140.38002014160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20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060"/>
              <w:tblGridChange w:id="0">
                <w:tblGrid>
                  <w:gridCol w:w="206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Model Evaluation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90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050"/>
              <w:tblGridChange w:id="0">
                <w:tblGrid>
                  <w:gridCol w:w="9050"/>
                </w:tblGrid>
              </w:tblGridChange>
            </w:tblGrid>
            <w:tr>
              <w:trPr>
                <w:cantSplit w:val="0"/>
                <w:trHeight w:val="7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Evaluates the machine learning model using performance metrics such as accuracy, precision, recall, and F1-score.</w:t>
                  </w:r>
                </w:p>
              </w:tc>
            </w:tr>
          </w:tbl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22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25"/>
              <w:tblGridChange w:id="0">
                <w:tblGrid>
                  <w:gridCol w:w="222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Done – ML Module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7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10"/>
              <w:tblGridChange w:id="0">
                <w:tblGrid>
                  <w:gridCol w:w="7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10%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032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4.2"/>
        <w:gridCol w:w="2064.2"/>
        <w:gridCol w:w="2064.2"/>
        <w:gridCol w:w="2064.2"/>
        <w:gridCol w:w="2064.2"/>
        <w:tblGridChange w:id="0">
          <w:tblGrid>
            <w:gridCol w:w="2064.2"/>
            <w:gridCol w:w="2064.2"/>
            <w:gridCol w:w="2064.2"/>
            <w:gridCol w:w="2064.2"/>
            <w:gridCol w:w="2064.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42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235"/>
              <w:tblGridChange w:id="0">
                <w:tblGrid>
                  <w:gridCol w:w="423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Error Handling &amp; Validation Messages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89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900"/>
              <w:tblGridChange w:id="0">
                <w:tblGrid>
                  <w:gridCol w:w="890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Provides appropriate messages when invalid, incomplete, or unexpected data is submitted.</w:t>
                  </w:r>
                </w:p>
              </w:tc>
            </w:tr>
          </w:tbl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27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750"/>
              <w:tblGridChange w:id="0">
                <w:tblGrid>
                  <w:gridCol w:w="275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Done – Backend Module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7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10"/>
              <w:tblGridChange w:id="0">
                <w:tblGrid>
                  <w:gridCol w:w="7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7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10"/>
              <w:tblGridChange w:id="0">
                <w:tblGrid>
                  <w:gridCol w:w="7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10%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4.28001403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Summary:</w:t>
      </w:r>
    </w:p>
    <w:tbl>
      <w:tblPr>
        <w:tblStyle w:val="Table38"/>
        <w:tblW w:w="10320.0012207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40"/>
        <w:gridCol w:w="5780.001220703125"/>
        <w:tblGridChange w:id="0">
          <w:tblGrid>
            <w:gridCol w:w="4540"/>
            <w:gridCol w:w="5780.00122070312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78002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4605712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Count /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140045166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 Features 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140045166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 Features Implemented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000457763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Core / Must-Have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0320.0012207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40"/>
        <w:gridCol w:w="5780.001220703125"/>
        <w:tblGridChange w:id="0">
          <w:tblGrid>
            <w:gridCol w:w="4540"/>
            <w:gridCol w:w="5780.00122070312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Additional / Nice-to-Have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7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Features Tested &amp;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4.28001403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Category Breakdown:</w:t>
      </w:r>
    </w:p>
    <w:tbl>
      <w:tblPr>
        <w:tblStyle w:val="Table40"/>
        <w:tblW w:w="10320.0012207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"/>
        <w:gridCol w:w="2260"/>
        <w:gridCol w:w="2260"/>
        <w:gridCol w:w="5220.001220703125"/>
        <w:tblGridChange w:id="0">
          <w:tblGrid>
            <w:gridCol w:w="580"/>
            <w:gridCol w:w="2260"/>
            <w:gridCol w:w="2260"/>
            <w:gridCol w:w="5220.001220703125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.899963378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59808349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198852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Features in 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40747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Example Features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62001037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User Interface (UI)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Loan application form, prediction result display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200622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1398315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Backend /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Request processing, validation, prediction handling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59893798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Database /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Dataset and trained model storage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4004211425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API /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Flask REST API for frontend–ML communication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Security /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registration, user login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570" w:top="950.001220703125" w:left="770" w:right="829.998779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