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Journey Map </w:t>
      </w:r>
    </w:p>
    <w:tbl>
      <w:tblPr>
        <w:tblStyle w:val="Table1"/>
        <w:tblW w:w="936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6920"/>
        <w:tblGridChange w:id="0">
          <w:tblGrid>
            <w:gridCol w:w="2440"/>
            <w:gridCol w:w="6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Journey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93.6399841308594" w:right="676.297607421875" w:hanging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Style w:val="Table2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of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StaJHHJNJHge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3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6.47994995117188" w:right="75.2365112304687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User identifies a blog topic.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Searches for ideas.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Opens AI BlogNest API application.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User enters the topic/content requirements.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Sends request to AI content generation API.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Reviews the generated blog.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User edits the generated content.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Saves/updates the blog.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Retrieves and manages published blogs.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Touchpoint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4.08004760742188" w:right="97.2265625" w:firstLine="25.19989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AI BlogNest API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User interface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Blog creation endpoint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AI generation API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Content generation endpoint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API response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Blog management API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MongoDB database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CRUD endpoints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Thought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“I need a good topic.”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“Can this tool help me create a blog?”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“It should be easy to use.”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“AI should generate useful content.”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“It should save my time.”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“I want to customize the generated content.”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“My blog should be stored safely.”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77.293090820312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“I should be able to update it easily.”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“I want quick access to my blogs.”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5.27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88.47991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Curious and interested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Excited and hopeful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Confident and satisfied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64.3717384338379" w:lineRule="auto"/>
              <w:ind w:left="139.36004638671875" w:right="175.08026123046875" w:firstLine="19.919891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Curious and interested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AI Integration / Backend Team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Backend / Database Team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9.60006713867188" w:right="88.8800048828125" w:hanging="0.2400207519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Opportunitie s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921142578125" w:line="264.3717384338379" w:lineRule="auto"/>
              <w:ind w:left="123.99993896484375" w:right="248.47808837890625" w:hanging="4.08004760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Provide simple API access.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Make blog creation easy.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Give clear instructions.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Improve AI-generated content quality.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Provide relevant suggestions.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Reduce content generation time.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Improve database performance.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77.29248046875" w:line="240" w:lineRule="auto"/>
              <w:ind w:left="493.20007324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Add secure authentication.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Provide reliable CRUD operations. 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0" w:top="225" w:left="555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