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974EA" w14:textId="77777777" w:rsidR="00805516" w:rsidRPr="001D2B52" w:rsidRDefault="00805516" w:rsidP="00805516">
      <w:pPr>
        <w:jc w:val="center"/>
        <w:rPr>
          <w:rFonts w:asciiTheme="majorBidi" w:hAnsiTheme="majorBidi" w:cstheme="majorBidi"/>
          <w:color w:val="000000" w:themeColor="text1"/>
          <w:lang w:val="en-US"/>
        </w:rPr>
      </w:pPr>
    </w:p>
    <w:p w14:paraId="6E0F4513" w14:textId="77777777" w:rsidR="00805516" w:rsidRPr="001D2B52" w:rsidRDefault="00805516" w:rsidP="00805516">
      <w:pPr>
        <w:jc w:val="center"/>
        <w:rPr>
          <w:rFonts w:asciiTheme="majorBidi" w:hAnsiTheme="majorBidi" w:cstheme="majorBidi"/>
          <w:color w:val="000000" w:themeColor="text1"/>
          <w:lang w:val="en-US"/>
        </w:rPr>
      </w:pPr>
    </w:p>
    <w:p w14:paraId="71818763" w14:textId="77777777" w:rsidR="00805516" w:rsidRPr="001D2B52" w:rsidRDefault="00805516" w:rsidP="00805516">
      <w:pPr>
        <w:jc w:val="center"/>
        <w:rPr>
          <w:rFonts w:asciiTheme="majorBidi" w:hAnsiTheme="majorBidi" w:cstheme="majorBidi"/>
          <w:color w:val="000000" w:themeColor="text1"/>
          <w:lang w:val="en-US"/>
        </w:rPr>
      </w:pPr>
    </w:p>
    <w:p w14:paraId="0A0AD1B8" w14:textId="77777777" w:rsidR="00805516" w:rsidRPr="001D2B52" w:rsidRDefault="00805516" w:rsidP="00805516">
      <w:pPr>
        <w:jc w:val="center"/>
        <w:rPr>
          <w:rFonts w:asciiTheme="majorBidi" w:hAnsiTheme="majorBidi" w:cstheme="majorBidi"/>
          <w:color w:val="000000" w:themeColor="text1"/>
          <w:lang w:val="en-US"/>
        </w:rPr>
      </w:pPr>
    </w:p>
    <w:p w14:paraId="4284AFF8" w14:textId="77777777" w:rsidR="00805516" w:rsidRPr="001D2B52" w:rsidRDefault="00805516" w:rsidP="00805516">
      <w:pPr>
        <w:jc w:val="center"/>
        <w:rPr>
          <w:rFonts w:asciiTheme="majorBidi" w:hAnsiTheme="majorBidi" w:cstheme="majorBidi"/>
          <w:color w:val="000000" w:themeColor="text1"/>
          <w:lang w:val="en-US"/>
        </w:rPr>
      </w:pPr>
    </w:p>
    <w:p w14:paraId="27091933" w14:textId="77777777" w:rsidR="00805516" w:rsidRPr="001D2B52" w:rsidRDefault="00805516" w:rsidP="00805516">
      <w:pPr>
        <w:jc w:val="center"/>
        <w:rPr>
          <w:rFonts w:asciiTheme="majorBidi" w:hAnsiTheme="majorBidi" w:cstheme="majorBidi"/>
          <w:color w:val="000000" w:themeColor="text1"/>
          <w:lang w:val="en-US"/>
        </w:rPr>
      </w:pPr>
    </w:p>
    <w:p w14:paraId="7E05EF68" w14:textId="77777777" w:rsidR="00805516" w:rsidRPr="001D2B52" w:rsidRDefault="00805516" w:rsidP="00805516">
      <w:pPr>
        <w:jc w:val="center"/>
        <w:rPr>
          <w:rFonts w:asciiTheme="majorBidi" w:hAnsiTheme="majorBidi" w:cstheme="majorBidi"/>
          <w:color w:val="000000" w:themeColor="text1"/>
          <w:lang w:val="en-US"/>
        </w:rPr>
      </w:pPr>
    </w:p>
    <w:p w14:paraId="5824996A" w14:textId="77777777" w:rsidR="00805516" w:rsidRPr="001D2B52" w:rsidRDefault="00805516" w:rsidP="00805516">
      <w:pPr>
        <w:jc w:val="center"/>
        <w:rPr>
          <w:rFonts w:asciiTheme="majorBidi" w:hAnsiTheme="majorBidi" w:cstheme="majorBidi"/>
          <w:color w:val="000000" w:themeColor="text1"/>
          <w:lang w:val="en-US"/>
        </w:rPr>
      </w:pPr>
    </w:p>
    <w:p w14:paraId="18D5F880" w14:textId="77777777" w:rsidR="00805516" w:rsidRPr="001D2B52" w:rsidRDefault="00805516" w:rsidP="00805516">
      <w:pPr>
        <w:jc w:val="center"/>
        <w:rPr>
          <w:rFonts w:asciiTheme="majorBidi" w:hAnsiTheme="majorBidi" w:cstheme="majorBidi"/>
          <w:color w:val="000000" w:themeColor="text1"/>
          <w:lang w:val="en-US"/>
        </w:rPr>
      </w:pPr>
    </w:p>
    <w:p w14:paraId="6EA9BD7F" w14:textId="2778D066" w:rsidR="007B5A52" w:rsidRPr="001D2B52" w:rsidRDefault="00805516" w:rsidP="00805516">
      <w:pPr>
        <w:jc w:val="center"/>
        <w:rPr>
          <w:rFonts w:asciiTheme="majorBidi" w:hAnsiTheme="majorBidi" w:cstheme="majorBidi"/>
          <w:color w:val="000000" w:themeColor="text1"/>
          <w:sz w:val="96"/>
          <w:szCs w:val="96"/>
          <w:lang w:val="en-US"/>
        </w:rPr>
      </w:pPr>
      <w:r w:rsidRPr="001D2B52">
        <w:rPr>
          <w:rFonts w:asciiTheme="majorBidi" w:hAnsiTheme="majorBidi" w:cstheme="majorBidi"/>
          <w:color w:val="000000" w:themeColor="text1"/>
          <w:sz w:val="96"/>
          <w:szCs w:val="96"/>
          <w:lang w:val="en-US"/>
        </w:rPr>
        <w:t>NOVAMOL</w:t>
      </w:r>
    </w:p>
    <w:p w14:paraId="23E30049" w14:textId="344A8976" w:rsidR="00805516" w:rsidRPr="001D2B52" w:rsidRDefault="00805516" w:rsidP="00805516">
      <w:pPr>
        <w:jc w:val="center"/>
        <w:rPr>
          <w:rFonts w:asciiTheme="majorBidi" w:hAnsiTheme="majorBidi" w:cstheme="majorBidi"/>
          <w:color w:val="000000" w:themeColor="text1"/>
          <w:sz w:val="44"/>
          <w:szCs w:val="44"/>
        </w:rPr>
      </w:pPr>
      <w:r w:rsidRPr="001D2B52">
        <w:rPr>
          <w:rFonts w:asciiTheme="majorBidi" w:hAnsiTheme="majorBidi" w:cstheme="majorBidi"/>
          <w:color w:val="000000" w:themeColor="text1"/>
          <w:sz w:val="44"/>
          <w:szCs w:val="44"/>
        </w:rPr>
        <w:t>GENERATIVE MODEL FOR NOVEL CHEMICAL MOLECULES</w:t>
      </w:r>
    </w:p>
    <w:p w14:paraId="39239C03" w14:textId="77777777" w:rsidR="00805516" w:rsidRPr="001D2B52" w:rsidRDefault="00805516" w:rsidP="00805516">
      <w:pPr>
        <w:jc w:val="center"/>
        <w:rPr>
          <w:rFonts w:asciiTheme="majorBidi" w:hAnsiTheme="majorBidi" w:cstheme="majorBidi"/>
          <w:color w:val="000000" w:themeColor="text1"/>
          <w:sz w:val="44"/>
          <w:szCs w:val="44"/>
        </w:rPr>
      </w:pPr>
    </w:p>
    <w:p w14:paraId="716C0B48" w14:textId="77777777" w:rsidR="00805516" w:rsidRPr="001D2B52" w:rsidRDefault="00805516" w:rsidP="00805516">
      <w:pPr>
        <w:jc w:val="center"/>
        <w:rPr>
          <w:rFonts w:asciiTheme="majorBidi" w:hAnsiTheme="majorBidi" w:cstheme="majorBidi"/>
          <w:color w:val="000000" w:themeColor="text1"/>
          <w:sz w:val="44"/>
          <w:szCs w:val="44"/>
        </w:rPr>
      </w:pPr>
    </w:p>
    <w:p w14:paraId="7D2DF41A" w14:textId="77777777" w:rsidR="00805516" w:rsidRPr="001D2B52" w:rsidRDefault="00805516" w:rsidP="00805516">
      <w:pPr>
        <w:jc w:val="center"/>
        <w:rPr>
          <w:rFonts w:asciiTheme="majorBidi" w:hAnsiTheme="majorBidi" w:cstheme="majorBidi"/>
          <w:color w:val="000000" w:themeColor="text1"/>
          <w:sz w:val="44"/>
          <w:szCs w:val="44"/>
        </w:rPr>
      </w:pPr>
    </w:p>
    <w:p w14:paraId="31353D05" w14:textId="77777777" w:rsidR="00805516" w:rsidRPr="001D2B52" w:rsidRDefault="00805516" w:rsidP="00805516">
      <w:pPr>
        <w:jc w:val="center"/>
        <w:rPr>
          <w:rFonts w:asciiTheme="majorBidi" w:hAnsiTheme="majorBidi" w:cstheme="majorBidi"/>
          <w:color w:val="000000" w:themeColor="text1"/>
          <w:sz w:val="44"/>
          <w:szCs w:val="44"/>
        </w:rPr>
      </w:pPr>
    </w:p>
    <w:p w14:paraId="7FF14ACD" w14:textId="77777777" w:rsidR="00805516" w:rsidRPr="001D2B52" w:rsidRDefault="00805516" w:rsidP="00805516">
      <w:pPr>
        <w:rPr>
          <w:rFonts w:asciiTheme="majorBidi" w:hAnsiTheme="majorBidi" w:cstheme="majorBidi"/>
          <w:color w:val="000000" w:themeColor="text1"/>
          <w:sz w:val="28"/>
          <w:szCs w:val="28"/>
        </w:rPr>
      </w:pPr>
      <w:r w:rsidRPr="001D2B52">
        <w:rPr>
          <w:rFonts w:asciiTheme="majorBidi" w:hAnsiTheme="majorBidi" w:cstheme="majorBidi"/>
          <w:b/>
          <w:bCs/>
          <w:color w:val="000000" w:themeColor="text1"/>
          <w:sz w:val="28"/>
          <w:szCs w:val="28"/>
        </w:rPr>
        <w:t>Group No: 17</w:t>
      </w:r>
    </w:p>
    <w:p w14:paraId="66CF8D1C" w14:textId="77777777" w:rsidR="00805516" w:rsidRPr="001D2B52" w:rsidRDefault="00805516" w:rsidP="00805516">
      <w:pPr>
        <w:rPr>
          <w:rFonts w:asciiTheme="majorBidi" w:hAnsiTheme="majorBidi" w:cstheme="majorBidi"/>
          <w:color w:val="000000" w:themeColor="text1"/>
          <w:sz w:val="28"/>
          <w:szCs w:val="28"/>
        </w:rPr>
      </w:pPr>
      <w:r w:rsidRPr="001D2B52">
        <w:rPr>
          <w:rFonts w:asciiTheme="majorBidi" w:hAnsiTheme="majorBidi" w:cstheme="majorBidi"/>
          <w:b/>
          <w:bCs/>
          <w:color w:val="000000" w:themeColor="text1"/>
          <w:sz w:val="28"/>
          <w:szCs w:val="28"/>
        </w:rPr>
        <w:t>Group Members:</w:t>
      </w:r>
    </w:p>
    <w:p w14:paraId="43656814" w14:textId="70048BE8" w:rsidR="00805516" w:rsidRPr="001D2B52" w:rsidRDefault="00805516" w:rsidP="00805516">
      <w:pPr>
        <w:rPr>
          <w:rFonts w:asciiTheme="majorBidi" w:hAnsiTheme="majorBidi" w:cstheme="majorBidi"/>
          <w:color w:val="000000" w:themeColor="text1"/>
          <w:sz w:val="28"/>
          <w:szCs w:val="28"/>
        </w:rPr>
      </w:pPr>
      <w:r w:rsidRPr="001D2B52">
        <w:rPr>
          <w:rFonts w:asciiTheme="majorBidi" w:hAnsiTheme="majorBidi" w:cstheme="majorBidi"/>
          <w:color w:val="000000" w:themeColor="text1"/>
          <w:sz w:val="28"/>
          <w:szCs w:val="28"/>
        </w:rPr>
        <w:t>Ahmed Abdul Wasae</w:t>
      </w:r>
      <w:r w:rsidR="001D2B52" w:rsidRPr="001D2B52">
        <w:rPr>
          <w:rFonts w:asciiTheme="majorBidi" w:hAnsiTheme="majorBidi" w:cstheme="majorBidi"/>
          <w:color w:val="000000" w:themeColor="text1"/>
          <w:sz w:val="28"/>
          <w:szCs w:val="28"/>
        </w:rPr>
        <w:t xml:space="preserve"> Annan   </w:t>
      </w:r>
      <w:r w:rsidRPr="001D2B52">
        <w:rPr>
          <w:rFonts w:asciiTheme="majorBidi" w:hAnsiTheme="majorBidi" w:cstheme="majorBidi"/>
          <w:color w:val="000000" w:themeColor="text1"/>
          <w:sz w:val="28"/>
          <w:szCs w:val="28"/>
        </w:rPr>
        <w:t xml:space="preserve">- A0328301R </w:t>
      </w:r>
    </w:p>
    <w:p w14:paraId="2456993D" w14:textId="797823A3" w:rsidR="00805516" w:rsidRPr="001D2B52" w:rsidRDefault="00805516" w:rsidP="00805516">
      <w:pPr>
        <w:rPr>
          <w:rFonts w:asciiTheme="majorBidi" w:hAnsiTheme="majorBidi" w:cstheme="majorBidi"/>
          <w:color w:val="000000" w:themeColor="text1"/>
          <w:sz w:val="28"/>
          <w:szCs w:val="28"/>
        </w:rPr>
      </w:pPr>
      <w:r w:rsidRPr="001D2B52">
        <w:rPr>
          <w:rFonts w:asciiTheme="majorBidi" w:hAnsiTheme="majorBidi" w:cstheme="majorBidi"/>
          <w:color w:val="000000" w:themeColor="text1"/>
          <w:sz w:val="28"/>
          <w:szCs w:val="28"/>
        </w:rPr>
        <w:t xml:space="preserve">Hari </w:t>
      </w:r>
      <w:r w:rsidR="001D2B52" w:rsidRPr="001D2B52">
        <w:rPr>
          <w:rFonts w:asciiTheme="majorBidi" w:hAnsiTheme="majorBidi" w:cstheme="majorBidi"/>
          <w:color w:val="000000" w:themeColor="text1"/>
          <w:sz w:val="28"/>
          <w:szCs w:val="28"/>
        </w:rPr>
        <w:t>Krishna</w:t>
      </w:r>
      <w:r w:rsidRPr="001D2B52">
        <w:rPr>
          <w:rFonts w:asciiTheme="majorBidi" w:hAnsiTheme="majorBidi" w:cstheme="majorBidi"/>
          <w:color w:val="000000" w:themeColor="text1"/>
          <w:sz w:val="28"/>
          <w:szCs w:val="28"/>
        </w:rPr>
        <w:t xml:space="preserve"> Dhamodaran </w:t>
      </w:r>
      <w:r w:rsidR="001D2B52" w:rsidRPr="001D2B52">
        <w:rPr>
          <w:rFonts w:asciiTheme="majorBidi" w:hAnsiTheme="majorBidi" w:cstheme="majorBidi"/>
          <w:color w:val="000000" w:themeColor="text1"/>
          <w:sz w:val="28"/>
          <w:szCs w:val="28"/>
        </w:rPr>
        <w:t xml:space="preserve">     </w:t>
      </w:r>
      <w:r w:rsidRPr="001D2B52">
        <w:rPr>
          <w:rFonts w:asciiTheme="majorBidi" w:hAnsiTheme="majorBidi" w:cstheme="majorBidi"/>
          <w:color w:val="000000" w:themeColor="text1"/>
          <w:sz w:val="28"/>
          <w:szCs w:val="28"/>
        </w:rPr>
        <w:t>- A0333806E</w:t>
      </w:r>
    </w:p>
    <w:p w14:paraId="29418810" w14:textId="10FC14D6" w:rsidR="00805516" w:rsidRPr="001D2B52" w:rsidRDefault="00805516" w:rsidP="00805516">
      <w:pPr>
        <w:rPr>
          <w:rFonts w:asciiTheme="majorBidi" w:hAnsiTheme="majorBidi" w:cstheme="majorBidi"/>
          <w:color w:val="000000" w:themeColor="text1"/>
          <w:sz w:val="28"/>
          <w:szCs w:val="28"/>
        </w:rPr>
      </w:pPr>
      <w:r w:rsidRPr="001D2B52">
        <w:rPr>
          <w:rFonts w:asciiTheme="majorBidi" w:hAnsiTheme="majorBidi" w:cstheme="majorBidi"/>
          <w:color w:val="000000" w:themeColor="text1"/>
          <w:sz w:val="28"/>
          <w:szCs w:val="28"/>
        </w:rPr>
        <w:t xml:space="preserve">Raja Vijayakumar </w:t>
      </w:r>
      <w:r w:rsidR="001D2B52" w:rsidRPr="001D2B52">
        <w:rPr>
          <w:rFonts w:asciiTheme="majorBidi" w:hAnsiTheme="majorBidi" w:cstheme="majorBidi"/>
          <w:color w:val="000000" w:themeColor="text1"/>
          <w:sz w:val="28"/>
          <w:szCs w:val="28"/>
        </w:rPr>
        <w:t xml:space="preserve">                   </w:t>
      </w:r>
      <w:r w:rsidRPr="001D2B52">
        <w:rPr>
          <w:rFonts w:asciiTheme="majorBidi" w:hAnsiTheme="majorBidi" w:cstheme="majorBidi"/>
          <w:color w:val="000000" w:themeColor="text1"/>
          <w:sz w:val="28"/>
          <w:szCs w:val="28"/>
        </w:rPr>
        <w:t xml:space="preserve">- A0327096X </w:t>
      </w:r>
    </w:p>
    <w:p w14:paraId="520D8B8D" w14:textId="31B80985" w:rsidR="00805516" w:rsidRPr="001D2B52" w:rsidRDefault="00805516" w:rsidP="00805516">
      <w:pPr>
        <w:rPr>
          <w:rFonts w:asciiTheme="majorBidi" w:hAnsiTheme="majorBidi" w:cstheme="majorBidi"/>
          <w:color w:val="000000" w:themeColor="text1"/>
          <w:sz w:val="28"/>
          <w:szCs w:val="28"/>
        </w:rPr>
      </w:pPr>
      <w:r w:rsidRPr="001D2B52">
        <w:rPr>
          <w:rFonts w:asciiTheme="majorBidi" w:hAnsiTheme="majorBidi" w:cstheme="majorBidi"/>
          <w:color w:val="000000" w:themeColor="text1"/>
          <w:sz w:val="28"/>
          <w:szCs w:val="28"/>
        </w:rPr>
        <w:t xml:space="preserve">John Joseph Peter </w:t>
      </w:r>
      <w:r w:rsidR="001D2B52" w:rsidRPr="001D2B52">
        <w:rPr>
          <w:rFonts w:asciiTheme="majorBidi" w:hAnsiTheme="majorBidi" w:cstheme="majorBidi"/>
          <w:color w:val="000000" w:themeColor="text1"/>
          <w:sz w:val="28"/>
          <w:szCs w:val="28"/>
        </w:rPr>
        <w:t xml:space="preserve">                   </w:t>
      </w:r>
      <w:r w:rsidRPr="001D2B52">
        <w:rPr>
          <w:rFonts w:asciiTheme="majorBidi" w:hAnsiTheme="majorBidi" w:cstheme="majorBidi"/>
          <w:color w:val="000000" w:themeColor="text1"/>
          <w:sz w:val="28"/>
          <w:szCs w:val="28"/>
        </w:rPr>
        <w:t>- A0328845R</w:t>
      </w:r>
    </w:p>
    <w:p w14:paraId="705663D2" w14:textId="77777777" w:rsidR="00805516" w:rsidRPr="001D2B52" w:rsidRDefault="00805516">
      <w:pPr>
        <w:rPr>
          <w:rFonts w:asciiTheme="majorBidi" w:hAnsiTheme="majorBidi" w:cstheme="majorBidi"/>
          <w:color w:val="000000" w:themeColor="text1"/>
          <w:sz w:val="28"/>
          <w:szCs w:val="28"/>
        </w:rPr>
      </w:pPr>
      <w:r w:rsidRPr="001D2B52">
        <w:rPr>
          <w:rFonts w:asciiTheme="majorBidi" w:hAnsiTheme="majorBidi" w:cstheme="majorBidi"/>
          <w:color w:val="000000" w:themeColor="text1"/>
          <w:sz w:val="28"/>
          <w:szCs w:val="28"/>
        </w:rPr>
        <w:br w:type="page"/>
      </w:r>
    </w:p>
    <w:p w14:paraId="3C5F453E" w14:textId="4DF277FC" w:rsidR="00805516" w:rsidRPr="001D2B52" w:rsidRDefault="00805516" w:rsidP="00E4084E">
      <w:pPr>
        <w:pStyle w:val="Heading1"/>
        <w:jc w:val="left"/>
        <w:rPr>
          <w:rFonts w:asciiTheme="majorBidi" w:hAnsiTheme="majorBidi"/>
          <w:b/>
          <w:bCs/>
          <w:color w:val="000000" w:themeColor="text1"/>
        </w:rPr>
      </w:pPr>
      <w:r w:rsidRPr="001D2B52">
        <w:rPr>
          <w:rFonts w:asciiTheme="majorBidi" w:hAnsiTheme="majorBidi"/>
          <w:b/>
          <w:bCs/>
          <w:color w:val="000000" w:themeColor="text1"/>
        </w:rPr>
        <w:lastRenderedPageBreak/>
        <w:t>Introduction</w:t>
      </w:r>
    </w:p>
    <w:p w14:paraId="66A2A436" w14:textId="6D3DEA40"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Discovering new molecules and understanding their properties is a critical step in developing advanced drugs, sustainable materials, and innovative chemicals. Traditional discovery methods are often slow, costly, and resource intensive. This project leverages artificial intelligence to identify patterns in existing molecular structures and properties, enabling the generation of novel candidate molecules and the prediction of their potential functionalities. By combining data-driven techniques with chemical knowledge, the project aims to accelerate molecular discovery while reducing experimental costs.</w:t>
      </w:r>
    </w:p>
    <w:p w14:paraId="5D7AD021" w14:textId="77777777" w:rsidR="00805516" w:rsidRPr="001D2B52" w:rsidRDefault="00805516" w:rsidP="00805516">
      <w:pPr>
        <w:rPr>
          <w:rFonts w:asciiTheme="majorBidi" w:hAnsiTheme="majorBidi" w:cstheme="majorBidi"/>
          <w:color w:val="000000" w:themeColor="text1"/>
          <w:sz w:val="32"/>
          <w:szCs w:val="32"/>
        </w:rPr>
      </w:pPr>
    </w:p>
    <w:p w14:paraId="56D69945" w14:textId="007FB691" w:rsidR="00805516" w:rsidRPr="001D2B52" w:rsidRDefault="00805516" w:rsidP="00E4084E">
      <w:pPr>
        <w:pStyle w:val="Heading1"/>
        <w:jc w:val="left"/>
        <w:rPr>
          <w:rFonts w:asciiTheme="majorBidi" w:hAnsiTheme="majorBidi"/>
          <w:b/>
          <w:bCs/>
          <w:color w:val="000000" w:themeColor="text1"/>
        </w:rPr>
      </w:pPr>
      <w:r w:rsidRPr="001D2B52">
        <w:rPr>
          <w:rFonts w:asciiTheme="majorBidi" w:hAnsiTheme="majorBidi"/>
          <w:b/>
          <w:bCs/>
          <w:color w:val="000000" w:themeColor="text1"/>
        </w:rPr>
        <w:t>Project Background and Market Context</w:t>
      </w:r>
    </w:p>
    <w:p w14:paraId="65A0FA2B" w14:textId="77777777" w:rsidR="00805516" w:rsidRPr="001D2B52" w:rsidRDefault="00805516" w:rsidP="00805516">
      <w:pPr>
        <w:numPr>
          <w:ilvl w:val="0"/>
          <w:numId w:val="1"/>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Problem Today: Discovering new molecules is slow, costly, and trial-and-error based. Traditional lab experiments and simulations take months or years.</w:t>
      </w:r>
    </w:p>
    <w:p w14:paraId="6BAA1F42" w14:textId="77777777" w:rsidR="00805516" w:rsidRPr="001D2B52" w:rsidRDefault="00805516" w:rsidP="00805516">
      <w:pPr>
        <w:numPr>
          <w:ilvl w:val="0"/>
          <w:numId w:val="1"/>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Why AI Helps: AI can predict molecular properties without running every experiment. This saves time, money, and resources in discovery.</w:t>
      </w:r>
    </w:p>
    <w:p w14:paraId="787E066F" w14:textId="77777777" w:rsidR="00805516" w:rsidRPr="001D2B52" w:rsidRDefault="00805516" w:rsidP="00805516">
      <w:pPr>
        <w:numPr>
          <w:ilvl w:val="0"/>
          <w:numId w:val="1"/>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Market Needs</w:t>
      </w:r>
    </w:p>
    <w:p w14:paraId="15C9BA0D" w14:textId="77777777" w:rsidR="00805516" w:rsidRPr="001D2B52" w:rsidRDefault="00805516" w:rsidP="00805516">
      <w:pPr>
        <w:numPr>
          <w:ilvl w:val="1"/>
          <w:numId w:val="2"/>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Pharma: Faster drug discovery and lead optimization.</w:t>
      </w:r>
    </w:p>
    <w:p w14:paraId="76F34396" w14:textId="77777777" w:rsidR="00805516" w:rsidRPr="001D2B52" w:rsidRDefault="00805516" w:rsidP="00805516">
      <w:pPr>
        <w:numPr>
          <w:ilvl w:val="1"/>
          <w:numId w:val="2"/>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Materials Science: New polymers, batteries, solar materials.</w:t>
      </w:r>
    </w:p>
    <w:p w14:paraId="6D74BA8A" w14:textId="77777777" w:rsidR="00805516" w:rsidRPr="001D2B52" w:rsidRDefault="00805516" w:rsidP="00805516">
      <w:pPr>
        <w:numPr>
          <w:ilvl w:val="1"/>
          <w:numId w:val="2"/>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Food &amp; Fragrance: Novel safe flavour and aroma compounds.</w:t>
      </w:r>
    </w:p>
    <w:p w14:paraId="32253373" w14:textId="77777777" w:rsidR="00805516" w:rsidRPr="001D2B52" w:rsidRDefault="00805516" w:rsidP="00805516">
      <w:pPr>
        <w:numPr>
          <w:ilvl w:val="1"/>
          <w:numId w:val="2"/>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Agrochemicals: Eco-friendly pesticides and additives.</w:t>
      </w:r>
    </w:p>
    <w:p w14:paraId="590E87E8" w14:textId="65D329A3" w:rsidR="00805516" w:rsidRPr="001D2B52" w:rsidRDefault="00805516" w:rsidP="00D6318F">
      <w:pPr>
        <w:numPr>
          <w:ilvl w:val="0"/>
          <w:numId w:val="1"/>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Opportunity: AI-driven molecule generation can shorten R&amp;D cycles. Growing demand for faster, cheaper, and sustainable innovation across industries.</w:t>
      </w:r>
      <w:r w:rsidRPr="001D2B52">
        <w:rPr>
          <w:rFonts w:asciiTheme="majorBidi" w:hAnsiTheme="majorBidi" w:cstheme="majorBidi"/>
          <w:color w:val="000000" w:themeColor="text1"/>
          <w:sz w:val="32"/>
          <w:szCs w:val="32"/>
        </w:rPr>
        <w:br w:type="page"/>
      </w:r>
    </w:p>
    <w:p w14:paraId="43F7F7BF" w14:textId="60C5D239" w:rsidR="00805516" w:rsidRPr="001D2B52" w:rsidRDefault="00805516" w:rsidP="00E4084E">
      <w:pPr>
        <w:pStyle w:val="Heading1"/>
        <w:jc w:val="left"/>
        <w:rPr>
          <w:rFonts w:asciiTheme="majorBidi" w:hAnsiTheme="majorBidi"/>
          <w:b/>
          <w:bCs/>
          <w:color w:val="000000" w:themeColor="text1"/>
        </w:rPr>
      </w:pPr>
      <w:r w:rsidRPr="001D2B52">
        <w:rPr>
          <w:rFonts w:asciiTheme="majorBidi" w:hAnsiTheme="majorBidi"/>
          <w:b/>
          <w:bCs/>
          <w:color w:val="000000" w:themeColor="text1"/>
        </w:rPr>
        <w:lastRenderedPageBreak/>
        <w:t>Literature Review</w:t>
      </w:r>
    </w:p>
    <w:p w14:paraId="584CE412" w14:textId="609E7F03"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1. Molecular Graph Neural Networks</w:t>
      </w:r>
    </w:p>
    <w:p w14:paraId="18D6590A"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Paper:</w:t>
      </w:r>
      <w:r w:rsidRPr="001D2B52">
        <w:rPr>
          <w:rFonts w:asciiTheme="majorBidi" w:hAnsiTheme="majorBidi" w:cstheme="majorBidi"/>
          <w:color w:val="000000" w:themeColor="text1"/>
          <w:sz w:val="32"/>
          <w:szCs w:val="32"/>
        </w:rPr>
        <w:t xml:space="preserve"> “Neural Message Passing for Quantum Chemistry” – Gilmer et al., ICML 2017</w:t>
      </w:r>
    </w:p>
    <w:p w14:paraId="72228795"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Introduced message-passing GNNs for predicting molecular properties.</w:t>
      </w:r>
    </w:p>
    <w:p w14:paraId="31B84CC0"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Paper:</w:t>
      </w:r>
      <w:r w:rsidRPr="001D2B52">
        <w:rPr>
          <w:rFonts w:asciiTheme="majorBidi" w:hAnsiTheme="majorBidi" w:cstheme="majorBidi"/>
          <w:color w:val="000000" w:themeColor="text1"/>
          <w:sz w:val="32"/>
          <w:szCs w:val="32"/>
        </w:rPr>
        <w:t xml:space="preserve"> “Graph Attention Networks” – </w:t>
      </w:r>
      <w:proofErr w:type="spellStart"/>
      <w:r w:rsidRPr="001D2B52">
        <w:rPr>
          <w:rFonts w:asciiTheme="majorBidi" w:hAnsiTheme="majorBidi" w:cstheme="majorBidi"/>
          <w:color w:val="000000" w:themeColor="text1"/>
          <w:sz w:val="32"/>
          <w:szCs w:val="32"/>
        </w:rPr>
        <w:t>Veličković</w:t>
      </w:r>
      <w:proofErr w:type="spellEnd"/>
      <w:r w:rsidRPr="001D2B52">
        <w:rPr>
          <w:rFonts w:asciiTheme="majorBidi" w:hAnsiTheme="majorBidi" w:cstheme="majorBidi"/>
          <w:color w:val="000000" w:themeColor="text1"/>
          <w:sz w:val="32"/>
          <w:szCs w:val="32"/>
        </w:rPr>
        <w:t xml:space="preserve"> et al., ICLR 2018</w:t>
      </w:r>
    </w:p>
    <w:p w14:paraId="066531B4"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Attention-based GNN for molecular and general graph data.</w:t>
      </w:r>
    </w:p>
    <w:p w14:paraId="70B85586" w14:textId="77777777" w:rsidR="00805516" w:rsidRPr="001D2B52" w:rsidRDefault="00805516" w:rsidP="00805516">
      <w:pPr>
        <w:rPr>
          <w:rFonts w:asciiTheme="majorBidi" w:hAnsiTheme="majorBidi" w:cstheme="majorBidi"/>
          <w:color w:val="000000" w:themeColor="text1"/>
          <w:sz w:val="32"/>
          <w:szCs w:val="32"/>
        </w:rPr>
      </w:pPr>
    </w:p>
    <w:p w14:paraId="73307298" w14:textId="70A3040E"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2. Molecular Generation with RNN / SELFIES</w:t>
      </w:r>
    </w:p>
    <w:p w14:paraId="24A937DE"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Paper:</w:t>
      </w:r>
      <w:r w:rsidRPr="001D2B52">
        <w:rPr>
          <w:rFonts w:asciiTheme="majorBidi" w:hAnsiTheme="majorBidi" w:cstheme="majorBidi"/>
          <w:color w:val="000000" w:themeColor="text1"/>
          <w:sz w:val="32"/>
          <w:szCs w:val="32"/>
        </w:rPr>
        <w:t xml:space="preserve"> “SELFIES: A Robust Representation of Semantically Constrained Graphs” – Krenn et al., 2020</w:t>
      </w:r>
    </w:p>
    <w:p w14:paraId="0AD102DD"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SELFIES ensure chemically valid sequences for generative models.</w:t>
      </w:r>
    </w:p>
    <w:p w14:paraId="0F678924"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Paper:</w:t>
      </w:r>
      <w:r w:rsidRPr="001D2B52">
        <w:rPr>
          <w:rFonts w:asciiTheme="majorBidi" w:hAnsiTheme="majorBidi" w:cstheme="majorBidi"/>
          <w:color w:val="000000" w:themeColor="text1"/>
          <w:sz w:val="32"/>
          <w:szCs w:val="32"/>
        </w:rPr>
        <w:t xml:space="preserve"> “Molecular Generation with Recurrent Neural Networks” – Segler et al., 2018</w:t>
      </w:r>
    </w:p>
    <w:p w14:paraId="6065435A"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Demonstrates SMILES-based RNNs for de novo molecule generation.</w:t>
      </w:r>
    </w:p>
    <w:p w14:paraId="4EE48A9C" w14:textId="77777777" w:rsidR="00805516" w:rsidRPr="001D2B52" w:rsidRDefault="00805516" w:rsidP="00805516">
      <w:pPr>
        <w:rPr>
          <w:rFonts w:asciiTheme="majorBidi" w:hAnsiTheme="majorBidi" w:cstheme="majorBidi"/>
          <w:color w:val="000000" w:themeColor="text1"/>
          <w:sz w:val="32"/>
          <w:szCs w:val="32"/>
        </w:rPr>
      </w:pPr>
    </w:p>
    <w:p w14:paraId="622CC5CE" w14:textId="2D2786A5"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3. Graph-based Property Prediction</w:t>
      </w:r>
    </w:p>
    <w:p w14:paraId="6AAD574F"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Paper:</w:t>
      </w:r>
      <w:r w:rsidRPr="001D2B52">
        <w:rPr>
          <w:rFonts w:asciiTheme="majorBidi" w:hAnsiTheme="majorBidi" w:cstheme="majorBidi"/>
          <w:color w:val="000000" w:themeColor="text1"/>
          <w:sz w:val="32"/>
          <w:szCs w:val="32"/>
        </w:rPr>
        <w:t xml:space="preserve"> “Benchmarking Graph Neural Networks for Molecule Property Prediction” – Wu et al., 2018</w:t>
      </w:r>
    </w:p>
    <w:p w14:paraId="16FB6BFC"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Extensive comparison of GNN architectures for quantum chemistry datasets.</w:t>
      </w:r>
    </w:p>
    <w:p w14:paraId="78A825BA" w14:textId="77777777" w:rsidR="00805516" w:rsidRPr="001D2B52" w:rsidRDefault="00805516" w:rsidP="00805516">
      <w:pPr>
        <w:rPr>
          <w:rFonts w:asciiTheme="majorBidi" w:hAnsiTheme="majorBidi" w:cstheme="majorBidi"/>
          <w:color w:val="000000" w:themeColor="text1"/>
          <w:sz w:val="32"/>
          <w:szCs w:val="32"/>
        </w:rPr>
      </w:pPr>
    </w:p>
    <w:p w14:paraId="466A66CE"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4. Integration of Generation + Property Prediction</w:t>
      </w:r>
    </w:p>
    <w:p w14:paraId="7AF6D8E1"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 xml:space="preserve">Paper: </w:t>
      </w:r>
      <w:r w:rsidRPr="001D2B52">
        <w:rPr>
          <w:rFonts w:asciiTheme="majorBidi" w:hAnsiTheme="majorBidi" w:cstheme="majorBidi"/>
          <w:color w:val="000000" w:themeColor="text1"/>
          <w:sz w:val="32"/>
          <w:szCs w:val="32"/>
        </w:rPr>
        <w:t>“Junction Tree Variational Autoencoder for Molecular Graph Generation” – Jin et al., ICML 2018</w:t>
      </w:r>
    </w:p>
    <w:p w14:paraId="6AEB2D17"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lastRenderedPageBreak/>
        <w:t>Generates molecules as graphs while ensuring chemical validity.</w:t>
      </w:r>
    </w:p>
    <w:p w14:paraId="5B2DC736" w14:textId="77777777"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b/>
          <w:bCs/>
          <w:color w:val="000000" w:themeColor="text1"/>
          <w:sz w:val="32"/>
          <w:szCs w:val="32"/>
        </w:rPr>
        <w:t>Paper:</w:t>
      </w:r>
      <w:r w:rsidRPr="001D2B52">
        <w:rPr>
          <w:rFonts w:asciiTheme="majorBidi" w:hAnsiTheme="majorBidi" w:cstheme="majorBidi"/>
          <w:color w:val="000000" w:themeColor="text1"/>
          <w:sz w:val="32"/>
          <w:szCs w:val="32"/>
        </w:rPr>
        <w:t xml:space="preserve"> “</w:t>
      </w:r>
      <w:proofErr w:type="spellStart"/>
      <w:r w:rsidRPr="001D2B52">
        <w:rPr>
          <w:rFonts w:asciiTheme="majorBidi" w:hAnsiTheme="majorBidi" w:cstheme="majorBidi"/>
          <w:color w:val="000000" w:themeColor="text1"/>
          <w:sz w:val="32"/>
          <w:szCs w:val="32"/>
        </w:rPr>
        <w:t>GraphAF</w:t>
      </w:r>
      <w:proofErr w:type="spellEnd"/>
      <w:r w:rsidRPr="001D2B52">
        <w:rPr>
          <w:rFonts w:asciiTheme="majorBidi" w:hAnsiTheme="majorBidi" w:cstheme="majorBidi"/>
          <w:color w:val="000000" w:themeColor="text1"/>
          <w:sz w:val="32"/>
          <w:szCs w:val="32"/>
        </w:rPr>
        <w:t xml:space="preserve">: A Flow-based Autoregressive Model for Molecular Graph Generation” – Shi et al., </w:t>
      </w:r>
      <w:proofErr w:type="spellStart"/>
      <w:r w:rsidRPr="001D2B52">
        <w:rPr>
          <w:rFonts w:asciiTheme="majorBidi" w:hAnsiTheme="majorBidi" w:cstheme="majorBidi"/>
          <w:color w:val="000000" w:themeColor="text1"/>
          <w:sz w:val="32"/>
          <w:szCs w:val="32"/>
        </w:rPr>
        <w:t>NeurIPS</w:t>
      </w:r>
      <w:proofErr w:type="spellEnd"/>
      <w:r w:rsidRPr="001D2B52">
        <w:rPr>
          <w:rFonts w:asciiTheme="majorBidi" w:hAnsiTheme="majorBidi" w:cstheme="majorBidi"/>
          <w:color w:val="000000" w:themeColor="text1"/>
          <w:sz w:val="32"/>
          <w:szCs w:val="32"/>
        </w:rPr>
        <w:t xml:space="preserve"> 2020</w:t>
      </w:r>
    </w:p>
    <w:p w14:paraId="06404633" w14:textId="15D75A12"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Uses graph-based autoregressive models to generate molecules with target properties.</w:t>
      </w:r>
    </w:p>
    <w:p w14:paraId="01A726DB" w14:textId="77777777" w:rsidR="00805516" w:rsidRPr="001D2B52" w:rsidRDefault="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br w:type="page"/>
      </w:r>
    </w:p>
    <w:p w14:paraId="00C4B819" w14:textId="01991E2C" w:rsidR="00805516" w:rsidRPr="001D2B52" w:rsidRDefault="00805516" w:rsidP="00E4084E">
      <w:pPr>
        <w:pStyle w:val="Heading1"/>
        <w:jc w:val="left"/>
        <w:rPr>
          <w:rFonts w:asciiTheme="majorBidi" w:hAnsiTheme="majorBidi"/>
          <w:b/>
          <w:bCs/>
          <w:color w:val="000000" w:themeColor="text1"/>
        </w:rPr>
      </w:pPr>
      <w:r w:rsidRPr="001D2B52">
        <w:rPr>
          <w:rFonts w:asciiTheme="majorBidi" w:hAnsiTheme="majorBidi"/>
          <w:b/>
          <w:bCs/>
          <w:color w:val="000000" w:themeColor="text1"/>
        </w:rPr>
        <w:lastRenderedPageBreak/>
        <w:t>Project Scope</w:t>
      </w:r>
    </w:p>
    <w:p w14:paraId="4CD71971" w14:textId="10D1F5CF" w:rsidR="00805516" w:rsidRPr="001D2B52" w:rsidRDefault="00805516" w:rsidP="00805516">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 xml:space="preserve">The project aims to use </w:t>
      </w:r>
      <w:r w:rsidR="00D6318F" w:rsidRPr="001D2B52">
        <w:rPr>
          <w:rFonts w:asciiTheme="majorBidi" w:hAnsiTheme="majorBidi" w:cstheme="majorBidi"/>
          <w:color w:val="000000" w:themeColor="text1"/>
          <w:sz w:val="32"/>
          <w:szCs w:val="32"/>
        </w:rPr>
        <w:t>Artificial Intelligence</w:t>
      </w:r>
      <w:r w:rsidRPr="001D2B52">
        <w:rPr>
          <w:rFonts w:asciiTheme="majorBidi" w:hAnsiTheme="majorBidi" w:cstheme="majorBidi"/>
          <w:color w:val="000000" w:themeColor="text1"/>
          <w:sz w:val="32"/>
          <w:szCs w:val="32"/>
        </w:rPr>
        <w:t xml:space="preserve"> to automate the task of finding new molecules and predicting their properties by training on existing molecular datasets. This allows researchers and industry professionals to explore new compounds efficiently, assess their properties, and evaluate their novelty.</w:t>
      </w:r>
    </w:p>
    <w:p w14:paraId="564E692F" w14:textId="77777777" w:rsidR="00805516" w:rsidRDefault="00805516" w:rsidP="00805516">
      <w:pPr>
        <w:rPr>
          <w:rFonts w:asciiTheme="majorBidi" w:hAnsiTheme="majorBidi" w:cstheme="majorBidi"/>
          <w:color w:val="000000" w:themeColor="text1"/>
          <w:sz w:val="32"/>
          <w:szCs w:val="32"/>
        </w:rPr>
      </w:pPr>
    </w:p>
    <w:p w14:paraId="39478A56" w14:textId="77777777" w:rsidR="00E4084E" w:rsidRDefault="00E4084E" w:rsidP="00805516">
      <w:pPr>
        <w:rPr>
          <w:rFonts w:asciiTheme="majorBidi" w:hAnsiTheme="majorBidi" w:cstheme="majorBidi"/>
          <w:color w:val="000000" w:themeColor="text1"/>
          <w:sz w:val="32"/>
          <w:szCs w:val="32"/>
        </w:rPr>
      </w:pPr>
    </w:p>
    <w:p w14:paraId="478BC3D4" w14:textId="77777777" w:rsidR="00E4084E" w:rsidRPr="00E4084E" w:rsidRDefault="00E4084E" w:rsidP="00E4084E">
      <w:pPr>
        <w:rPr>
          <w:rFonts w:asciiTheme="majorBidi" w:hAnsiTheme="majorBidi" w:cstheme="majorBidi"/>
          <w:b/>
          <w:bCs/>
          <w:color w:val="000000" w:themeColor="text1"/>
          <w:sz w:val="40"/>
          <w:szCs w:val="40"/>
        </w:rPr>
      </w:pPr>
      <w:r w:rsidRPr="00E4084E">
        <w:rPr>
          <w:rFonts w:asciiTheme="majorBidi" w:hAnsiTheme="majorBidi" w:cstheme="majorBidi"/>
          <w:b/>
          <w:bCs/>
          <w:color w:val="000000" w:themeColor="text1"/>
          <w:sz w:val="40"/>
          <w:szCs w:val="40"/>
        </w:rPr>
        <w:t>Domain Knowledge Requirements</w:t>
      </w:r>
    </w:p>
    <w:p w14:paraId="57E4825E" w14:textId="77777777" w:rsidR="00E4084E" w:rsidRPr="00E4084E" w:rsidRDefault="00E4084E" w:rsidP="00E4084E">
      <w:p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To succeed in this project, expertise is needed across multiple disciplines:</w:t>
      </w:r>
    </w:p>
    <w:p w14:paraId="746A2EA1" w14:textId="77777777" w:rsidR="00E4084E" w:rsidRPr="00E4084E" w:rsidRDefault="00E4084E" w:rsidP="00E4084E">
      <w:pPr>
        <w:numPr>
          <w:ilvl w:val="0"/>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Artificial Intelligence / Machine Learning:</w:t>
      </w:r>
    </w:p>
    <w:p w14:paraId="288BD891"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Graph Neural Networks (GNNs)</w:t>
      </w:r>
    </w:p>
    <w:p w14:paraId="17FFF2BE"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Variational Autoencoders (VAEs)</w:t>
      </w:r>
    </w:p>
    <w:p w14:paraId="5110221D"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Recurrent Neural Networks (RNNs) and Transformers for sequence-based molecular generation</w:t>
      </w:r>
    </w:p>
    <w:p w14:paraId="72F98A20"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Generative models (flow-based, autoregressive, diffusion models)</w:t>
      </w:r>
    </w:p>
    <w:p w14:paraId="6A34D46D" w14:textId="77777777" w:rsidR="00E4084E" w:rsidRPr="00E4084E" w:rsidRDefault="00E4084E" w:rsidP="00E4084E">
      <w:pPr>
        <w:numPr>
          <w:ilvl w:val="0"/>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Chemistry / Molecular Science:</w:t>
      </w:r>
    </w:p>
    <w:p w14:paraId="07C63B88"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Chemical representations (SMILES, SELFIES, molecular graphs)</w:t>
      </w:r>
    </w:p>
    <w:p w14:paraId="5AE69364"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Quantum chemical properties (energies, charges, vibrational spectra)</w:t>
      </w:r>
    </w:p>
    <w:p w14:paraId="5AB14C00"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Understanding molecular stability and reactivity principles</w:t>
      </w:r>
    </w:p>
    <w:p w14:paraId="5EBD92AF" w14:textId="77777777" w:rsidR="00E4084E" w:rsidRPr="00E4084E" w:rsidRDefault="00E4084E" w:rsidP="00E4084E">
      <w:pPr>
        <w:numPr>
          <w:ilvl w:val="0"/>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Data Science / Engineering:</w:t>
      </w:r>
    </w:p>
    <w:p w14:paraId="29B138FD"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lastRenderedPageBreak/>
        <w:t>Handling large-scale datasets (cleaning, preprocessing molecular datasets)</w:t>
      </w:r>
    </w:p>
    <w:p w14:paraId="0EE40D97" w14:textId="77777777" w:rsidR="00E4084E"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Efficient data storage and GPU-optimized training pipelines</w:t>
      </w:r>
    </w:p>
    <w:p w14:paraId="05396661" w14:textId="37BA596B" w:rsidR="001D2B52" w:rsidRPr="00E4084E" w:rsidRDefault="00E4084E" w:rsidP="00E4084E">
      <w:pPr>
        <w:numPr>
          <w:ilvl w:val="1"/>
          <w:numId w:val="11"/>
        </w:numPr>
        <w:rPr>
          <w:rFonts w:asciiTheme="majorBidi" w:hAnsiTheme="majorBidi" w:cstheme="majorBidi"/>
          <w:color w:val="000000" w:themeColor="text1"/>
          <w:sz w:val="32"/>
          <w:szCs w:val="32"/>
        </w:rPr>
      </w:pPr>
      <w:r w:rsidRPr="00E4084E">
        <w:rPr>
          <w:rFonts w:asciiTheme="majorBidi" w:hAnsiTheme="majorBidi" w:cstheme="majorBidi"/>
          <w:color w:val="000000" w:themeColor="text1"/>
          <w:sz w:val="32"/>
          <w:szCs w:val="32"/>
        </w:rPr>
        <w:t xml:space="preserve">Integrating external APIs (PubChem, </w:t>
      </w:r>
      <w:proofErr w:type="spellStart"/>
      <w:r w:rsidRPr="00E4084E">
        <w:rPr>
          <w:rFonts w:asciiTheme="majorBidi" w:hAnsiTheme="majorBidi" w:cstheme="majorBidi"/>
          <w:color w:val="000000" w:themeColor="text1"/>
          <w:sz w:val="32"/>
          <w:szCs w:val="32"/>
        </w:rPr>
        <w:t>RDKit</w:t>
      </w:r>
      <w:proofErr w:type="spellEnd"/>
      <w:r w:rsidRPr="00E4084E">
        <w:rPr>
          <w:rFonts w:asciiTheme="majorBidi" w:hAnsiTheme="majorBidi" w:cstheme="majorBidi"/>
          <w:color w:val="000000" w:themeColor="text1"/>
          <w:sz w:val="32"/>
          <w:szCs w:val="32"/>
        </w:rPr>
        <w:t>) for molecule validation</w:t>
      </w:r>
    </w:p>
    <w:p w14:paraId="58C0DE80" w14:textId="77777777" w:rsidR="00E4084E" w:rsidRDefault="00E4084E" w:rsidP="00D6318F">
      <w:pPr>
        <w:pStyle w:val="Heading1"/>
        <w:rPr>
          <w:rFonts w:asciiTheme="majorBidi" w:hAnsiTheme="majorBidi"/>
          <w:b/>
          <w:bCs/>
          <w:color w:val="000000" w:themeColor="text1"/>
        </w:rPr>
      </w:pPr>
    </w:p>
    <w:p w14:paraId="3EABD362" w14:textId="66DA1E14" w:rsidR="00805516" w:rsidRPr="001D2B52" w:rsidRDefault="00805516" w:rsidP="00E4084E">
      <w:pPr>
        <w:pStyle w:val="Heading1"/>
        <w:jc w:val="left"/>
        <w:rPr>
          <w:rFonts w:asciiTheme="majorBidi" w:hAnsiTheme="majorBidi"/>
          <w:b/>
          <w:bCs/>
          <w:color w:val="000000" w:themeColor="text1"/>
        </w:rPr>
      </w:pPr>
      <w:r w:rsidRPr="001D2B52">
        <w:rPr>
          <w:rFonts w:asciiTheme="majorBidi" w:hAnsiTheme="majorBidi"/>
          <w:b/>
          <w:bCs/>
          <w:color w:val="000000" w:themeColor="text1"/>
        </w:rPr>
        <w:t>Data Collection</w:t>
      </w:r>
    </w:p>
    <w:p w14:paraId="38AAB893" w14:textId="77777777" w:rsidR="00805516" w:rsidRPr="001D2B52" w:rsidRDefault="00805516" w:rsidP="00AC61D0">
      <w:pPr>
        <w:pStyle w:val="Heading2"/>
        <w:rPr>
          <w:rFonts w:asciiTheme="majorBidi" w:hAnsiTheme="majorBidi"/>
          <w:color w:val="000000" w:themeColor="text1"/>
        </w:rPr>
      </w:pPr>
      <w:r w:rsidRPr="001D2B52">
        <w:rPr>
          <w:rFonts w:asciiTheme="majorBidi" w:hAnsiTheme="majorBidi"/>
          <w:color w:val="000000" w:themeColor="text1"/>
        </w:rPr>
        <w:t>QM40 Molecular Dataset (Kaggle)</w:t>
      </w:r>
    </w:p>
    <w:p w14:paraId="0877B26D" w14:textId="77777777" w:rsidR="00805516" w:rsidRPr="001D2B52" w:rsidRDefault="00805516" w:rsidP="00805516">
      <w:pPr>
        <w:numPr>
          <w:ilvl w:val="0"/>
          <w:numId w:val="7"/>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Contains ~163,000 neutral molecules from the ZINC database (C, N, O, S, F, Cl)</w:t>
      </w:r>
    </w:p>
    <w:p w14:paraId="7304BCF6" w14:textId="77777777" w:rsidR="00805516" w:rsidRPr="001D2B52" w:rsidRDefault="00805516" w:rsidP="00805516">
      <w:pPr>
        <w:numPr>
          <w:ilvl w:val="0"/>
          <w:numId w:val="7"/>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Provides quantum mechanical data: geometries, energies, Mulliken charges, vibrational properties</w:t>
      </w:r>
    </w:p>
    <w:p w14:paraId="17D22082" w14:textId="77777777" w:rsidR="00805516" w:rsidRPr="001D2B52" w:rsidRDefault="00805516" w:rsidP="00805516">
      <w:pPr>
        <w:numPr>
          <w:ilvl w:val="0"/>
          <w:numId w:val="7"/>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Suitable for training and evaluating ML models on structure–property relationships</w:t>
      </w:r>
    </w:p>
    <w:p w14:paraId="7335C782" w14:textId="77777777" w:rsidR="00805516" w:rsidRPr="001D2B52" w:rsidRDefault="00805516" w:rsidP="00805516">
      <w:pPr>
        <w:numPr>
          <w:ilvl w:val="0"/>
          <w:numId w:val="7"/>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Manageable size compared to larger QM datasets</w:t>
      </w:r>
    </w:p>
    <w:p w14:paraId="7133AD7A" w14:textId="77777777" w:rsidR="00805516" w:rsidRPr="001D2B52" w:rsidRDefault="00805516" w:rsidP="00AC61D0">
      <w:pPr>
        <w:pStyle w:val="Heading2"/>
        <w:rPr>
          <w:rFonts w:asciiTheme="majorBidi" w:hAnsiTheme="majorBidi"/>
          <w:color w:val="000000" w:themeColor="text1"/>
        </w:rPr>
      </w:pPr>
      <w:r w:rsidRPr="001D2B52">
        <w:rPr>
          <w:rFonts w:asciiTheme="majorBidi" w:hAnsiTheme="majorBidi"/>
          <w:color w:val="000000" w:themeColor="text1"/>
        </w:rPr>
        <w:t>Why QM40?</w:t>
      </w:r>
    </w:p>
    <w:p w14:paraId="669306D9" w14:textId="77777777" w:rsidR="00805516" w:rsidRPr="001D2B52" w:rsidRDefault="00805516" w:rsidP="00805516">
      <w:pPr>
        <w:numPr>
          <w:ilvl w:val="0"/>
          <w:numId w:val="8"/>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Initial plan: OMAT24 dataset → too computationally intensive</w:t>
      </w:r>
    </w:p>
    <w:p w14:paraId="317A9178" w14:textId="77777777" w:rsidR="00805516" w:rsidRPr="001D2B52" w:rsidRDefault="00805516" w:rsidP="00805516">
      <w:pPr>
        <w:numPr>
          <w:ilvl w:val="0"/>
          <w:numId w:val="8"/>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QM40 = efficient alternative for experimentation</w:t>
      </w:r>
    </w:p>
    <w:p w14:paraId="462B6BE1" w14:textId="77777777" w:rsidR="00805516" w:rsidRPr="001D2B52" w:rsidRDefault="00805516" w:rsidP="00805516">
      <w:pPr>
        <w:numPr>
          <w:ilvl w:val="0"/>
          <w:numId w:val="8"/>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Covers diverse molecular properties without overwhelming resources</w:t>
      </w:r>
    </w:p>
    <w:p w14:paraId="263BD520" w14:textId="03053C5C" w:rsidR="00E4084E" w:rsidRDefault="00805516" w:rsidP="00E4084E">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br w:type="page"/>
      </w:r>
    </w:p>
    <w:p w14:paraId="480ABF76" w14:textId="77777777" w:rsidR="00E4084E" w:rsidRPr="00E4084E" w:rsidRDefault="00E4084E" w:rsidP="00E4084E">
      <w:pPr>
        <w:rPr>
          <w:rFonts w:asciiTheme="majorBidi" w:hAnsiTheme="majorBidi" w:cstheme="majorBidi"/>
          <w:b/>
          <w:bCs/>
          <w:color w:val="000000" w:themeColor="text1"/>
          <w:sz w:val="40"/>
          <w:szCs w:val="40"/>
        </w:rPr>
      </w:pPr>
      <w:r w:rsidRPr="00E4084E">
        <w:rPr>
          <w:rFonts w:asciiTheme="majorBidi" w:hAnsiTheme="majorBidi" w:cstheme="majorBidi"/>
          <w:b/>
          <w:bCs/>
          <w:color w:val="000000" w:themeColor="text1"/>
          <w:sz w:val="40"/>
          <w:szCs w:val="40"/>
        </w:rPr>
        <w:lastRenderedPageBreak/>
        <w:t>Initial Challenges</w:t>
      </w:r>
    </w:p>
    <w:p w14:paraId="5F5FE1F7" w14:textId="77777777" w:rsidR="00E4084E" w:rsidRPr="00E4084E" w:rsidRDefault="00E4084E" w:rsidP="00E4084E">
      <w:pPr>
        <w:numPr>
          <w:ilvl w:val="0"/>
          <w:numId w:val="12"/>
        </w:numPr>
        <w:rPr>
          <w:rFonts w:asciiTheme="majorBidi" w:hAnsiTheme="majorBidi" w:cstheme="majorBidi"/>
          <w:color w:val="000000" w:themeColor="text1"/>
          <w:sz w:val="32"/>
          <w:szCs w:val="32"/>
        </w:rPr>
      </w:pPr>
      <w:r w:rsidRPr="00E4084E">
        <w:rPr>
          <w:rFonts w:asciiTheme="majorBidi" w:hAnsiTheme="majorBidi" w:cstheme="majorBidi"/>
          <w:b/>
          <w:bCs/>
          <w:color w:val="000000" w:themeColor="text1"/>
          <w:sz w:val="32"/>
          <w:szCs w:val="32"/>
        </w:rPr>
        <w:t>Dataset Scalability:</w:t>
      </w:r>
      <w:r w:rsidRPr="00E4084E">
        <w:rPr>
          <w:rFonts w:asciiTheme="majorBidi" w:hAnsiTheme="majorBidi" w:cstheme="majorBidi"/>
          <w:color w:val="000000" w:themeColor="text1"/>
          <w:sz w:val="32"/>
          <w:szCs w:val="32"/>
        </w:rPr>
        <w:t xml:space="preserve"> The original plan to use the OMAT24 dataset (20 GB) proved infeasible due to storage and memory limitations, making preprocessing and training impractical. This forced the team to pivot to a smaller yet comprehensive dataset (QM40).</w:t>
      </w:r>
    </w:p>
    <w:p w14:paraId="7C6CA13C" w14:textId="77777777" w:rsidR="00E4084E" w:rsidRPr="00E4084E" w:rsidRDefault="00E4084E" w:rsidP="00E4084E">
      <w:pPr>
        <w:numPr>
          <w:ilvl w:val="0"/>
          <w:numId w:val="12"/>
        </w:numPr>
        <w:rPr>
          <w:rFonts w:asciiTheme="majorBidi" w:hAnsiTheme="majorBidi" w:cstheme="majorBidi"/>
          <w:color w:val="000000" w:themeColor="text1"/>
          <w:sz w:val="32"/>
          <w:szCs w:val="32"/>
        </w:rPr>
      </w:pPr>
      <w:r w:rsidRPr="00E4084E">
        <w:rPr>
          <w:rFonts w:asciiTheme="majorBidi" w:hAnsiTheme="majorBidi" w:cstheme="majorBidi"/>
          <w:b/>
          <w:bCs/>
          <w:color w:val="000000" w:themeColor="text1"/>
          <w:sz w:val="32"/>
          <w:szCs w:val="32"/>
        </w:rPr>
        <w:t>Computational Resources:</w:t>
      </w:r>
      <w:r w:rsidRPr="00E4084E">
        <w:rPr>
          <w:rFonts w:asciiTheme="majorBidi" w:hAnsiTheme="majorBidi" w:cstheme="majorBidi"/>
          <w:color w:val="000000" w:themeColor="text1"/>
          <w:sz w:val="32"/>
          <w:szCs w:val="32"/>
        </w:rPr>
        <w:t xml:space="preserve"> Training deep generative models and graph neural networks for molecular data requires powerful GPUs. Due to limited GPU capacity, the training and property prediction pipelines run slower than expected, limiting rapid experimentation and hyperparameter tuning.</w:t>
      </w:r>
    </w:p>
    <w:p w14:paraId="6E727933" w14:textId="77777777" w:rsidR="00E4084E" w:rsidRPr="00E4084E" w:rsidRDefault="00E4084E" w:rsidP="00E4084E">
      <w:pPr>
        <w:numPr>
          <w:ilvl w:val="0"/>
          <w:numId w:val="12"/>
        </w:numPr>
        <w:rPr>
          <w:rFonts w:asciiTheme="majorBidi" w:hAnsiTheme="majorBidi" w:cstheme="majorBidi"/>
          <w:color w:val="000000" w:themeColor="text1"/>
          <w:sz w:val="32"/>
          <w:szCs w:val="32"/>
        </w:rPr>
      </w:pPr>
      <w:r w:rsidRPr="00E4084E">
        <w:rPr>
          <w:rFonts w:asciiTheme="majorBidi" w:hAnsiTheme="majorBidi" w:cstheme="majorBidi"/>
          <w:b/>
          <w:bCs/>
          <w:color w:val="000000" w:themeColor="text1"/>
          <w:sz w:val="32"/>
          <w:szCs w:val="32"/>
        </w:rPr>
        <w:t>Chemical Validity of Generated Molecules:</w:t>
      </w:r>
      <w:r w:rsidRPr="00E4084E">
        <w:rPr>
          <w:rFonts w:asciiTheme="majorBidi" w:hAnsiTheme="majorBidi" w:cstheme="majorBidi"/>
          <w:color w:val="000000" w:themeColor="text1"/>
          <w:sz w:val="32"/>
          <w:szCs w:val="32"/>
        </w:rPr>
        <w:t xml:space="preserve"> While SELFIES and SMILES improve validity, ensuring generated molecules are chemically feasible and interpretable remains a practical challenge.</w:t>
      </w:r>
    </w:p>
    <w:p w14:paraId="647BA29E" w14:textId="77777777" w:rsidR="00E4084E" w:rsidRDefault="00E4084E" w:rsidP="00E4084E">
      <w:pPr>
        <w:pStyle w:val="Heading1"/>
        <w:jc w:val="left"/>
        <w:rPr>
          <w:rFonts w:asciiTheme="majorBidi" w:hAnsiTheme="majorBidi"/>
          <w:b/>
          <w:bCs/>
          <w:color w:val="000000" w:themeColor="text1"/>
        </w:rPr>
      </w:pPr>
    </w:p>
    <w:p w14:paraId="6FD45304" w14:textId="77777777" w:rsidR="00E4084E" w:rsidRDefault="00E4084E" w:rsidP="00E4084E">
      <w:pPr>
        <w:pStyle w:val="Heading1"/>
        <w:jc w:val="left"/>
        <w:rPr>
          <w:rFonts w:asciiTheme="majorBidi" w:hAnsiTheme="majorBidi"/>
          <w:b/>
          <w:bCs/>
          <w:color w:val="000000" w:themeColor="text1"/>
        </w:rPr>
      </w:pPr>
    </w:p>
    <w:p w14:paraId="28317B81" w14:textId="77777777" w:rsidR="00E4084E" w:rsidRDefault="00E4084E" w:rsidP="00E4084E">
      <w:pPr>
        <w:pStyle w:val="Heading1"/>
        <w:jc w:val="left"/>
        <w:rPr>
          <w:rFonts w:asciiTheme="majorBidi" w:hAnsiTheme="majorBidi"/>
          <w:b/>
          <w:bCs/>
          <w:color w:val="000000" w:themeColor="text1"/>
        </w:rPr>
      </w:pPr>
    </w:p>
    <w:p w14:paraId="4491B310" w14:textId="77777777" w:rsidR="00E4084E" w:rsidRPr="00E4084E" w:rsidRDefault="00E4084E" w:rsidP="00E4084E"/>
    <w:p w14:paraId="3888D774" w14:textId="77777777" w:rsidR="00E4084E" w:rsidRDefault="00E4084E" w:rsidP="00E4084E">
      <w:pPr>
        <w:pStyle w:val="Heading1"/>
        <w:jc w:val="left"/>
        <w:rPr>
          <w:rFonts w:asciiTheme="majorBidi" w:hAnsiTheme="majorBidi"/>
          <w:b/>
          <w:bCs/>
          <w:color w:val="000000" w:themeColor="text1"/>
        </w:rPr>
      </w:pPr>
    </w:p>
    <w:p w14:paraId="2870BC83" w14:textId="77777777" w:rsidR="00E4084E" w:rsidRDefault="00E4084E" w:rsidP="00E4084E"/>
    <w:p w14:paraId="0678E447" w14:textId="77777777" w:rsidR="00E4084E" w:rsidRPr="00E4084E" w:rsidRDefault="00E4084E" w:rsidP="00E4084E"/>
    <w:p w14:paraId="7F5F9990" w14:textId="7095A932" w:rsidR="00805516" w:rsidRPr="001D2B52" w:rsidRDefault="00D6318F" w:rsidP="00E4084E">
      <w:pPr>
        <w:pStyle w:val="Heading1"/>
        <w:jc w:val="left"/>
        <w:rPr>
          <w:rFonts w:asciiTheme="majorBidi" w:hAnsiTheme="majorBidi"/>
          <w:b/>
          <w:bCs/>
          <w:color w:val="000000" w:themeColor="text1"/>
        </w:rPr>
      </w:pPr>
      <w:r w:rsidRPr="001D2B52">
        <w:rPr>
          <w:rFonts w:asciiTheme="majorBidi" w:hAnsiTheme="majorBidi"/>
          <w:b/>
          <w:bCs/>
          <w:color w:val="000000" w:themeColor="text1"/>
        </w:rPr>
        <w:lastRenderedPageBreak/>
        <w:t>Appendix</w:t>
      </w:r>
    </w:p>
    <w:p w14:paraId="07A3A7F1" w14:textId="7E5BE579" w:rsidR="00D6318F" w:rsidRPr="001D2B52" w:rsidRDefault="00D6318F" w:rsidP="00D6318F">
      <w:pPr>
        <w:pStyle w:val="Heading2"/>
        <w:rPr>
          <w:rFonts w:asciiTheme="majorBidi" w:hAnsiTheme="majorBidi"/>
          <w:color w:val="000000" w:themeColor="text1"/>
        </w:rPr>
      </w:pPr>
      <w:r w:rsidRPr="001D2B52">
        <w:rPr>
          <w:rFonts w:asciiTheme="majorBidi" w:hAnsiTheme="majorBidi"/>
          <w:color w:val="000000" w:themeColor="text1"/>
        </w:rPr>
        <w:t>References</w:t>
      </w:r>
    </w:p>
    <w:p w14:paraId="1CE32E5A" w14:textId="77777777" w:rsidR="00D6318F" w:rsidRPr="001D2B52" w:rsidRDefault="00D6318F" w:rsidP="00D6318F">
      <w:pPr>
        <w:numPr>
          <w:ilvl w:val="0"/>
          <w:numId w:val="9"/>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Gilmer et al. (2017) – Neural Message Passing for Quantum Chemistry</w:t>
      </w:r>
    </w:p>
    <w:p w14:paraId="5275F2FC" w14:textId="77777777" w:rsidR="00D6318F" w:rsidRPr="001D2B52" w:rsidRDefault="00D6318F" w:rsidP="00D6318F">
      <w:pPr>
        <w:numPr>
          <w:ilvl w:val="0"/>
          <w:numId w:val="9"/>
        </w:numPr>
        <w:rPr>
          <w:rFonts w:asciiTheme="majorBidi" w:hAnsiTheme="majorBidi" w:cstheme="majorBidi"/>
          <w:color w:val="000000" w:themeColor="text1"/>
          <w:sz w:val="32"/>
          <w:szCs w:val="32"/>
        </w:rPr>
      </w:pPr>
      <w:proofErr w:type="spellStart"/>
      <w:r w:rsidRPr="001D2B52">
        <w:rPr>
          <w:rFonts w:asciiTheme="majorBidi" w:hAnsiTheme="majorBidi" w:cstheme="majorBidi"/>
          <w:color w:val="000000" w:themeColor="text1"/>
          <w:sz w:val="32"/>
          <w:szCs w:val="32"/>
        </w:rPr>
        <w:t>Veličković</w:t>
      </w:r>
      <w:proofErr w:type="spellEnd"/>
      <w:r w:rsidRPr="001D2B52">
        <w:rPr>
          <w:rFonts w:asciiTheme="majorBidi" w:hAnsiTheme="majorBidi" w:cstheme="majorBidi"/>
          <w:color w:val="000000" w:themeColor="text1"/>
          <w:sz w:val="32"/>
          <w:szCs w:val="32"/>
        </w:rPr>
        <w:t xml:space="preserve"> et al. (2018) – Graph Attention Networks</w:t>
      </w:r>
    </w:p>
    <w:p w14:paraId="11F7818B" w14:textId="77777777" w:rsidR="00D6318F" w:rsidRPr="001D2B52" w:rsidRDefault="00D6318F" w:rsidP="00D6318F">
      <w:pPr>
        <w:numPr>
          <w:ilvl w:val="0"/>
          <w:numId w:val="9"/>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Krenn et al. (2020) – SELFIES robust molecular representations</w:t>
      </w:r>
    </w:p>
    <w:p w14:paraId="5F317CB9" w14:textId="77777777" w:rsidR="00D6318F" w:rsidRPr="001D2B52" w:rsidRDefault="00D6318F" w:rsidP="00D6318F">
      <w:pPr>
        <w:numPr>
          <w:ilvl w:val="0"/>
          <w:numId w:val="9"/>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Jin et al. (2018) – Junction Tree VAE for molecular graph generation</w:t>
      </w:r>
    </w:p>
    <w:p w14:paraId="39990DC9" w14:textId="05F337E5" w:rsidR="00D6318F" w:rsidRPr="001D2B52" w:rsidRDefault="00D6318F" w:rsidP="00D6318F">
      <w:pPr>
        <w:numPr>
          <w:ilvl w:val="0"/>
          <w:numId w:val="9"/>
        </w:num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 xml:space="preserve">Shi et al. (2020) – </w:t>
      </w:r>
      <w:proofErr w:type="spellStart"/>
      <w:r w:rsidRPr="001D2B52">
        <w:rPr>
          <w:rFonts w:asciiTheme="majorBidi" w:hAnsiTheme="majorBidi" w:cstheme="majorBidi"/>
          <w:color w:val="000000" w:themeColor="text1"/>
          <w:sz w:val="32"/>
          <w:szCs w:val="32"/>
        </w:rPr>
        <w:t>GraphAF</w:t>
      </w:r>
      <w:proofErr w:type="spellEnd"/>
      <w:r w:rsidRPr="001D2B52">
        <w:rPr>
          <w:rFonts w:asciiTheme="majorBidi" w:hAnsiTheme="majorBidi" w:cstheme="majorBidi"/>
          <w:color w:val="000000" w:themeColor="text1"/>
          <w:sz w:val="32"/>
          <w:szCs w:val="32"/>
        </w:rPr>
        <w:t xml:space="preserve"> autoregressive flow models</w:t>
      </w:r>
    </w:p>
    <w:p w14:paraId="3BF9628F" w14:textId="77777777" w:rsidR="00D6318F" w:rsidRPr="001D2B52" w:rsidRDefault="00D6318F" w:rsidP="00D6318F">
      <w:pPr>
        <w:ind w:left="360"/>
        <w:rPr>
          <w:rFonts w:asciiTheme="majorBidi" w:hAnsiTheme="majorBidi" w:cstheme="majorBidi"/>
          <w:color w:val="000000" w:themeColor="text1"/>
          <w:sz w:val="32"/>
          <w:szCs w:val="32"/>
        </w:rPr>
      </w:pPr>
    </w:p>
    <w:p w14:paraId="6A97B4DC" w14:textId="2A6643B6" w:rsidR="00D6318F" w:rsidRPr="001D2B52" w:rsidRDefault="00D6318F" w:rsidP="00D6318F">
      <w:pPr>
        <w:pStyle w:val="Heading2"/>
        <w:rPr>
          <w:rFonts w:asciiTheme="majorBidi" w:hAnsiTheme="majorBidi"/>
          <w:color w:val="000000" w:themeColor="text1"/>
        </w:rPr>
      </w:pPr>
      <w:r w:rsidRPr="001D2B52">
        <w:rPr>
          <w:rFonts w:asciiTheme="majorBidi" w:hAnsiTheme="majorBidi"/>
          <w:color w:val="000000" w:themeColor="text1"/>
        </w:rPr>
        <w:t>AI Tools Assistance</w:t>
      </w:r>
    </w:p>
    <w:p w14:paraId="4B6756E8" w14:textId="77777777" w:rsidR="00D6318F" w:rsidRPr="001D2B52" w:rsidRDefault="00D6318F" w:rsidP="00D6318F">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ChatGPT (GPT-5) – Assisted in drafting diagrams, flowcharts, code explanations, and slide content.</w:t>
      </w:r>
    </w:p>
    <w:p w14:paraId="567DD54D" w14:textId="77777777" w:rsidR="00D6318F" w:rsidRPr="001D2B52" w:rsidRDefault="00D6318F" w:rsidP="00D6318F">
      <w:pPr>
        <w:rPr>
          <w:rFonts w:asciiTheme="majorBidi" w:hAnsiTheme="majorBidi" w:cstheme="majorBidi"/>
          <w:color w:val="000000" w:themeColor="text1"/>
          <w:sz w:val="32"/>
          <w:szCs w:val="32"/>
        </w:rPr>
      </w:pPr>
      <w:r w:rsidRPr="001D2B52">
        <w:rPr>
          <w:rFonts w:asciiTheme="majorBidi" w:hAnsiTheme="majorBidi" w:cstheme="majorBidi"/>
          <w:color w:val="000000" w:themeColor="text1"/>
          <w:sz w:val="32"/>
          <w:szCs w:val="32"/>
        </w:rPr>
        <w:t>Gemini – assistance in code and debugging</w:t>
      </w:r>
    </w:p>
    <w:p w14:paraId="65EDD49D" w14:textId="77777777" w:rsidR="00D6318F" w:rsidRPr="001D2B52" w:rsidRDefault="00D6318F" w:rsidP="00D6318F">
      <w:pPr>
        <w:rPr>
          <w:rFonts w:asciiTheme="majorBidi" w:hAnsiTheme="majorBidi" w:cstheme="majorBidi"/>
          <w:color w:val="000000" w:themeColor="text1"/>
          <w:sz w:val="32"/>
          <w:szCs w:val="32"/>
        </w:rPr>
      </w:pPr>
    </w:p>
    <w:sectPr w:rsidR="00D6318F" w:rsidRPr="001D2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04991"/>
    <w:multiLevelType w:val="hybridMultilevel"/>
    <w:tmpl w:val="2C24C4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763A25"/>
    <w:multiLevelType w:val="multilevel"/>
    <w:tmpl w:val="B69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10964"/>
    <w:multiLevelType w:val="multilevel"/>
    <w:tmpl w:val="02B4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545B1"/>
    <w:multiLevelType w:val="multilevel"/>
    <w:tmpl w:val="598EF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825B2"/>
    <w:multiLevelType w:val="multilevel"/>
    <w:tmpl w:val="598EF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30CC4"/>
    <w:multiLevelType w:val="multilevel"/>
    <w:tmpl w:val="66A2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421F4"/>
    <w:multiLevelType w:val="multilevel"/>
    <w:tmpl w:val="933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B78DA"/>
    <w:multiLevelType w:val="hybridMultilevel"/>
    <w:tmpl w:val="083EA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A223D0"/>
    <w:multiLevelType w:val="multilevel"/>
    <w:tmpl w:val="322A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A1D7D"/>
    <w:multiLevelType w:val="multilevel"/>
    <w:tmpl w:val="598EF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57A60"/>
    <w:multiLevelType w:val="multilevel"/>
    <w:tmpl w:val="090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63091"/>
    <w:multiLevelType w:val="multilevel"/>
    <w:tmpl w:val="E6EC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357965">
    <w:abstractNumId w:val="5"/>
  </w:num>
  <w:num w:numId="2" w16cid:durableId="1864319564">
    <w:abstractNumId w:val="9"/>
  </w:num>
  <w:num w:numId="3" w16cid:durableId="416708743">
    <w:abstractNumId w:val="4"/>
  </w:num>
  <w:num w:numId="4" w16cid:durableId="1834224571">
    <w:abstractNumId w:val="7"/>
  </w:num>
  <w:num w:numId="5" w16cid:durableId="1299068071">
    <w:abstractNumId w:val="3"/>
  </w:num>
  <w:num w:numId="6" w16cid:durableId="1227491168">
    <w:abstractNumId w:val="0"/>
  </w:num>
  <w:num w:numId="7" w16cid:durableId="1254975121">
    <w:abstractNumId w:val="6"/>
  </w:num>
  <w:num w:numId="8" w16cid:durableId="89814237">
    <w:abstractNumId w:val="1"/>
  </w:num>
  <w:num w:numId="9" w16cid:durableId="1841700012">
    <w:abstractNumId w:val="10"/>
  </w:num>
  <w:num w:numId="10" w16cid:durableId="178591099">
    <w:abstractNumId w:val="2"/>
  </w:num>
  <w:num w:numId="11" w16cid:durableId="547038528">
    <w:abstractNumId w:val="8"/>
  </w:num>
  <w:num w:numId="12" w16cid:durableId="964655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16"/>
    <w:rsid w:val="001D2B52"/>
    <w:rsid w:val="00204B0C"/>
    <w:rsid w:val="00607606"/>
    <w:rsid w:val="007B5A52"/>
    <w:rsid w:val="00805516"/>
    <w:rsid w:val="00AC4B73"/>
    <w:rsid w:val="00AC61D0"/>
    <w:rsid w:val="00CB497C"/>
    <w:rsid w:val="00D6318F"/>
    <w:rsid w:val="00E4084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C73BE"/>
  <w15:chartTrackingRefBased/>
  <w15:docId w15:val="{FA8F5784-4452-40B7-9090-DA750821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18F"/>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5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5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516"/>
    <w:rPr>
      <w:rFonts w:eastAsiaTheme="majorEastAsia" w:cstheme="majorBidi"/>
      <w:color w:val="272727" w:themeColor="text1" w:themeTint="D8"/>
    </w:rPr>
  </w:style>
  <w:style w:type="paragraph" w:styleId="Title">
    <w:name w:val="Title"/>
    <w:basedOn w:val="Normal"/>
    <w:next w:val="Normal"/>
    <w:link w:val="TitleChar"/>
    <w:uiPriority w:val="10"/>
    <w:qFormat/>
    <w:rsid w:val="00805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516"/>
    <w:pPr>
      <w:spacing w:before="160"/>
      <w:jc w:val="center"/>
    </w:pPr>
    <w:rPr>
      <w:i/>
      <w:iCs/>
      <w:color w:val="404040" w:themeColor="text1" w:themeTint="BF"/>
    </w:rPr>
  </w:style>
  <w:style w:type="character" w:customStyle="1" w:styleId="QuoteChar">
    <w:name w:val="Quote Char"/>
    <w:basedOn w:val="DefaultParagraphFont"/>
    <w:link w:val="Quote"/>
    <w:uiPriority w:val="29"/>
    <w:rsid w:val="00805516"/>
    <w:rPr>
      <w:i/>
      <w:iCs/>
      <w:color w:val="404040" w:themeColor="text1" w:themeTint="BF"/>
    </w:rPr>
  </w:style>
  <w:style w:type="paragraph" w:styleId="ListParagraph">
    <w:name w:val="List Paragraph"/>
    <w:basedOn w:val="Normal"/>
    <w:uiPriority w:val="34"/>
    <w:qFormat/>
    <w:rsid w:val="00805516"/>
    <w:pPr>
      <w:ind w:left="720"/>
      <w:contextualSpacing/>
    </w:pPr>
  </w:style>
  <w:style w:type="character" w:styleId="IntenseEmphasis">
    <w:name w:val="Intense Emphasis"/>
    <w:basedOn w:val="DefaultParagraphFont"/>
    <w:uiPriority w:val="21"/>
    <w:qFormat/>
    <w:rsid w:val="00805516"/>
    <w:rPr>
      <w:i/>
      <w:iCs/>
      <w:color w:val="0F4761" w:themeColor="accent1" w:themeShade="BF"/>
    </w:rPr>
  </w:style>
  <w:style w:type="paragraph" w:styleId="IntenseQuote">
    <w:name w:val="Intense Quote"/>
    <w:basedOn w:val="Normal"/>
    <w:next w:val="Normal"/>
    <w:link w:val="IntenseQuoteChar"/>
    <w:uiPriority w:val="30"/>
    <w:qFormat/>
    <w:rsid w:val="00805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516"/>
    <w:rPr>
      <w:i/>
      <w:iCs/>
      <w:color w:val="0F4761" w:themeColor="accent1" w:themeShade="BF"/>
    </w:rPr>
  </w:style>
  <w:style w:type="character" w:styleId="IntenseReference">
    <w:name w:val="Intense Reference"/>
    <w:basedOn w:val="DefaultParagraphFont"/>
    <w:uiPriority w:val="32"/>
    <w:qFormat/>
    <w:rsid w:val="00805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764</Words>
  <Characters>5081</Characters>
  <Application>Microsoft Office Word</Application>
  <DocSecurity>0</DocSecurity>
  <Lines>169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dc:creator>
  <cp:keywords/>
  <dc:description/>
  <cp:lastModifiedBy>Abdul wasae</cp:lastModifiedBy>
  <cp:revision>2</cp:revision>
  <dcterms:created xsi:type="dcterms:W3CDTF">2025-09-14T10:57:00Z</dcterms:created>
  <dcterms:modified xsi:type="dcterms:W3CDTF">2025-09-14T10:57:00Z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3adfa9e5-4d9d-48fd-80d7-da74d301b318</vt:lpwstr>
  </property>
</Properties>
</file>