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300" distR="114300" simplePos="0" relativeHeight="10" behindDoc="1" locked="0" layoutInCell="1" hidden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图片 1" descr="1143dd4b4-d196-49d3-adb3-3f24622c44e5.png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  <w:rtl/>
        </w:rPr>
        <w:t>Solution Architecture</w:t>
      </w:r>
    </w:p>
    <w:tbl>
      <w:tblPr>
        <w:jc w:val="left"/>
        <w:tblInd w:w="-115" w:type="dxa"/>
        <w:tblW w:w="9030" w:type="dxa"/>
        <w:tblBorders>
          <w:top w:val="single" w:sz="12" w:space="0" w:color="DBDBDB"/>
          <w:left w:val="none" w:sz="0" w:space="0" w:color="auto"/>
          <w:bottom w:val="single" w:sz="12" w:space="0" w:color="DBDBDB"/>
          <w:right w:val="none" w:sz="0" w:space="0" w:color="auto"/>
          <w:insideH w:val="single" w:sz="12" w:space="0" w:color="DBDBDB"/>
          <w:insideV w:val="single" w:sz="12" w:space="0" w:color="DBDBDB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515"/>
        <w:gridCol w:w="4515"/>
      </w:tblGrid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Field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Details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Date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10 March 2026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Team ID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t xml:space="preserve">69a6a96fc6a66470be1bd449 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Project Name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SpendWise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Maximum Marks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4 Marks</w:t>
            </w:r>
          </w:p>
        </w:tc>
      </w:tr>
    </w:tbl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  <w:rtl/>
        </w:rPr>
        <w:t>Overview</w:t>
      </w:r>
    </w:p>
    <w:p>
      <w:pPr>
        <w:spacing w:before="120" w:after="120" w:line="336" w:lineRule="auto"/>
        <w:ind w:left="0" w:firstLine="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 xml:space="preserve">The solution architecture for the </w:t>
      </w: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SpendWise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 xml:space="preserve"> money management web application provides a robust, scalable, and user-friendly platform for personal financial tracking. The system is designed using modern web technologies following a clean, modular architecture that supports both beginner-friendly development and enterprise-level scalability.</w:t>
      </w:r>
    </w:p>
    <w:p>
      <w:pPr>
        <w:spacing w:before="120" w:after="120" w:line="336" w:lineRule="auto"/>
        <w:ind w:left="0" w:firstLine="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 xml:space="preserve">SpendWise implements a </w:t>
      </w: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client-server architecture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 xml:space="preserve"> where the frontend client communicates with a RESTful backend API. The backend manages user authentication, financial data processing, and database operations, while MongoDB serves as the primary data store for user profiles, transactions, budgets, and financial records.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  <w:rtl/>
        </w:rPr>
        <w:t>Goals of the Solution Architecture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  <w:rtl/>
        </w:rPr>
        <w:t>Identify the Best Tech Solution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Backend Framework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Node.js with Express.js for building scalable RESTful APIs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Database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MongoDB with Mongoose ODM for flexible document-based data storage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Authentication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JWT (JSON Web Token) for secure, stateless user authentication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Frontend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React.js with modern hooks and state management for responsive user interface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API Testing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Postman and Thunder Client for comprehensive API testing and documentation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Security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bcrypt for password hashing and helmet.js for security headers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  <w:rtl/>
        </w:rPr>
        <w:t>Define Structure &amp; Characteristics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Modular Project Structure:</w:t>
      </w:r>
    </w:p>
    <w:p>
      <w:pPr>
        <w:numPr>
          <w:ilvl w:val="0"/>
          <w:numId w:val="2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Controllers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Business logic and request handling</w:t>
      </w:r>
    </w:p>
    <w:p>
      <w:pPr>
        <w:numPr>
          <w:ilvl w:val="0"/>
          <w:numId w:val="2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Models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Database schemas and data validation</w:t>
      </w:r>
    </w:p>
    <w:p>
      <w:pPr>
        <w:numPr>
          <w:ilvl w:val="0"/>
          <w:numId w:val="2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Routes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API endpoint definitions and routing</w:t>
      </w:r>
    </w:p>
    <w:p>
      <w:pPr>
        <w:numPr>
          <w:ilvl w:val="0"/>
          <w:numId w:val="2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Middleware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Authentication, validation, and error handling</w:t>
      </w:r>
    </w:p>
    <w:p>
      <w:pPr>
        <w:numPr>
          <w:ilvl w:val="0"/>
          <w:numId w:val="2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Services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Reusable business logic and external integrations</w:t>
      </w:r>
    </w:p>
    <w:p>
      <w:pPr>
        <w:numPr>
          <w:ilvl w:val="0"/>
          <w:numId w:val="2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Utils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Helper functions and utilities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Architecture Characteristics: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Beginner-Friendly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Clear separation of concerns with well-documented code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Maintainable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Modular design enabling easy updates and bug fixes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Scalable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Horizontal scaling capability for growing user base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Secure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Industry-standard security practices and data protection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Performance-Optimized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Efficient database queries and caching strategies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  <w:rtl/>
        </w:rPr>
        <w:t>Outline Features &amp; Development Phases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Phase 1: Foundation Setup</w:t>
      </w:r>
    </w:p>
    <w:p>
      <w:pPr>
        <w:numPr>
          <w:ilvl w:val="0"/>
          <w:numId w:val="4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Project initialization and environment configuration</w:t>
      </w:r>
    </w:p>
    <w:p>
      <w:pPr>
        <w:numPr>
          <w:ilvl w:val="0"/>
          <w:numId w:val="4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MongoDB database connection and setup</w:t>
      </w:r>
    </w:p>
    <w:p>
      <w:pPr>
        <w:numPr>
          <w:ilvl w:val="0"/>
          <w:numId w:val="4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Basic Express server with middleware configuration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Phase 2: User Management System</w:t>
      </w:r>
    </w:p>
    <w:p>
      <w:pPr>
        <w:numPr>
          <w:ilvl w:val="0"/>
          <w:numId w:val="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User registration with email validation</w:t>
      </w:r>
    </w:p>
    <w:p>
      <w:pPr>
        <w:numPr>
          <w:ilvl w:val="0"/>
          <w:numId w:val="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Secure login with JWT token generation</w:t>
      </w:r>
    </w:p>
    <w:p>
      <w:pPr>
        <w:numPr>
          <w:ilvl w:val="0"/>
          <w:numId w:val="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Password reset and account verification functionality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Phase 3: Authentication &amp; Authorization</w:t>
      </w:r>
    </w:p>
    <w:p>
      <w:pPr>
        <w:numPr>
          <w:ilvl w:val="0"/>
          <w:numId w:val="6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JWT middleware for protected routes</w:t>
      </w:r>
    </w:p>
    <w:p>
      <w:pPr>
        <w:numPr>
          <w:ilvl w:val="0"/>
          <w:numId w:val="6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Role-based access control (if needed)</w:t>
      </w:r>
    </w:p>
    <w:p>
      <w:pPr>
        <w:numPr>
          <w:ilvl w:val="0"/>
          <w:numId w:val="6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Session management and token refresh mechanisms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Phase 4: Core Financial Features</w:t>
      </w:r>
    </w:p>
    <w:p>
      <w:pPr>
        <w:numPr>
          <w:ilvl w:val="0"/>
          <w:numId w:val="7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Transaction Management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Create, read, update, delete financial transactions</w:t>
      </w:r>
    </w:p>
    <w:p>
      <w:pPr>
        <w:numPr>
          <w:ilvl w:val="0"/>
          <w:numId w:val="7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Category System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Expense and income categorization</w:t>
      </w:r>
    </w:p>
    <w:p>
      <w:pPr>
        <w:numPr>
          <w:ilvl w:val="0"/>
          <w:numId w:val="7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Budget Planning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Set and track monthly/yearly budgets</w:t>
      </w:r>
    </w:p>
    <w:p>
      <w:pPr>
        <w:numPr>
          <w:ilvl w:val="0"/>
          <w:numId w:val="7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Financial Analytics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Basic reporting and spending insights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Phase 5: Advanced Features</w:t>
      </w:r>
    </w:p>
    <w:p>
      <w:pPr>
        <w:numPr>
          <w:ilvl w:val="0"/>
          <w:numId w:val="8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Dashboard Analytics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Visual charts and spending trends</w:t>
      </w:r>
    </w:p>
    <w:p>
      <w:pPr>
        <w:numPr>
          <w:ilvl w:val="0"/>
          <w:numId w:val="8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Goal Setting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Savings goals and progress tracking</w:t>
      </w:r>
    </w:p>
    <w:p>
      <w:pPr>
        <w:numPr>
          <w:ilvl w:val="0"/>
          <w:numId w:val="8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Export Functionality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PDF reports and CSV data export</w:t>
      </w:r>
    </w:p>
    <w:p>
      <w:pPr>
        <w:numPr>
          <w:ilvl w:val="0"/>
          <w:numId w:val="8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Notification System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Budget alerts and reminders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Phase 6: Testing &amp; Deployment</w:t>
      </w:r>
    </w:p>
    <w:p>
      <w:pPr>
        <w:numPr>
          <w:ilvl w:val="0"/>
          <w:numId w:val="9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Comprehensive API testing with Postman collections</w:t>
      </w:r>
    </w:p>
    <w:p>
      <w:pPr>
        <w:numPr>
          <w:ilvl w:val="0"/>
          <w:numId w:val="9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Unit and integration testing implementation</w:t>
      </w:r>
    </w:p>
    <w:p>
      <w:pPr>
        <w:numPr>
          <w:ilvl w:val="0"/>
          <w:numId w:val="9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Production deployment configuration</w:t>
      </w:r>
    </w:p>
    <w:p>
      <w:pPr>
        <w:numPr>
          <w:ilvl w:val="0"/>
          <w:numId w:val="9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Performance optimization and monitoring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  <w:rtl/>
        </w:rPr>
        <w:t>Establish Specifications for Development &amp; Delivery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API Requirements:</w:t>
      </w:r>
    </w:p>
    <w:p>
      <w:pPr>
        <w:numPr>
          <w:ilvl w:val="0"/>
          <w:numId w:val="10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RESTful API design following OpenAPI 3.0 specifications</w:t>
      </w:r>
    </w:p>
    <w:p>
      <w:pPr>
        <w:numPr>
          <w:ilvl w:val="0"/>
          <w:numId w:val="10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Comprehensive error handling with meaningful HTTP status codes</w:t>
      </w:r>
    </w:p>
    <w:p>
      <w:pPr>
        <w:numPr>
          <w:ilvl w:val="0"/>
          <w:numId w:val="10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Request validation and sanitization for all endpoints</w:t>
      </w:r>
    </w:p>
    <w:p>
      <w:pPr>
        <w:numPr>
          <w:ilvl w:val="0"/>
          <w:numId w:val="10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Rate limiting and API versioning support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Security Specifications:</w:t>
      </w:r>
    </w:p>
    <w:p>
      <w:pPr>
        <w:numPr>
          <w:ilvl w:val="0"/>
          <w:numId w:val="11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JWT token-based authentication for all protected routes</w:t>
      </w:r>
    </w:p>
    <w:p>
      <w:pPr>
        <w:numPr>
          <w:ilvl w:val="0"/>
          <w:numId w:val="11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Password encryption using bcrypt with salt rounds</w:t>
      </w:r>
    </w:p>
    <w:p>
      <w:pPr>
        <w:numPr>
          <w:ilvl w:val="0"/>
          <w:numId w:val="11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Input validation and SQL injection prevention</w:t>
      </w:r>
    </w:p>
    <w:p>
      <w:pPr>
        <w:numPr>
          <w:ilvl w:val="0"/>
          <w:numId w:val="11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CORS configuration for secure cross-origin requests</w:t>
      </w:r>
    </w:p>
    <w:p>
      <w:pPr>
        <w:numPr>
          <w:ilvl w:val="0"/>
          <w:numId w:val="11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Environment-based configuration for sensitive data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Data Management:</w:t>
      </w:r>
    </w:p>
    <w:p>
      <w:pPr>
        <w:numPr>
          <w:ilvl w:val="0"/>
          <w:numId w:val="12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MongoDB collections for users, transactions, categories, and budgets</w:t>
      </w:r>
    </w:p>
    <w:p>
      <w:pPr>
        <w:numPr>
          <w:ilvl w:val="0"/>
          <w:numId w:val="12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Data validation using Mongoose schemas</w:t>
      </w:r>
    </w:p>
    <w:p>
      <w:pPr>
        <w:numPr>
          <w:ilvl w:val="0"/>
          <w:numId w:val="12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Automated database backups and migration scripts</w:t>
      </w:r>
    </w:p>
    <w:p>
      <w:pPr>
        <w:numPr>
          <w:ilvl w:val="0"/>
          <w:numId w:val="12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Indexing for optimized query performance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Development Standards:</w:t>
      </w:r>
    </w:p>
    <w:p>
      <w:pPr>
        <w:numPr>
          <w:ilvl w:val="0"/>
          <w:numId w:val="13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Clean, well-documented codebase following ESLint standards</w:t>
      </w:r>
    </w:p>
    <w:p>
      <w:pPr>
        <w:numPr>
          <w:ilvl w:val="0"/>
          <w:numId w:val="13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Environment variable configuration for different deployment stages</w:t>
      </w:r>
    </w:p>
    <w:p>
      <w:pPr>
        <w:numPr>
          <w:ilvl w:val="0"/>
          <w:numId w:val="13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Git workflow with feature branches and code reviews</w:t>
      </w:r>
    </w:p>
    <w:p>
      <w:pPr>
        <w:numPr>
          <w:ilvl w:val="0"/>
          <w:numId w:val="13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Comprehensive API documentation using Swagger/OpenAPI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Deployment &amp; Operations:</w:t>
      </w:r>
    </w:p>
    <w:p>
      <w:pPr>
        <w:numPr>
          <w:ilvl w:val="0"/>
          <w:numId w:val="14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Local development setup with Docker containerization</w:t>
      </w:r>
    </w:p>
    <w:p>
      <w:pPr>
        <w:numPr>
          <w:ilvl w:val="0"/>
          <w:numId w:val="14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Cloud deployment readiness (AWS, Heroku, or similar platforms)</w:t>
      </w:r>
    </w:p>
    <w:p>
      <w:pPr>
        <w:numPr>
          <w:ilvl w:val="0"/>
          <w:numId w:val="14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Environment-specific configuration management</w:t>
      </w:r>
    </w:p>
    <w:p>
      <w:pPr>
        <w:numPr>
          <w:ilvl w:val="0"/>
          <w:numId w:val="14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Monitoring and logging implementation for production systems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  <w:rtl/>
        </w:rPr>
        <w:t>Technical Stack Summary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Backend Technologies:</w:t>
      </w:r>
    </w:p>
    <w:p>
      <w:pPr>
        <w:numPr>
          <w:ilvl w:val="0"/>
          <w:numId w:val="1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Node.js (Runtime Environment)</w:t>
      </w:r>
    </w:p>
    <w:p>
      <w:pPr>
        <w:numPr>
          <w:ilvl w:val="0"/>
          <w:numId w:val="1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Express.js (Web Framework)</w:t>
      </w:r>
    </w:p>
    <w:p>
      <w:pPr>
        <w:numPr>
          <w:ilvl w:val="0"/>
          <w:numId w:val="1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MongoDB (Database)</w:t>
      </w:r>
    </w:p>
    <w:p>
      <w:pPr>
        <w:numPr>
          <w:ilvl w:val="0"/>
          <w:numId w:val="1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Mongoose (ODM)</w:t>
      </w:r>
    </w:p>
    <w:p>
      <w:pPr>
        <w:numPr>
          <w:ilvl w:val="0"/>
          <w:numId w:val="1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JWT (Authentication)</w:t>
      </w:r>
    </w:p>
    <w:p>
      <w:pPr>
        <w:numPr>
          <w:ilvl w:val="0"/>
          <w:numId w:val="1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bcrypt (Password Hashing)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Development Tools:</w:t>
      </w:r>
    </w:p>
    <w:p>
      <w:pPr>
        <w:numPr>
          <w:ilvl w:val="0"/>
          <w:numId w:val="16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Postman/Thunder Client (API Testing)</w:t>
      </w:r>
    </w:p>
    <w:p>
      <w:pPr>
        <w:numPr>
          <w:ilvl w:val="0"/>
          <w:numId w:val="16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Git (Version Control)</w:t>
      </w:r>
    </w:p>
    <w:p>
      <w:pPr>
        <w:numPr>
          <w:ilvl w:val="0"/>
          <w:numId w:val="16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ESLint (Code Quality)</w:t>
      </w:r>
    </w:p>
    <w:p>
      <w:pPr>
        <w:numPr>
          <w:ilvl w:val="0"/>
          <w:numId w:val="16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Nodemon (Development Server)</w:t>
      </w:r>
    </w:p>
    <w:p>
      <w:pPr>
        <w:numPr>
          <w:ilvl w:val="0"/>
          <w:numId w:val="16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dotenv (Environment Management)</w:t>
      </w:r>
    </w:p>
    <w:p>
      <w:pPr>
        <w:spacing w:before="120" w:after="120" w:line="336" w:lineRule="auto"/>
        <w:ind w:left="0" w:firstLine="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This architecture ensures SpendWise can effectively serve users' money management needs while maintaining code quality, security standards, and scalability for future enhancements.</w:t>
      </w:r>
    </w:p>
    <w:sectPr>
      <w:pgSz w:w="11910" w:h="16845"/>
      <w:pgMar w:top="1440" w:right="1440" w:bottom="1440" w:left="1440" w:header="360" w:footer="36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nva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Noto Sans Symbol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1">
    <w:nsid w:val="00000008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2">
    <w:nsid w:val="00000009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3">
    <w:nsid w:val="0000000A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4">
    <w:nsid w:val="0000000B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5">
    <w:nsid w:val="0000000C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6">
    <w:nsid w:val="0000000D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7">
    <w:nsid w:val="0000000E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8">
    <w:nsid w:val="0000000F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9">
    <w:nsid w:val="00000001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10">
    <w:nsid w:val="00000002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11">
    <w:nsid w:val="00000003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12">
    <w:nsid w:val="00000004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13">
    <w:nsid w:val="00000005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14">
    <w:nsid w:val="00000006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15">
    <w:nsid w:val="00000007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</w:style>
  <w:style w:type="paragraph" w:styleId="16">
    <w:name w:val="Title"/>
    <w:basedOn w:val="15"/>
    <w:next w:val="15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pageBreakBefore w:val="0"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5</Pages>
  <Words>697</Words>
  <Characters>4576</Characters>
  <Lines>118</Lines>
  <Paragraphs>106</Paragraphs>
  <CharactersWithSpaces>5168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2026-03-08T08:32:56Z</dcterms:modified>
</cp:coreProperties>
</file>