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000000"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>Project Documentation: MicroGoal API</w:t>
      </w:r>
    </w:p>
    <w:p w14:paraId="1227810E" w14:textId="77777777" w:rsidR="00D84F95" w:rsidRDefault="00000000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000000" w:rsidP="00CC6E94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MicroGoal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3EC7D8A5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</w:t>
            </w:r>
            <w:r w:rsidR="00AB781D">
              <w:rPr>
                <w:sz w:val="20"/>
              </w:rPr>
              <w:t>7</w:t>
            </w:r>
            <w:r>
              <w:rPr>
                <w:sz w:val="20"/>
              </w:rPr>
              <w:t xml:space="preserve"> -03- 2026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000000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000000">
      <w:pPr>
        <w:pStyle w:val="Heading2"/>
        <w:ind w:left="-5"/>
      </w:pPr>
      <w:r>
        <w:t>Problem Identification</w:t>
      </w:r>
    </w:p>
    <w:p w14:paraId="4C5976CE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000000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000000">
      <w:pPr>
        <w:pStyle w:val="Heading2"/>
        <w:ind w:left="-5"/>
      </w:pPr>
      <w:r>
        <w:t>Target Users</w:t>
      </w:r>
    </w:p>
    <w:p w14:paraId="57B29BCB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000000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000000">
      <w:pPr>
        <w:pStyle w:val="Heading2"/>
        <w:ind w:left="-5"/>
      </w:pPr>
      <w:r>
        <w:t>Empathy Map Summary</w:t>
      </w:r>
    </w:p>
    <w:p w14:paraId="04249B84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lastRenderedPageBreak/>
        <w:t>Thinks:</w:t>
      </w:r>
      <w:r>
        <w:t xml:space="preserve"> I want something minimal; I don't want complex UI distractions.</w:t>
      </w:r>
    </w:p>
    <w:p w14:paraId="21B86793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 w14:paraId="3A6A4918" w14:textId="77777777" w:rsidR="00D84F95" w:rsidRDefault="00000000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000000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000000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000000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000000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000000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000000">
      <w:pPr>
        <w:ind w:right="0"/>
      </w:pPr>
      <w:r>
        <w:rPr>
          <w:b/>
        </w:rPr>
        <w:lastRenderedPageBreak/>
        <w:t>Purpose:</w:t>
      </w:r>
      <w:r>
        <w:t xml:space="preserve"> To bridge the gap between complex enterprise productivity suites and insecure local note-taking by providing a developer-friendly, secure API.</w:t>
      </w:r>
    </w:p>
    <w:p w14:paraId="787E55C4" w14:textId="77777777" w:rsidR="00D84F95" w:rsidRDefault="00000000"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000000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000000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000000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Centralized Mongobased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000000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000000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000000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000000">
      <w:pPr>
        <w:pStyle w:val="Heading2"/>
        <w:ind w:left="-5"/>
      </w:pPr>
      <w:r>
        <w:t>Technology Stack</w:t>
      </w:r>
    </w:p>
    <w:p w14:paraId="24AC4192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Modeling:</w:t>
      </w:r>
      <w:r>
        <w:t xml:space="preserve"> Mongoose ODM</w:t>
      </w:r>
    </w:p>
    <w:p w14:paraId="5B48B345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BcryptJS</w:t>
      </w:r>
    </w:p>
    <w:p w14:paraId="0F123224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lastRenderedPageBreak/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left w:w="9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000000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 w14:paraId="3152E073" w14:textId="77777777" w:rsidR="00D84F95" w:rsidRDefault="0000000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>Block Diagram ]</w:t>
            </w:r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000000">
      <w:pPr>
        <w:pStyle w:val="Heading2"/>
        <w:ind w:left="-5"/>
      </w:pPr>
      <w:r>
        <w:t>Component Responsibilities</w:t>
      </w:r>
    </w:p>
    <w:p w14:paraId="5335F6FD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/api/auth, /api/goals).</w:t>
      </w:r>
    </w:p>
    <w:p w14:paraId="69A8F8C9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000000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000000">
      <w:pPr>
        <w:pStyle w:val="Heading1"/>
        <w:ind w:left="386" w:hanging="401"/>
      </w:pPr>
      <w:r>
        <w:t>MicroGoal API Report</w:t>
      </w:r>
    </w:p>
    <w:p w14:paraId="0F96F5AC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000000">
      <w:pPr>
        <w:pStyle w:val="Heading2"/>
        <w:ind w:left="-5"/>
      </w:pPr>
      <w:r>
        <w:t>Overview &amp; Features</w:t>
      </w:r>
    </w:p>
    <w:p w14:paraId="2866AE1A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000000">
      <w:pPr>
        <w:spacing w:after="426"/>
        <w:ind w:right="0"/>
      </w:pPr>
      <w:r>
        <w:t>The MicroGoal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000000">
      <w:pPr>
        <w:pStyle w:val="Heading2"/>
        <w:ind w:left="-5"/>
      </w:pPr>
      <w:r>
        <w:t>User Flow &amp; Folder Structure</w:t>
      </w:r>
    </w:p>
    <w:p w14:paraId="42C7B344" w14:textId="77777777" w:rsidR="00D84F95" w:rsidRDefault="00000000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src/</w:t>
      </w:r>
    </w:p>
    <w:p w14:paraId="48481AAB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(db.js, .env)</w:t>
      </w:r>
    </w:p>
    <w:p w14:paraId="1133F45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lastRenderedPageBreak/>
        <w:t>├── middleware/ (authMiddleware.js, errorMiddleware.js)</w:t>
      </w:r>
    </w:p>
    <w:p w14:paraId="49983B1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models/ (User.js, Goal.js)</w:t>
      </w:r>
    </w:p>
    <w:p w14:paraId="701F1A8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routes/ (authRoutes.js, goalRoutes.js)</w:t>
      </w:r>
    </w:p>
    <w:p w14:paraId="744A541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000000">
      <w:pPr>
        <w:pStyle w:val="Heading2"/>
        <w:ind w:left="-5"/>
      </w:pPr>
      <w:r>
        <w:t>Execution Steps</w:t>
      </w:r>
    </w:p>
    <w:p w14:paraId="542700A9" w14:textId="77777777" w:rsidR="00D84F95" w:rsidRDefault="00000000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000000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r>
        <w:rPr>
          <w:rFonts w:ascii="Noto Sans JP" w:eastAsia="Noto Sans JP" w:hAnsi="Noto Sans JP" w:cs="Noto Sans JP"/>
        </w:rPr>
        <w:t>npm install</w:t>
      </w:r>
      <w:r>
        <w:t>.</w:t>
      </w:r>
    </w:p>
    <w:p w14:paraId="029FAD2F" w14:textId="77777777" w:rsidR="00D84F95" w:rsidRDefault="00000000">
      <w:pPr>
        <w:numPr>
          <w:ilvl w:val="0"/>
          <w:numId w:val="6"/>
        </w:numPr>
        <w:spacing w:after="169"/>
        <w:ind w:right="0" w:hanging="258"/>
      </w:pPr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r>
        <w:t xml:space="preserve"> with PORT, MONGO_URI, and JWT_SECRET.</w:t>
      </w:r>
    </w:p>
    <w:p w14:paraId="42C3A3FD" w14:textId="77777777" w:rsidR="00D84F95" w:rsidRDefault="00000000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r>
        <w:rPr>
          <w:rFonts w:ascii="Noto Sans JP" w:eastAsia="Noto Sans JP" w:hAnsi="Noto Sans JP" w:cs="Noto Sans JP"/>
        </w:rPr>
        <w:t>npm run dev</w:t>
      </w:r>
      <w:r>
        <w:t>.</w:t>
      </w:r>
    </w:p>
    <w:p w14:paraId="6676F86D" w14:textId="77777777" w:rsidR="00D84F95" w:rsidRDefault="00000000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/api/auth/ register</w:t>
      </w:r>
      <w:r>
        <w:t>.</w:t>
      </w:r>
    </w:p>
    <w:p w14:paraId="7D25646E" w14:textId="77777777" w:rsidR="00D84F95" w:rsidRDefault="00000000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>[ Placeholder for Screenshot: API Response in Thunder Client ]</w:t>
      </w:r>
    </w:p>
    <w:p w14:paraId="1E8AD350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000000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000000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000000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Bcrypt password hashing.</w:t>
      </w:r>
    </w:p>
    <w:p w14:paraId="22B15554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r>
        <w:rPr>
          <w:rFonts w:ascii="Noto Sans JP" w:eastAsia="Noto Sans JP" w:hAnsi="Noto Sans JP" w:cs="Noto Sans JP"/>
        </w:rPr>
        <w:t>authMiddleware</w:t>
      </w:r>
      <w:r>
        <w:t>.</w:t>
      </w:r>
    </w:p>
    <w:p w14:paraId="082345BF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lastRenderedPageBreak/>
        <w:t>Requirement Note:</w:t>
      </w:r>
      <w:r>
        <w:t xml:space="preserve"> The standard "GET list of goals" endpoint has been prioritized to ensure users can view their full dashboard.</w:t>
      </w:r>
    </w:p>
    <w:p w14:paraId="69395AF2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sectPr w:rsidR="00D84F95">
      <w:footerReference w:type="even" r:id="rId13"/>
      <w:footerReference w:type="default" r:id="rId14"/>
      <w:footerReference w:type="first" r:id="rId15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BBE3" w14:textId="77777777" w:rsidR="00B364F6" w:rsidRDefault="00B364F6">
      <w:pPr>
        <w:spacing w:after="0" w:line="240" w:lineRule="auto"/>
      </w:pPr>
      <w:r>
        <w:separator/>
      </w:r>
    </w:p>
  </w:endnote>
  <w:endnote w:type="continuationSeparator" w:id="0">
    <w:p w14:paraId="6D9AED80" w14:textId="77777777" w:rsidR="00B364F6" w:rsidRDefault="00B36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5BDA" w14:textId="77777777" w:rsidR="00B364F6" w:rsidRDefault="00B364F6">
      <w:pPr>
        <w:spacing w:after="0" w:line="240" w:lineRule="auto"/>
      </w:pPr>
      <w:r>
        <w:separator/>
      </w:r>
    </w:p>
  </w:footnote>
  <w:footnote w:type="continuationSeparator" w:id="0">
    <w:p w14:paraId="12E29DF6" w14:textId="77777777" w:rsidR="00B364F6" w:rsidRDefault="00B36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514F65"/>
    <w:rsid w:val="00585A17"/>
    <w:rsid w:val="00AB781D"/>
    <w:rsid w:val="00B364F6"/>
    <w:rsid w:val="00CC6E94"/>
    <w:rsid w:val="00D6078E"/>
    <w:rsid w:val="00D84F95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S0587415</cp:lastModifiedBy>
  <cp:revision>3</cp:revision>
  <dcterms:created xsi:type="dcterms:W3CDTF">2026-03-06T09:10:00Z</dcterms:created>
  <dcterms:modified xsi:type="dcterms:W3CDTF">2026-03-07T16:05:00Z</dcterms:modified>
</cp:coreProperties>
</file>