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7752" w14:textId="77777777" w:rsidR="006B0EF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</w:t>
      </w:r>
    </w:p>
    <w:p w14:paraId="06485A10" w14:textId="77777777" w:rsidR="006B0EF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Problem – Solution Fit </w:t>
      </w:r>
    </w:p>
    <w:p w14:paraId="20B3CB8D" w14:textId="77777777" w:rsidR="006B0EF3" w:rsidRDefault="006B0EF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B0EF3" w14:paraId="420B1CC1" w14:textId="77777777">
        <w:tc>
          <w:tcPr>
            <w:tcW w:w="4508" w:type="dxa"/>
          </w:tcPr>
          <w:p w14:paraId="2C94B71B" w14:textId="77777777" w:rsidR="006B0E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0413E97" w14:textId="77777777" w:rsidR="006B0E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6B0EF3" w14:paraId="7FA56E10" w14:textId="77777777">
        <w:tc>
          <w:tcPr>
            <w:tcW w:w="4508" w:type="dxa"/>
          </w:tcPr>
          <w:p w14:paraId="3F5AFDDE" w14:textId="77777777" w:rsidR="006B0E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0C9FAC0" w14:textId="2A98829A" w:rsidR="006B0EF3" w:rsidRDefault="0016019B">
            <w:pPr>
              <w:spacing w:line="276" w:lineRule="auto"/>
              <w:rPr>
                <w:rFonts w:ascii="Calibri" w:eastAsia="Calibri" w:hAnsi="Calibri" w:cs="Calibri"/>
              </w:rPr>
            </w:pPr>
            <w:r w:rsidRPr="0016019B">
              <w:rPr>
                <w:rFonts w:ascii="Calibri" w:eastAsia="Calibri" w:hAnsi="Calibri" w:cs="Calibri"/>
                <w:b/>
                <w:bCs/>
              </w:rPr>
              <w:t>6abab772b81abcc53b06d3f7</w:t>
            </w:r>
          </w:p>
        </w:tc>
      </w:tr>
      <w:tr w:rsidR="006B0EF3" w14:paraId="2D9B91E4" w14:textId="77777777">
        <w:tc>
          <w:tcPr>
            <w:tcW w:w="4508" w:type="dxa"/>
          </w:tcPr>
          <w:p w14:paraId="087C659C" w14:textId="77777777" w:rsidR="006B0E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752C6A6" w14:textId="77777777" w:rsidR="006B0EF3" w:rsidRDefault="00000000">
            <w:pPr>
              <w:rPr>
                <w:rFonts w:ascii="Calibri" w:eastAsia="Calibri" w:hAnsi="Calibri" w:cs="Calibri"/>
                <w:sz w:val="10"/>
                <w:szCs w:val="10"/>
              </w:rPr>
            </w:pPr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Import Data using Transform Maps (Spreadsheet)</w:t>
            </w:r>
            <w:r>
              <w:rPr>
                <w:rFonts w:ascii="Calibri" w:eastAsia="Calibri" w:hAnsi="Calibri" w:cs="Calibri"/>
                <w:sz w:val="10"/>
                <w:szCs w:val="10"/>
              </w:rPr>
              <w:t xml:space="preserve"> </w:t>
            </w:r>
          </w:p>
        </w:tc>
      </w:tr>
      <w:tr w:rsidR="006B0EF3" w14:paraId="548A601A" w14:textId="77777777">
        <w:tc>
          <w:tcPr>
            <w:tcW w:w="4508" w:type="dxa"/>
          </w:tcPr>
          <w:p w14:paraId="4438AB86" w14:textId="77777777" w:rsidR="006B0E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D190966" w14:textId="77777777" w:rsidR="006B0EF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B959B50" w14:textId="77777777" w:rsidR="006B0EF3" w:rsidRDefault="006B0EF3">
      <w:pPr>
        <w:spacing w:after="160" w:line="259" w:lineRule="auto"/>
      </w:pPr>
    </w:p>
    <w:p w14:paraId="15742C0C" w14:textId="77777777" w:rsidR="006B0EF3" w:rsidRDefault="00000000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24CA95FD" wp14:editId="0AE8C548">
            <wp:extent cx="6786563" cy="48482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6563" cy="484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B0E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C68298-3C56-45C8-900A-B2E426F7B760}"/>
    <w:embedBold r:id="rId2" w:fontKey="{47B80583-F571-4111-BD5A-4252EF9E77D2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88176BD1-DE4D-4C38-947A-B14E767666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55E0595-C59E-4F11-82BC-E84F627E6F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EF3"/>
    <w:rsid w:val="0016019B"/>
    <w:rsid w:val="006B0EF3"/>
    <w:rsid w:val="00DE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1E1F"/>
  <w15:docId w15:val="{3CF2F27F-169B-44E4-95FD-1BE6FB338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h5Q13DthRmn8Qcjs3FeZoCAww==">CgMxLjA4AHIhMVNoTWhuZ0RaUXlubFlaQUpmX1RRTzAtNVVLMEFSN2lF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ameer</cp:lastModifiedBy>
  <cp:revision>3</cp:revision>
  <dcterms:created xsi:type="dcterms:W3CDTF">2026-10-06T06:04:00Z</dcterms:created>
  <dcterms:modified xsi:type="dcterms:W3CDTF">2026-10-06T06:04:00Z</dcterms:modified>
</cp:coreProperties>
</file>