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699EB" w14:textId="77777777" w:rsidR="00733054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4E5B8790" w14:textId="77777777" w:rsidR="00733054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logic</w:t>
      </w:r>
    </w:p>
    <w:p w14:paraId="286C8C2F" w14:textId="77777777" w:rsidR="00733054" w:rsidRDefault="00733054">
      <w:pPr>
        <w:spacing w:line="259" w:lineRule="auto"/>
        <w:jc w:val="center"/>
        <w:rPr>
          <w:b/>
          <w:bCs/>
        </w:rPr>
      </w:pPr>
    </w:p>
    <w:tbl>
      <w:tblPr>
        <w:tblStyle w:val="a0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33054" w14:paraId="53CEA4DD" w14:textId="77777777">
        <w:trPr>
          <w:jc w:val="center"/>
        </w:trPr>
        <w:tc>
          <w:tcPr>
            <w:tcW w:w="4508" w:type="dxa"/>
          </w:tcPr>
          <w:p w14:paraId="674ABDFD" w14:textId="77777777" w:rsidR="00733054" w:rsidRDefault="00000000">
            <w:r>
              <w:t>Date</w:t>
            </w:r>
          </w:p>
        </w:tc>
        <w:tc>
          <w:tcPr>
            <w:tcW w:w="4843" w:type="dxa"/>
          </w:tcPr>
          <w:p w14:paraId="396787B9" w14:textId="77777777" w:rsidR="0073305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733054" w14:paraId="64B43449" w14:textId="77777777">
        <w:trPr>
          <w:jc w:val="center"/>
        </w:trPr>
        <w:tc>
          <w:tcPr>
            <w:tcW w:w="4508" w:type="dxa"/>
          </w:tcPr>
          <w:p w14:paraId="39979843" w14:textId="77777777" w:rsidR="00733054" w:rsidRDefault="00000000">
            <w:r>
              <w:t>Team ID</w:t>
            </w:r>
          </w:p>
        </w:tc>
        <w:tc>
          <w:tcPr>
            <w:tcW w:w="4843" w:type="dxa"/>
          </w:tcPr>
          <w:p w14:paraId="07B9245A" w14:textId="28196698" w:rsidR="00733054" w:rsidRDefault="00D523D3">
            <w:r w:rsidRPr="00D523D3">
              <w:rPr>
                <w:b/>
                <w:bCs/>
              </w:rPr>
              <w:t>6abab772b81abcc53b06d3f7</w:t>
            </w:r>
          </w:p>
        </w:tc>
      </w:tr>
      <w:tr w:rsidR="00733054" w14:paraId="2806858D" w14:textId="77777777">
        <w:trPr>
          <w:jc w:val="center"/>
        </w:trPr>
        <w:tc>
          <w:tcPr>
            <w:tcW w:w="4508" w:type="dxa"/>
          </w:tcPr>
          <w:p w14:paraId="7046B912" w14:textId="77777777" w:rsidR="00733054" w:rsidRDefault="00000000">
            <w:r>
              <w:t>Project Name</w:t>
            </w:r>
          </w:p>
        </w:tc>
        <w:tc>
          <w:tcPr>
            <w:tcW w:w="4843" w:type="dxa"/>
          </w:tcPr>
          <w:p w14:paraId="6436DE99" w14:textId="77777777" w:rsidR="00733054" w:rsidRDefault="00000000"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Import Data using Transform Maps (Spreadsheet)</w:t>
            </w:r>
            <w:r>
              <w:rPr>
                <w:rFonts w:ascii="Calibri" w:eastAsia="Calibri" w:hAnsi="Calibri" w:cs="Calibri"/>
                <w:sz w:val="10"/>
                <w:szCs w:val="10"/>
              </w:rPr>
              <w:t xml:space="preserve"> </w:t>
            </w:r>
          </w:p>
        </w:tc>
      </w:tr>
      <w:tr w:rsidR="00733054" w14:paraId="09CAA001" w14:textId="77777777">
        <w:trPr>
          <w:jc w:val="center"/>
        </w:trPr>
        <w:tc>
          <w:tcPr>
            <w:tcW w:w="4508" w:type="dxa"/>
          </w:tcPr>
          <w:p w14:paraId="1D3E3044" w14:textId="77777777" w:rsidR="00733054" w:rsidRDefault="00000000">
            <w:r>
              <w:t>Maximum Marks</w:t>
            </w:r>
          </w:p>
        </w:tc>
        <w:tc>
          <w:tcPr>
            <w:tcW w:w="4843" w:type="dxa"/>
          </w:tcPr>
          <w:p w14:paraId="75CE6376" w14:textId="77777777" w:rsidR="00733054" w:rsidRDefault="00000000">
            <w:r>
              <w:t>5 Marks</w:t>
            </w:r>
          </w:p>
        </w:tc>
      </w:tr>
    </w:tbl>
    <w:p w14:paraId="3D68FCD6" w14:textId="77777777" w:rsidR="00733054" w:rsidRDefault="0073305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FB8799A" w14:textId="77777777" w:rsidR="00733054" w:rsidRDefault="00000000">
      <w:pPr>
        <w:spacing w:before="240" w:after="240"/>
      </w:pPr>
      <w:r>
        <w:t xml:space="preserve">Here is the </w:t>
      </w:r>
      <w:r>
        <w:rPr>
          <w:b/>
          <w:bCs/>
        </w:rPr>
        <w:t>Project Planning Logic &amp; Methodology</w:t>
      </w:r>
      <w:r>
        <w:t xml:space="preserve"> tailored for your project, formatted cleanly so you can copy and paste it directly into your documentation.</w:t>
      </w:r>
    </w:p>
    <w:p w14:paraId="631DFD4F" w14:textId="77777777" w:rsidR="0073305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heading=h.cd4gmuegkbsq" w:colFirst="0" w:colLast="0"/>
      <w:bookmarkEnd w:id="0"/>
      <w:r>
        <w:rPr>
          <w:b/>
          <w:bCs/>
          <w:color w:val="000000"/>
          <w:sz w:val="26"/>
          <w:szCs w:val="26"/>
        </w:rPr>
        <w:t>Project Planning Logic &amp; Methodology</w:t>
      </w:r>
    </w:p>
    <w:p w14:paraId="108B9CFD" w14:textId="77777777" w:rsidR="00733054" w:rsidRDefault="00000000">
      <w:pPr>
        <w:spacing w:before="240" w:after="240"/>
      </w:pPr>
      <w:r>
        <w:rPr>
          <w:b/>
          <w:bCs/>
        </w:rPr>
        <w:t>1. Agile Scrum Framework &amp; Iterative Development</w:t>
      </w:r>
      <w:r>
        <w:t xml:space="preserve"> The project follows the Agile Scrum methodology to ensure continuous delivery and adaptability. The workload is divided into three 10-day sprints, prioritizing features based on technical dependencies and business value.</w:t>
      </w:r>
    </w:p>
    <w:p w14:paraId="57124EDB" w14:textId="77777777" w:rsidR="00733054" w:rsidRDefault="00000000">
      <w:pPr>
        <w:spacing w:before="240" w:after="240"/>
      </w:pPr>
      <w:r>
        <w:rPr>
          <w:b/>
          <w:bCs/>
        </w:rPr>
        <w:t>2. Sprint Sequencing Logic (Dependency-Driven)</w:t>
      </w:r>
      <w:r>
        <w:t xml:space="preserve"> The sprints are structured sequentially so that each phase builds upon the foundation of the previous one:</w:t>
      </w:r>
    </w:p>
    <w:p w14:paraId="74680331" w14:textId="77777777" w:rsidR="00733054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Sprint 1 (Foundation &amp; Input):</w:t>
      </w:r>
      <w:r>
        <w:t xml:space="preserve"> Focuses on prerequisites. Users must be able to authenticate (USN-1) and upload their raw spreadsheet files (USN-2) before any data mapping can occur. The base Transform Map UI (USN-3) is introduced here to establish the core interface.</w:t>
      </w:r>
    </w:p>
    <w:p w14:paraId="554F749F" w14:textId="77777777" w:rsidR="00733054" w:rsidRDefault="00000000">
      <w:pPr>
        <w:numPr>
          <w:ilvl w:val="0"/>
          <w:numId w:val="1"/>
        </w:numPr>
      </w:pPr>
      <w:r>
        <w:rPr>
          <w:b/>
          <w:bCs/>
        </w:rPr>
        <w:t>Sprint 2 (Core Processing Engine):</w:t>
      </w:r>
      <w:r>
        <w:t xml:space="preserve"> Focuses on the heavy backend logic. With files uploaded, the system needs to apply transformation rules (USN-4) and physically execute the batch import of data into the database (USN-5).</w:t>
      </w:r>
    </w:p>
    <w:p w14:paraId="6439E17C" w14:textId="77777777" w:rsidR="00733054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Sprint 3 (Output &amp; Quality Assurance):</w:t>
      </w:r>
      <w:r>
        <w:t xml:space="preserve"> Focuses on post-execution analytics. Once data is imported, the system must handle inevitable data conflicts via error logging (USN-6) and display the success metrics on the user dashboard (USN-7).</w:t>
      </w:r>
    </w:p>
    <w:p w14:paraId="1B8C3734" w14:textId="77777777" w:rsidR="00733054" w:rsidRDefault="00000000">
      <w:pPr>
        <w:spacing w:before="240" w:after="240"/>
      </w:pPr>
      <w:r>
        <w:rPr>
          <w:b/>
          <w:bCs/>
        </w:rPr>
        <w:t>3. Story Point Estimation Logic</w:t>
      </w:r>
      <w:r>
        <w:t xml:space="preserve"> Story points were estimated using the Fibonacci sequence (1, 2, 3, 5, 8) based on three factors: </w:t>
      </w:r>
      <w:r>
        <w:rPr>
          <w:b/>
          <w:bCs/>
        </w:rPr>
        <w:t>Complexity, Effort, and Risk</w:t>
      </w:r>
      <w:r>
        <w:t>.</w:t>
      </w:r>
    </w:p>
    <w:p w14:paraId="6D2E819B" w14:textId="77777777" w:rsidR="00733054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8 Points (High Complexity):</w:t>
      </w:r>
      <w:r>
        <w:t xml:space="preserve"> Tasks involving heavy backend processing, database transactions, and dynamic mapping (e.g., Transform Map Configuration, Data Import Execution).</w:t>
      </w:r>
    </w:p>
    <w:p w14:paraId="2C2F0E99" w14:textId="77777777" w:rsidR="00733054" w:rsidRDefault="00000000">
      <w:pPr>
        <w:numPr>
          <w:ilvl w:val="0"/>
          <w:numId w:val="3"/>
        </w:numPr>
      </w:pPr>
      <w:r>
        <w:rPr>
          <w:b/>
          <w:bCs/>
        </w:rPr>
        <w:t>5 Points (Medium Complexity):</w:t>
      </w:r>
      <w:r>
        <w:t xml:space="preserve"> Tasks requiring moderate logic and validation (e.g., Spreadsheet File Parsing, Transformation Rules, Error Logging).</w:t>
      </w:r>
    </w:p>
    <w:p w14:paraId="244FBDA7" w14:textId="77777777" w:rsidR="00733054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3 Points (Standard Effort):</w:t>
      </w:r>
      <w:r>
        <w:t xml:space="preserve"> Routine tasks with established frameworks (e.g., Authentication, Dashboard UI).</w:t>
      </w:r>
    </w:p>
    <w:p w14:paraId="222B80BE" w14:textId="77777777" w:rsidR="00733054" w:rsidRDefault="00000000">
      <w:pPr>
        <w:spacing w:before="240" w:after="240"/>
      </w:pPr>
      <w:r>
        <w:rPr>
          <w:b/>
          <w:bCs/>
        </w:rPr>
        <w:lastRenderedPageBreak/>
        <w:t>4. Resource Allocation &amp; Role Logic</w:t>
      </w:r>
      <w:r>
        <w:t xml:space="preserve"> Tasks were assigned based on team member strengths and roles to ensure parallel development:</w:t>
      </w:r>
    </w:p>
    <w:p w14:paraId="79F6C107" w14:textId="77777777" w:rsidR="00733054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Karuppasamy (Backend &amp; Integration Lead):</w:t>
      </w:r>
      <w:r>
        <w:t xml:space="preserve"> Assigned to complex backend integrations, mapping execution, and ensuring seamless communication between the UI and database.</w:t>
      </w:r>
    </w:p>
    <w:p w14:paraId="0A5818BD" w14:textId="77777777" w:rsidR="00733054" w:rsidRDefault="00000000">
      <w:pPr>
        <w:numPr>
          <w:ilvl w:val="0"/>
          <w:numId w:val="2"/>
        </w:numPr>
      </w:pPr>
      <w:r>
        <w:rPr>
          <w:b/>
          <w:bCs/>
        </w:rPr>
        <w:t>Arish Mohamed(Database &amp; Processing):</w:t>
      </w:r>
      <w:r>
        <w:t xml:space="preserve"> Assigned to handle file ingestion, database insertions, and the core algorithm for the data import execution.</w:t>
      </w:r>
    </w:p>
    <w:p w14:paraId="70B9D36A" w14:textId="77777777" w:rsidR="00733054" w:rsidRDefault="00000000">
      <w:pPr>
        <w:numPr>
          <w:ilvl w:val="0"/>
          <w:numId w:val="2"/>
        </w:num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Thangaselvan</w:t>
      </w:r>
      <w:proofErr w:type="spellEnd"/>
      <w:r>
        <w:rPr>
          <w:b/>
          <w:bCs/>
        </w:rPr>
        <w:t>(Frontend &amp; UI/UX):</w:t>
      </w:r>
      <w:r>
        <w:t xml:space="preserve"> Assigned to user-facing elements, including authentication views, transformation rule interfaces, and the final reporting dashboard.</w:t>
      </w:r>
    </w:p>
    <w:p w14:paraId="23F071A9" w14:textId="77777777" w:rsidR="00733054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Jayaprakash (QA &amp; Validation):</w:t>
      </w:r>
      <w:r>
        <w:t xml:space="preserve"> Assigned to handle edge cases, file upload validations, and building the comprehensive error logging system to ensure data integrity.</w:t>
      </w:r>
    </w:p>
    <w:p w14:paraId="5A452674" w14:textId="77777777" w:rsidR="00733054" w:rsidRDefault="00000000">
      <w:pPr>
        <w:spacing w:before="240" w:after="240"/>
      </w:pPr>
      <w:r>
        <w:rPr>
          <w:b/>
          <w:bCs/>
        </w:rPr>
        <w:t>5. Velocity &amp; Capacity Planning</w:t>
      </w:r>
      <w:r>
        <w:t xml:space="preserve"> With a 10-day sprint cycle, the team committed to a total of 37 story points across 3 sprints. By tracking our average velocity (approximately 12.33 points per sprint / 1.23 points per day), we ensured the workload remained realistic and evenly distributed, preventing burnout while meeting the final release deadline.</w:t>
      </w:r>
    </w:p>
    <w:p w14:paraId="29E1039D" w14:textId="77777777" w:rsidR="00733054" w:rsidRDefault="00733054"/>
    <w:sectPr w:rsidR="007330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A04CC7-186B-4329-8005-93C190E26555}"/>
    <w:embedBold r:id="rId2" w:fontKey="{02A8C97F-CBD2-4F37-BCFE-C62183243A2C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21777084-DEBD-4819-8941-E45CB98857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573AD20-B43B-45F5-9C88-3A3D8330CB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F3A53"/>
    <w:multiLevelType w:val="multilevel"/>
    <w:tmpl w:val="8424C5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A076AB"/>
    <w:multiLevelType w:val="multilevel"/>
    <w:tmpl w:val="B8BC87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E33691"/>
    <w:multiLevelType w:val="multilevel"/>
    <w:tmpl w:val="2474E3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6028093">
    <w:abstractNumId w:val="2"/>
  </w:num>
  <w:num w:numId="2" w16cid:durableId="2141651075">
    <w:abstractNumId w:val="0"/>
  </w:num>
  <w:num w:numId="3" w16cid:durableId="849682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054"/>
    <w:rsid w:val="005E7925"/>
    <w:rsid w:val="00733054"/>
    <w:rsid w:val="00D5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C24B3"/>
  <w15:docId w15:val="{FB4C9C2A-88DB-4994-93FD-55C15DE60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HXsJ1d9JMhOfL/Ui19sGijgzlw==">CgMxLjAyDmguY2Q0Z211ZWdrYnNxOAByITF6WGZuRVJUSTVaa2xZUmtJdXNQTlBQR2VCMUQ4dEhiWQ==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ameer</cp:lastModifiedBy>
  <cp:revision>3</cp:revision>
  <dcterms:created xsi:type="dcterms:W3CDTF">2026-10-06T06:06:00Z</dcterms:created>
  <dcterms:modified xsi:type="dcterms:W3CDTF">2026-10-06T06:06:00Z</dcterms:modified>
</cp:coreProperties>
</file>