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Project Design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Planning Logic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center"/>
        <w:tblLayout w:type="fixed"/>
        <w:tblLook w:val="04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Team ID / Project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SWTID-2026-8678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Script-Controlled ACL – Restrict Record Access Based on Field Value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Planning Definitions: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 Sprint is a fixed period or duration in which the team works to complete a set of tasks.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An Epic is a big task or project that is too large to complete in one sprint. It is broken down into smaller tasks (stories) that can be completed over multiple sprints.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Story is a small task. It is part of an Epic.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Story Point is a number that represents how much effort a story takes to complete, using Fibonacci-style values.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 – Very Easy task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 – Normal task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 – Moderate task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5 – Difficult task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Sprint 1</w:t>
      </w:r>
      <w:r w:rsidDel="00000000" w:rsidR="00000000" w:rsidRPr="00000000">
        <w:rPr>
          <w:rtl w:val="0"/>
        </w:rPr>
      </w:r>
    </w:p>
    <w:tbl>
      <w:tblPr>
        <w:tblStyle w:val="Table2"/>
        <w:tblW w:w="9024.0" w:type="dxa"/>
        <w:jc w:val="center"/>
        <w:tblLayout w:type="fixed"/>
        <w:tblLook w:val="0400"/>
      </w:tblPr>
      <w:tblGrid>
        <w:gridCol w:w="2256"/>
        <w:gridCol w:w="2256"/>
        <w:gridCol w:w="2256"/>
        <w:gridCol w:w="2256"/>
        <w:tblGridChange w:id="0">
          <w:tblGrid>
            <w:gridCol w:w="2256"/>
            <w:gridCol w:w="2256"/>
            <w:gridCol w:w="2256"/>
            <w:gridCol w:w="22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Story / Sub-task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Story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Story 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&amp; Role Management (Epic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EEE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USN1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&amp; Role Management (Epic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custom roles bb1, bb2, bb3 and bb4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USN2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&amp; Role Management (Epic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Assign roles to the EEE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USN3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Institution Details Table (Epic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u_institution_details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USN4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Institution Details Table (Epic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required fields and sample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USN5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Total Story Points in Sprint 1 = 2 + 3 + 2 + 3 + 3 = 13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Sprint 2</w:t>
      </w:r>
      <w:r w:rsidDel="00000000" w:rsidR="00000000" w:rsidRPr="00000000">
        <w:rPr>
          <w:rtl w:val="0"/>
        </w:rPr>
      </w:r>
    </w:p>
    <w:tbl>
      <w:tblPr>
        <w:tblStyle w:val="Table3"/>
        <w:tblW w:w="9024.0" w:type="dxa"/>
        <w:jc w:val="center"/>
        <w:tblLayout w:type="fixed"/>
        <w:tblLook w:val="0400"/>
      </w:tblPr>
      <w:tblGrid>
        <w:gridCol w:w="2256"/>
        <w:gridCol w:w="2256"/>
        <w:gridCol w:w="2256"/>
        <w:gridCol w:w="2256"/>
        <w:tblGridChange w:id="0">
          <w:tblGrid>
            <w:gridCol w:w="2256"/>
            <w:gridCol w:w="2256"/>
            <w:gridCol w:w="2256"/>
            <w:gridCol w:w="22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Story / Sub-task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Story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Story 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READ ACL (Epic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script-controlled READ ACL for u_institution_details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USN6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ACL (Epic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CREATE ACL using bb2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USN7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WRITE ACL (Epic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WRITE ACL using bb3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USN8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DELETE ACL (Epic 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 DELETE ACL using bb4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USN9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Testing &amp; Verification (Epic 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Impersonate users and verify READ, CREATE, WRITE and DELETE 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USN10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Total Story Points in Sprint 2 = 5 + 2 + 2 + 2 + 5 = 16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Story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Sprint 1 = 13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Sprint 2 = 16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Total Story Points = 13 + 16 = 29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Number of Sprints = 2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Velocity = Total Story Points Completed / Number of Sprints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Velocity = 29 / 2 = 14.5 Story Points per Sprint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Planning Note: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The story-point allocation is a project-specific planning estimate for the ServiceNow Script-Controlled ACL project and follows the Sprint, Epic, Story and Story Point structure used in the uploaded planning-logic source.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F1C7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F1C7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F1C7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F1C7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F1C7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F1C7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F1C7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F1C7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F1C7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3F1C7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3F1C7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F1C7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F1C7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F1C7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F1C7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F1C7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F1C7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F1C70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L/x8n+BtoQYJk69jJWQ2RQ8HJw==">CgMxLjA4AHIhMUd4OUlPZlpoaXhhTGROUV92MVNNaVZCVUNQb2p2MmM0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2025-02-15T05:55:00Z</dcterms:created>
  <dc:creator>Indra Chauhan</dc:creator>
</cp:coreProperties>
</file>