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8155" w14:textId="19D07F42" w:rsidR="005D75AA" w:rsidRDefault="005D75AA" w:rsidP="005D75AA">
      <w:pPr>
        <w:pStyle w:val="Title"/>
      </w:pPr>
      <w:r>
        <w:t xml:space="preserve">           PROJECT DOCUMENTATION</w:t>
      </w:r>
    </w:p>
    <w:p w14:paraId="7B9DD858" w14:textId="6FB10E92" w:rsidR="005D75AA" w:rsidRDefault="005D75AA" w:rsidP="005D75AA">
      <w:pPr>
        <w:rPr>
          <w:sz w:val="40"/>
          <w:szCs w:val="40"/>
        </w:rPr>
      </w:pPr>
      <w:r>
        <w:rPr>
          <w:sz w:val="48"/>
          <w:szCs w:val="48"/>
        </w:rPr>
        <w:t>1.</w:t>
      </w:r>
      <w:r>
        <w:rPr>
          <w:sz w:val="40"/>
          <w:szCs w:val="40"/>
        </w:rPr>
        <w:t>INTRODUCTIO</w:t>
      </w:r>
      <w:r w:rsidR="00CD205D">
        <w:rPr>
          <w:sz w:val="40"/>
          <w:szCs w:val="40"/>
        </w:rPr>
        <w:t>N</w:t>
      </w:r>
    </w:p>
    <w:p w14:paraId="6E329CCB" w14:textId="48BB1A1E" w:rsidR="00D63B06" w:rsidRDefault="00D63B06" w:rsidP="005D75AA">
      <w:pPr>
        <w:rPr>
          <w:sz w:val="36"/>
          <w:szCs w:val="36"/>
        </w:rPr>
      </w:pPr>
      <w:proofErr w:type="spellStart"/>
      <w:r>
        <w:rPr>
          <w:sz w:val="40"/>
          <w:szCs w:val="40"/>
        </w:rPr>
        <w:t>Micro</w:t>
      </w:r>
      <w:r>
        <w:rPr>
          <w:sz w:val="36"/>
          <w:szCs w:val="36"/>
        </w:rPr>
        <w:t>Goals</w:t>
      </w:r>
      <w:proofErr w:type="spellEnd"/>
      <w:r>
        <w:rPr>
          <w:sz w:val="36"/>
          <w:szCs w:val="36"/>
        </w:rPr>
        <w:t xml:space="preserve"> – Secure Goal Management Backend </w:t>
      </w:r>
    </w:p>
    <w:p w14:paraId="29994410" w14:textId="77777777" w:rsidR="00D63B06" w:rsidRDefault="00D63B06" w:rsidP="005D75AA">
      <w:pPr>
        <w:rPr>
          <w:sz w:val="36"/>
          <w:szCs w:val="36"/>
        </w:rPr>
      </w:pPr>
    </w:p>
    <w:p w14:paraId="09EC1061" w14:textId="77777777" w:rsidR="00BC47AE" w:rsidRDefault="00BC47AE" w:rsidP="005D75AA">
      <w:pPr>
        <w:rPr>
          <w:noProof/>
        </w:rPr>
      </w:pPr>
    </w:p>
    <w:p w14:paraId="4FB913F2" w14:textId="77777777" w:rsidR="00AD7300" w:rsidRPr="00AD7300" w:rsidRDefault="00AD7300" w:rsidP="00AD7300">
      <w:pPr>
        <w:numPr>
          <w:ilvl w:val="0"/>
          <w:numId w:val="25"/>
        </w:numPr>
        <w:rPr>
          <w:sz w:val="36"/>
          <w:szCs w:val="36"/>
        </w:rPr>
      </w:pPr>
      <w:r w:rsidRPr="00AD7300">
        <w:rPr>
          <w:b/>
          <w:bCs/>
          <w:sz w:val="36"/>
          <w:szCs w:val="36"/>
        </w:rPr>
        <w:t>Flexibility and Adaptability:</w:t>
      </w:r>
      <w:r w:rsidRPr="00AD7300">
        <w:rPr>
          <w:sz w:val="36"/>
          <w:szCs w:val="36"/>
        </w:rPr>
        <w:t> They can be easily adjusted to fit into a busy schedule, ensuring that progress continues even on low-energy or high-stress days.</w:t>
      </w:r>
    </w:p>
    <w:p w14:paraId="3CD3DF06" w14:textId="59A429FF" w:rsidR="00D63B06" w:rsidRDefault="009A7A3C" w:rsidP="005D75AA">
      <w:pPr>
        <w:rPr>
          <w:sz w:val="36"/>
          <w:szCs w:val="36"/>
        </w:rPr>
      </w:pPr>
      <w:r>
        <w:rPr>
          <w:noProof/>
        </w:rPr>
        <w:drawing>
          <wp:inline distT="0" distB="0" distL="0" distR="0" wp14:anchorId="2F03C1AA" wp14:editId="3AD6B32A">
            <wp:extent cx="5766435" cy="3381375"/>
            <wp:effectExtent l="0" t="0" r="5715" b="9525"/>
            <wp:docPr id="893855729" name="Picture 1" descr="2,935 Micro Goal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935 Micro Goal Royalty-Free Images, Stock Photos &amp; Pictures | Shutter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l="-276" t="-6819" r="276" b="6819"/>
                    <a:stretch>
                      <a:fillRect/>
                    </a:stretch>
                  </pic:blipFill>
                  <pic:spPr bwMode="auto">
                    <a:xfrm>
                      <a:off x="0" y="0"/>
                      <a:ext cx="5851860" cy="3431467"/>
                    </a:xfrm>
                    <a:prstGeom prst="rect">
                      <a:avLst/>
                    </a:prstGeom>
                    <a:noFill/>
                    <a:ln>
                      <a:noFill/>
                    </a:ln>
                    <a:extLst>
                      <a:ext uri="{53640926-AAD7-44D8-BBD7-CCE9431645EC}">
                        <a14:shadowObscured xmlns:a14="http://schemas.microsoft.com/office/drawing/2010/main"/>
                      </a:ext>
                    </a:extLst>
                  </pic:spPr>
                </pic:pic>
              </a:graphicData>
            </a:graphic>
          </wp:inline>
        </w:drawing>
      </w:r>
    </w:p>
    <w:p w14:paraId="2EE5921C" w14:textId="3823060D" w:rsidR="00016E5D" w:rsidRDefault="009A7A3C" w:rsidP="005D75AA">
      <w:pPr>
        <w:rPr>
          <w:sz w:val="36"/>
          <w:szCs w:val="36"/>
        </w:rPr>
      </w:pPr>
      <w:r>
        <w:rPr>
          <w:sz w:val="36"/>
          <w:szCs w:val="36"/>
        </w:rPr>
        <w:t>Team Id:</w:t>
      </w:r>
      <w:r w:rsidR="00016E5D">
        <w:rPr>
          <w:sz w:val="36"/>
          <w:szCs w:val="36"/>
        </w:rPr>
        <w:t xml:space="preserve"> SWTID-2026-5704</w:t>
      </w:r>
    </w:p>
    <w:p w14:paraId="5DCAB32F" w14:textId="5A5979B3" w:rsidR="009A7A3C" w:rsidRDefault="009A7A3C" w:rsidP="009A7A3C">
      <w:pPr>
        <w:rPr>
          <w:sz w:val="36"/>
          <w:szCs w:val="36"/>
        </w:rPr>
      </w:pPr>
      <w:proofErr w:type="spellStart"/>
      <w:r>
        <w:rPr>
          <w:sz w:val="36"/>
          <w:szCs w:val="36"/>
        </w:rPr>
        <w:t>TeamLeader</w:t>
      </w:r>
      <w:proofErr w:type="spellEnd"/>
      <w:r>
        <w:rPr>
          <w:sz w:val="36"/>
          <w:szCs w:val="36"/>
        </w:rPr>
        <w:t>:</w:t>
      </w:r>
    </w:p>
    <w:p w14:paraId="26633D65" w14:textId="7E37CABC" w:rsidR="009A7A3C" w:rsidRDefault="009A7A3C" w:rsidP="009A7A3C">
      <w:pPr>
        <w:rPr>
          <w:sz w:val="28"/>
          <w:szCs w:val="28"/>
        </w:rPr>
      </w:pPr>
      <w:r w:rsidRPr="00FE216E">
        <w:rPr>
          <w:sz w:val="28"/>
          <w:szCs w:val="28"/>
        </w:rPr>
        <w:t xml:space="preserve">   </w:t>
      </w:r>
      <w:proofErr w:type="spellStart"/>
      <w:r w:rsidRPr="00FE216E">
        <w:rPr>
          <w:sz w:val="28"/>
          <w:szCs w:val="28"/>
        </w:rPr>
        <w:t>Ma</w:t>
      </w:r>
      <w:r w:rsidR="00590E57">
        <w:rPr>
          <w:sz w:val="28"/>
          <w:szCs w:val="28"/>
        </w:rPr>
        <w:t>g</w:t>
      </w:r>
      <w:r w:rsidRPr="00FE216E">
        <w:rPr>
          <w:sz w:val="28"/>
          <w:szCs w:val="28"/>
        </w:rPr>
        <w:t>eshwari.V</w:t>
      </w:r>
      <w:proofErr w:type="spellEnd"/>
      <w:r w:rsidRPr="00FE216E">
        <w:rPr>
          <w:sz w:val="28"/>
          <w:szCs w:val="28"/>
        </w:rPr>
        <w:t xml:space="preserve"> </w:t>
      </w:r>
      <w:hyperlink r:id="rId9" w:history="1">
        <w:r w:rsidR="00590E57" w:rsidRPr="008862D5">
          <w:rPr>
            <w:rStyle w:val="Hyperlink"/>
            <w:sz w:val="28"/>
            <w:szCs w:val="28"/>
          </w:rPr>
          <w:t>-24csmageshwari053@gmail.com</w:t>
        </w:r>
      </w:hyperlink>
    </w:p>
    <w:p w14:paraId="3F0D64F8" w14:textId="77777777" w:rsidR="009A7A3C" w:rsidRDefault="009A7A3C" w:rsidP="009A7A3C">
      <w:pPr>
        <w:rPr>
          <w:sz w:val="36"/>
          <w:szCs w:val="36"/>
        </w:rPr>
      </w:pPr>
      <w:proofErr w:type="spellStart"/>
      <w:r w:rsidRPr="009A7A3C">
        <w:rPr>
          <w:sz w:val="36"/>
          <w:szCs w:val="36"/>
        </w:rPr>
        <w:t>TeamMembers</w:t>
      </w:r>
      <w:proofErr w:type="spellEnd"/>
      <w:r w:rsidRPr="009A7A3C">
        <w:rPr>
          <w:sz w:val="36"/>
          <w:szCs w:val="36"/>
        </w:rPr>
        <w:t xml:space="preserve">:  </w:t>
      </w:r>
    </w:p>
    <w:p w14:paraId="056C1CFE" w14:textId="513D43F5" w:rsidR="009A7A3C" w:rsidRPr="00FE216E" w:rsidRDefault="009A7A3C" w:rsidP="009A7A3C">
      <w:pPr>
        <w:rPr>
          <w:sz w:val="28"/>
          <w:szCs w:val="28"/>
        </w:rPr>
      </w:pPr>
      <w:r w:rsidRPr="00FE216E">
        <w:rPr>
          <w:sz w:val="28"/>
          <w:szCs w:val="28"/>
        </w:rPr>
        <w:t xml:space="preserve">   </w:t>
      </w:r>
      <w:proofErr w:type="spellStart"/>
      <w:r w:rsidRPr="00FE216E">
        <w:rPr>
          <w:sz w:val="28"/>
          <w:szCs w:val="28"/>
        </w:rPr>
        <w:t>Madhumitha.B</w:t>
      </w:r>
      <w:proofErr w:type="spellEnd"/>
      <w:r w:rsidRPr="00FE216E">
        <w:rPr>
          <w:sz w:val="28"/>
          <w:szCs w:val="28"/>
        </w:rPr>
        <w:t xml:space="preserve"> </w:t>
      </w:r>
      <w:hyperlink r:id="rId10" w:history="1">
        <w:r w:rsidRPr="00FE216E">
          <w:rPr>
            <w:rStyle w:val="Hyperlink"/>
            <w:sz w:val="28"/>
            <w:szCs w:val="28"/>
          </w:rPr>
          <w:t>-24csmadhumitha051@gmail.com</w:t>
        </w:r>
      </w:hyperlink>
    </w:p>
    <w:p w14:paraId="799AB92A" w14:textId="77777777" w:rsidR="003D6D07" w:rsidRDefault="009A7A3C" w:rsidP="009A7A3C">
      <w:pPr>
        <w:rPr>
          <w:sz w:val="28"/>
          <w:szCs w:val="28"/>
        </w:rPr>
      </w:pPr>
      <w:r w:rsidRPr="00FE216E">
        <w:rPr>
          <w:sz w:val="28"/>
          <w:szCs w:val="28"/>
        </w:rPr>
        <w:lastRenderedPageBreak/>
        <w:t xml:space="preserve">   </w:t>
      </w:r>
      <w:proofErr w:type="spellStart"/>
      <w:r w:rsidRPr="00FE216E">
        <w:rPr>
          <w:sz w:val="28"/>
          <w:szCs w:val="28"/>
        </w:rPr>
        <w:t>Malathy.V</w:t>
      </w:r>
      <w:proofErr w:type="spellEnd"/>
      <w:r w:rsidRPr="00FE216E">
        <w:rPr>
          <w:sz w:val="28"/>
          <w:szCs w:val="28"/>
        </w:rPr>
        <w:t xml:space="preserve"> </w:t>
      </w:r>
      <w:hyperlink r:id="rId11" w:history="1">
        <w:r w:rsidRPr="00FE216E">
          <w:rPr>
            <w:rStyle w:val="Hyperlink"/>
            <w:sz w:val="28"/>
            <w:szCs w:val="28"/>
          </w:rPr>
          <w:t>-24csmalathy054@gmail.com</w:t>
        </w:r>
      </w:hyperlink>
    </w:p>
    <w:p w14:paraId="10811A46" w14:textId="7AC406F0" w:rsidR="003D6D07" w:rsidRDefault="003D6D07" w:rsidP="009A7A3C">
      <w:pPr>
        <w:rPr>
          <w:sz w:val="28"/>
          <w:szCs w:val="28"/>
        </w:rPr>
      </w:pPr>
      <w:r>
        <w:rPr>
          <w:sz w:val="28"/>
          <w:szCs w:val="28"/>
        </w:rPr>
        <w:t xml:space="preserve">   </w:t>
      </w:r>
      <w:proofErr w:type="spellStart"/>
      <w:r>
        <w:rPr>
          <w:sz w:val="28"/>
          <w:szCs w:val="28"/>
        </w:rPr>
        <w:t>Manju.M</w:t>
      </w:r>
      <w:proofErr w:type="spellEnd"/>
      <w:r>
        <w:rPr>
          <w:sz w:val="28"/>
          <w:szCs w:val="28"/>
        </w:rPr>
        <w:t xml:space="preserve"> </w:t>
      </w:r>
      <w:hyperlink r:id="rId12" w:history="1">
        <w:r w:rsidRPr="008862D5">
          <w:rPr>
            <w:rStyle w:val="Hyperlink"/>
            <w:sz w:val="28"/>
            <w:szCs w:val="28"/>
          </w:rPr>
          <w:t>-24csmanju055@gmail.com</w:t>
        </w:r>
      </w:hyperlink>
    </w:p>
    <w:p w14:paraId="6E72194A" w14:textId="01A0CA64" w:rsidR="009A7A3C" w:rsidRDefault="003D6D07" w:rsidP="009A7A3C">
      <w:pPr>
        <w:rPr>
          <w:sz w:val="28"/>
          <w:szCs w:val="28"/>
        </w:rPr>
      </w:pPr>
      <w:r>
        <w:rPr>
          <w:sz w:val="28"/>
          <w:szCs w:val="28"/>
        </w:rPr>
        <w:t xml:space="preserve"> </w:t>
      </w:r>
    </w:p>
    <w:p w14:paraId="6FEFA3FE" w14:textId="77777777" w:rsidR="00FE216E" w:rsidRPr="00FE216E" w:rsidRDefault="00FE216E" w:rsidP="009A7A3C">
      <w:pPr>
        <w:rPr>
          <w:sz w:val="28"/>
          <w:szCs w:val="28"/>
        </w:rPr>
      </w:pPr>
    </w:p>
    <w:p w14:paraId="42916687" w14:textId="77777777" w:rsidR="009A7A3C" w:rsidRDefault="009A7A3C" w:rsidP="009A7A3C">
      <w:pPr>
        <w:rPr>
          <w:sz w:val="36"/>
          <w:szCs w:val="36"/>
        </w:rPr>
      </w:pPr>
    </w:p>
    <w:p w14:paraId="2766125D" w14:textId="4E5DF425" w:rsidR="009A7A3C" w:rsidRPr="009A7A3C" w:rsidRDefault="009A7A3C" w:rsidP="009A7A3C">
      <w:pPr>
        <w:rPr>
          <w:sz w:val="36"/>
          <w:szCs w:val="36"/>
        </w:rPr>
      </w:pPr>
      <w:r w:rsidRPr="009A7A3C">
        <w:rPr>
          <w:sz w:val="36"/>
          <w:szCs w:val="36"/>
        </w:rPr>
        <w:t xml:space="preserve">          </w:t>
      </w:r>
    </w:p>
    <w:p w14:paraId="7B49F6D2" w14:textId="77777777" w:rsidR="00D63B06" w:rsidRDefault="00D63B06" w:rsidP="005D75AA">
      <w:pPr>
        <w:rPr>
          <w:sz w:val="36"/>
          <w:szCs w:val="36"/>
        </w:rPr>
      </w:pPr>
    </w:p>
    <w:p w14:paraId="0C9BE196" w14:textId="7A3F7F72" w:rsidR="00CD205D" w:rsidRPr="00D63B06" w:rsidRDefault="00FE216E" w:rsidP="005D75AA">
      <w:pPr>
        <w:rPr>
          <w:sz w:val="52"/>
          <w:szCs w:val="52"/>
        </w:rPr>
      </w:pPr>
      <w:r>
        <w:rPr>
          <w:sz w:val="52"/>
          <w:szCs w:val="52"/>
        </w:rPr>
        <w:t>2.</w:t>
      </w:r>
      <w:r w:rsidR="00CD205D" w:rsidRPr="00D63B06">
        <w:rPr>
          <w:sz w:val="52"/>
          <w:szCs w:val="52"/>
        </w:rPr>
        <w:t>Project Overview:</w:t>
      </w:r>
    </w:p>
    <w:p w14:paraId="0F718699" w14:textId="2CB455E7" w:rsidR="00CD205D" w:rsidRDefault="00FE216E" w:rsidP="005D75AA">
      <w:pPr>
        <w:rPr>
          <w:sz w:val="36"/>
          <w:szCs w:val="36"/>
        </w:rPr>
      </w:pPr>
      <w:r w:rsidRPr="00FE216E">
        <w:rPr>
          <w:sz w:val="36"/>
          <w:szCs w:val="36"/>
        </w:rPr>
        <w:t>A </w:t>
      </w:r>
      <w:proofErr w:type="spellStart"/>
      <w:r w:rsidRPr="00FE216E">
        <w:rPr>
          <w:b/>
          <w:bCs/>
          <w:sz w:val="36"/>
          <w:szCs w:val="36"/>
        </w:rPr>
        <w:t>Microgoal</w:t>
      </w:r>
      <w:proofErr w:type="spellEnd"/>
      <w:r w:rsidRPr="00FE216E">
        <w:rPr>
          <w:b/>
          <w:bCs/>
          <w:sz w:val="36"/>
          <w:szCs w:val="36"/>
        </w:rPr>
        <w:t xml:space="preserve"> Project Overview</w:t>
      </w:r>
      <w:r w:rsidRPr="00FE216E">
        <w:rPr>
          <w:sz w:val="36"/>
          <w:szCs w:val="36"/>
        </w:rPr>
        <w:t> focuses on breaking down large, complex, or long-term objectives into small, manageable, and actionable tasks that can typically be completed within a day or two, and certainly within a week. This approach, often referred to as "chunking," aims to boost motivation, foster consistent progress, and reduce the psychological overwhelm associated with massive projects. </w:t>
      </w:r>
      <w:r w:rsidRPr="00FE216E">
        <w:rPr>
          <w:sz w:val="36"/>
          <w:szCs w:val="36"/>
        </w:rPr>
        <w:br/>
      </w:r>
    </w:p>
    <w:p w14:paraId="4C898404" w14:textId="1458FBF8" w:rsidR="001E1E0E" w:rsidRPr="001E1E0E" w:rsidRDefault="00FE216E" w:rsidP="001E1E0E">
      <w:pPr>
        <w:pStyle w:val="ListParagraph"/>
        <w:numPr>
          <w:ilvl w:val="0"/>
          <w:numId w:val="3"/>
        </w:numPr>
        <w:rPr>
          <w:b/>
          <w:bCs/>
          <w:sz w:val="36"/>
          <w:szCs w:val="36"/>
        </w:rPr>
      </w:pPr>
      <w:r w:rsidRPr="001E1E0E">
        <w:rPr>
          <w:b/>
          <w:bCs/>
          <w:sz w:val="36"/>
          <w:szCs w:val="36"/>
        </w:rPr>
        <w:t>The System Includes:</w:t>
      </w:r>
    </w:p>
    <w:p w14:paraId="77761F0D" w14:textId="5F960B1E" w:rsidR="00FE216E" w:rsidRDefault="00FE216E" w:rsidP="001E1E0E">
      <w:pPr>
        <w:pStyle w:val="ListParagraph"/>
        <w:shd w:val="clear" w:color="auto" w:fill="FFFFFF"/>
        <w:spacing w:after="0" w:line="420" w:lineRule="atLeast"/>
        <w:ind w:left="1080"/>
        <w:rPr>
          <w:rFonts w:ascii="Arial" w:eastAsia="Times New Roman" w:hAnsi="Arial" w:cs="Arial"/>
          <w:b/>
          <w:bCs/>
          <w:color w:val="001D35"/>
          <w:kern w:val="0"/>
          <w:sz w:val="33"/>
          <w:szCs w:val="33"/>
          <w:lang w:eastAsia="en-IN"/>
          <w14:ligatures w14:val="none"/>
        </w:rPr>
      </w:pPr>
    </w:p>
    <w:p w14:paraId="21341D7C" w14:textId="77777777" w:rsidR="001E1E0E" w:rsidRDefault="001E1E0E" w:rsidP="001E1E0E">
      <w:pPr>
        <w:pStyle w:val="ListParagraph"/>
        <w:ind w:left="1080"/>
        <w:rPr>
          <w:rFonts w:ascii="Arial" w:eastAsia="Times New Roman" w:hAnsi="Arial" w:cs="Arial"/>
          <w:b/>
          <w:bCs/>
          <w:color w:val="001D35"/>
          <w:kern w:val="0"/>
          <w:sz w:val="33"/>
          <w:szCs w:val="33"/>
          <w:lang w:eastAsia="en-IN"/>
          <w14:ligatures w14:val="none"/>
        </w:rPr>
      </w:pPr>
      <w:r w:rsidRPr="001E1E0E">
        <w:rPr>
          <w:rFonts w:ascii="Arial" w:eastAsia="Times New Roman" w:hAnsi="Arial" w:cs="Arial"/>
          <w:b/>
          <w:bCs/>
          <w:color w:val="001D35"/>
          <w:kern w:val="0"/>
          <w:sz w:val="33"/>
          <w:szCs w:val="33"/>
          <w:lang w:eastAsia="en-IN"/>
          <w14:ligatures w14:val="none"/>
        </w:rPr>
        <w:t>1. Core Elements of a Microgoal</w:t>
      </w:r>
    </w:p>
    <w:p w14:paraId="6A90A14D" w14:textId="77777777" w:rsidR="001E1E0E" w:rsidRDefault="001E1E0E" w:rsidP="001E1E0E">
      <w:pPr>
        <w:pStyle w:val="ListParagraph"/>
        <w:ind w:left="1080"/>
        <w:rPr>
          <w:b/>
          <w:bCs/>
          <w:sz w:val="36"/>
          <w:szCs w:val="36"/>
        </w:rPr>
      </w:pPr>
      <w:r>
        <w:rPr>
          <w:b/>
          <w:bCs/>
          <w:sz w:val="36"/>
          <w:szCs w:val="36"/>
        </w:rPr>
        <w:t xml:space="preserve">2. </w:t>
      </w:r>
      <w:r w:rsidR="00FE216E" w:rsidRPr="001E1E0E">
        <w:rPr>
          <w:b/>
          <w:bCs/>
          <w:sz w:val="36"/>
          <w:szCs w:val="36"/>
        </w:rPr>
        <w:t>The Systematic Framework</w:t>
      </w:r>
    </w:p>
    <w:p w14:paraId="74AD8F6B" w14:textId="77777777" w:rsidR="001E1E0E" w:rsidRDefault="00FE216E" w:rsidP="001E1E0E">
      <w:pPr>
        <w:pStyle w:val="ListParagraph"/>
        <w:ind w:left="1080"/>
        <w:rPr>
          <w:b/>
          <w:bCs/>
          <w:sz w:val="36"/>
          <w:szCs w:val="36"/>
        </w:rPr>
      </w:pPr>
      <w:r w:rsidRPr="001E1E0E">
        <w:rPr>
          <w:b/>
          <w:bCs/>
          <w:sz w:val="36"/>
          <w:szCs w:val="36"/>
        </w:rPr>
        <w:t>3. Tracking and Feedback Mechanisms</w:t>
      </w:r>
    </w:p>
    <w:p w14:paraId="3DB72B28" w14:textId="431AC2BC" w:rsidR="00FE216E" w:rsidRDefault="00FE216E" w:rsidP="001E1E0E">
      <w:pPr>
        <w:pStyle w:val="ListParagraph"/>
        <w:ind w:left="1080"/>
        <w:rPr>
          <w:b/>
          <w:bCs/>
          <w:sz w:val="36"/>
          <w:szCs w:val="36"/>
        </w:rPr>
      </w:pPr>
      <w:r w:rsidRPr="001E1E0E">
        <w:rPr>
          <w:b/>
          <w:bCs/>
          <w:sz w:val="36"/>
          <w:szCs w:val="36"/>
        </w:rPr>
        <w:t>4. Psychological &amp; Cultural Components</w:t>
      </w:r>
    </w:p>
    <w:p w14:paraId="32E16133" w14:textId="77777777" w:rsidR="001E1E0E" w:rsidRPr="001E1E0E" w:rsidRDefault="001E1E0E" w:rsidP="001E1E0E">
      <w:pPr>
        <w:pStyle w:val="ListParagraph"/>
        <w:ind w:left="1080"/>
        <w:rPr>
          <w:rFonts w:ascii="Arial" w:eastAsia="Times New Roman" w:hAnsi="Arial" w:cs="Arial"/>
          <w:b/>
          <w:bCs/>
          <w:color w:val="001D35"/>
          <w:kern w:val="0"/>
          <w:sz w:val="33"/>
          <w:szCs w:val="33"/>
          <w:lang w:eastAsia="en-IN"/>
          <w14:ligatures w14:val="none"/>
        </w:rPr>
      </w:pPr>
    </w:p>
    <w:p w14:paraId="189EFA89" w14:textId="77777777" w:rsidR="001E1E0E" w:rsidRPr="001E1E0E" w:rsidRDefault="001E1E0E" w:rsidP="001E1E0E">
      <w:pPr>
        <w:pStyle w:val="ListParagraph"/>
        <w:numPr>
          <w:ilvl w:val="0"/>
          <w:numId w:val="5"/>
        </w:numPr>
        <w:rPr>
          <w:sz w:val="28"/>
          <w:szCs w:val="28"/>
        </w:rPr>
      </w:pPr>
      <w:r w:rsidRPr="001E1E0E">
        <w:rPr>
          <w:b/>
          <w:bCs/>
          <w:sz w:val="28"/>
          <w:szCs w:val="28"/>
        </w:rPr>
        <w:t>Ridiculously Small Size:</w:t>
      </w:r>
      <w:r w:rsidRPr="001E1E0E">
        <w:rPr>
          <w:sz w:val="28"/>
          <w:szCs w:val="28"/>
        </w:rPr>
        <w:t> Actions are so small they feel "silly" not to do, typically requiring 2–45 minutes or 1–7 days to complete.</w:t>
      </w:r>
    </w:p>
    <w:p w14:paraId="70ABE90F" w14:textId="77777777" w:rsidR="001E1E0E" w:rsidRDefault="001E1E0E" w:rsidP="001E1E0E">
      <w:pPr>
        <w:pStyle w:val="df3vjf"/>
        <w:numPr>
          <w:ilvl w:val="0"/>
          <w:numId w:val="5"/>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lastRenderedPageBreak/>
        <w:t>Macro-to-Micro Mapping:</w:t>
      </w:r>
      <w:r>
        <w:rPr>
          <w:rStyle w:val="t286pc"/>
          <w:rFonts w:ascii="Arial" w:eastAsiaTheme="majorEastAsia" w:hAnsi="Arial" w:cs="Arial"/>
          <w:color w:val="0A0A0A"/>
        </w:rPr>
        <w:t> Breaking down a large, long-term goal (e.g., "write a book") into small, daily steps (e.g., "write 100 words").</w:t>
      </w:r>
    </w:p>
    <w:p w14:paraId="5D58F048" w14:textId="77777777" w:rsidR="001E1E0E" w:rsidRDefault="001E1E0E" w:rsidP="001E1E0E">
      <w:pPr>
        <w:pStyle w:val="df3vjf"/>
        <w:numPr>
          <w:ilvl w:val="0"/>
          <w:numId w:val="5"/>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t>Visual Tracking:</w:t>
      </w:r>
      <w:r>
        <w:rPr>
          <w:rStyle w:val="t286pc"/>
          <w:rFonts w:ascii="Arial" w:eastAsiaTheme="majorEastAsia" w:hAnsi="Arial" w:cs="Arial"/>
          <w:color w:val="0A0A0A"/>
        </w:rPr>
        <w:t> Utilizing tools like calendars, checklists, habit-tracker apps (e.g., Jira, Trello, Asana), or journals to monitor completion rates.</w:t>
      </w:r>
    </w:p>
    <w:p w14:paraId="178BA9E9" w14:textId="77777777" w:rsidR="001E1E0E" w:rsidRDefault="001E1E0E" w:rsidP="001E1E0E">
      <w:pPr>
        <w:pStyle w:val="df3vjf"/>
        <w:numPr>
          <w:ilvl w:val="0"/>
          <w:numId w:val="5"/>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t>Proactive Mindset:</w:t>
      </w:r>
      <w:r>
        <w:rPr>
          <w:rStyle w:val="t286pc"/>
          <w:rFonts w:ascii="Arial" w:eastAsiaTheme="majorEastAsia" w:hAnsi="Arial" w:cs="Arial"/>
          <w:color w:val="0A0A0A"/>
        </w:rPr>
        <w:t> Shifting focus from perfection to progress, reducing procrastination, and overcoming fear of failure.</w:t>
      </w:r>
    </w:p>
    <w:p w14:paraId="137E2329" w14:textId="20188193" w:rsidR="00FE216E" w:rsidRDefault="00FE216E" w:rsidP="00FE216E">
      <w:pPr>
        <w:pStyle w:val="ListParagraph"/>
        <w:rPr>
          <w:sz w:val="28"/>
          <w:szCs w:val="28"/>
        </w:rPr>
      </w:pPr>
    </w:p>
    <w:p w14:paraId="3121B5B4" w14:textId="4A8E4D5D" w:rsidR="001E1E0E" w:rsidRDefault="001E1E0E" w:rsidP="00FE216E">
      <w:pPr>
        <w:pStyle w:val="ListParagraph"/>
        <w:rPr>
          <w:b/>
          <w:bCs/>
          <w:sz w:val="40"/>
          <w:szCs w:val="40"/>
        </w:rPr>
      </w:pPr>
      <w:r>
        <w:rPr>
          <w:b/>
          <w:bCs/>
          <w:sz w:val="40"/>
          <w:szCs w:val="40"/>
        </w:rPr>
        <w:t>3.</w:t>
      </w:r>
      <w:r w:rsidRPr="001E1E0E">
        <w:rPr>
          <w:b/>
          <w:bCs/>
          <w:sz w:val="40"/>
          <w:szCs w:val="40"/>
        </w:rPr>
        <w:t>Project Instruction</w:t>
      </w:r>
      <w:r>
        <w:rPr>
          <w:b/>
          <w:bCs/>
          <w:sz w:val="40"/>
          <w:szCs w:val="40"/>
        </w:rPr>
        <w:t>:</w:t>
      </w:r>
    </w:p>
    <w:p w14:paraId="788B8E54" w14:textId="6EC05856" w:rsidR="001E1E0E" w:rsidRDefault="001E1E0E" w:rsidP="00FE216E">
      <w:pPr>
        <w:pStyle w:val="ListParagraph"/>
        <w:rPr>
          <w:b/>
          <w:bCs/>
          <w:sz w:val="28"/>
          <w:szCs w:val="28"/>
        </w:rPr>
      </w:pPr>
      <w:r w:rsidRPr="001E1E0E">
        <w:rPr>
          <w:b/>
          <w:bCs/>
          <w:sz w:val="28"/>
          <w:szCs w:val="28"/>
        </w:rPr>
        <w:t>Microbial project instructions involve safely culturing bacteria, typically by creating agar plates, collecting samples, and incubating them for 4–5 days at room temperature. Common projects include testing antiseptics using zone of inhibition, creating bacteria-based agar art, or building a microbial fuel cell using soil mud and electrodes. </w:t>
      </w:r>
      <w:r w:rsidRPr="001E1E0E">
        <w:rPr>
          <w:b/>
          <w:bCs/>
          <w:sz w:val="28"/>
          <w:szCs w:val="28"/>
        </w:rPr>
        <w:br/>
      </w:r>
    </w:p>
    <w:p w14:paraId="524F72B2" w14:textId="77777777" w:rsidR="001E1E0E" w:rsidRDefault="001E1E0E" w:rsidP="001E1E0E">
      <w:pPr>
        <w:pStyle w:val="ListParagraph"/>
        <w:numPr>
          <w:ilvl w:val="0"/>
          <w:numId w:val="9"/>
        </w:numPr>
        <w:rPr>
          <w:b/>
          <w:bCs/>
          <w:sz w:val="28"/>
          <w:szCs w:val="28"/>
        </w:rPr>
      </w:pPr>
      <w:r w:rsidRPr="001E1E0E">
        <w:rPr>
          <w:b/>
          <w:bCs/>
          <w:sz w:val="28"/>
          <w:szCs w:val="28"/>
        </w:rPr>
        <w:t>Prepare Agar: Mix and boil nutrient agar, then pour into petri dishes and let them solidify.</w:t>
      </w:r>
    </w:p>
    <w:p w14:paraId="5C7D1EEA" w14:textId="77777777" w:rsidR="0037072A" w:rsidRPr="0037072A" w:rsidRDefault="0037072A" w:rsidP="0037072A">
      <w:pPr>
        <w:ind w:left="360"/>
        <w:rPr>
          <w:b/>
          <w:bCs/>
          <w:sz w:val="28"/>
          <w:szCs w:val="28"/>
        </w:rPr>
      </w:pPr>
    </w:p>
    <w:p w14:paraId="189620B0" w14:textId="77777777" w:rsidR="0037072A" w:rsidRPr="0037072A" w:rsidRDefault="0037072A" w:rsidP="0037072A">
      <w:pPr>
        <w:pStyle w:val="df3vjf"/>
        <w:numPr>
          <w:ilvl w:val="0"/>
          <w:numId w:val="9"/>
        </w:numPr>
        <w:shd w:val="clear" w:color="auto" w:fill="FFFFFF"/>
        <w:spacing w:before="0" w:beforeAutospacing="0" w:after="180" w:afterAutospacing="0" w:line="360" w:lineRule="atLeast"/>
        <w:rPr>
          <w:rStyle w:val="t286pc"/>
          <w:rFonts w:ascii="Arial" w:hAnsi="Arial" w:cs="Arial"/>
          <w:color w:val="0A0A0A"/>
        </w:rPr>
      </w:pPr>
      <w:r>
        <w:rPr>
          <w:rStyle w:val="Strong"/>
          <w:rFonts w:ascii="Arial" w:eastAsiaTheme="majorEastAsia" w:hAnsi="Arial" w:cs="Arial"/>
          <w:color w:val="0A0A0A"/>
        </w:rPr>
        <w:t>Sample Collection:</w:t>
      </w:r>
      <w:r>
        <w:rPr>
          <w:rStyle w:val="t286pc"/>
          <w:rFonts w:ascii="Arial" w:eastAsiaTheme="majorEastAsia" w:hAnsi="Arial" w:cs="Arial"/>
          <w:color w:val="0A0A0A"/>
        </w:rPr>
        <w:t> Use a sterile swab to collect bacteria from surfaces (e.g., phone, doorknob) in a zigzag pattern.</w:t>
      </w:r>
    </w:p>
    <w:p w14:paraId="2E7EB028" w14:textId="77777777" w:rsidR="0037072A" w:rsidRDefault="0037072A" w:rsidP="0037072A">
      <w:pPr>
        <w:pStyle w:val="df3vjf"/>
        <w:shd w:val="clear" w:color="auto" w:fill="FFFFFF"/>
        <w:spacing w:before="0" w:beforeAutospacing="0" w:after="180" w:afterAutospacing="0" w:line="360" w:lineRule="atLeast"/>
        <w:rPr>
          <w:rFonts w:ascii="Arial" w:hAnsi="Arial" w:cs="Arial"/>
          <w:color w:val="0A0A0A"/>
        </w:rPr>
      </w:pPr>
    </w:p>
    <w:p w14:paraId="50B4B9A8" w14:textId="77777777" w:rsidR="0037072A" w:rsidRPr="0037072A" w:rsidRDefault="0037072A" w:rsidP="0037072A">
      <w:pPr>
        <w:pStyle w:val="df3vjf"/>
        <w:numPr>
          <w:ilvl w:val="0"/>
          <w:numId w:val="9"/>
        </w:numPr>
        <w:shd w:val="clear" w:color="auto" w:fill="FFFFFF"/>
        <w:spacing w:before="0" w:beforeAutospacing="0" w:after="180" w:afterAutospacing="0" w:line="360" w:lineRule="atLeast"/>
        <w:rPr>
          <w:rStyle w:val="t286pc"/>
          <w:rFonts w:ascii="Arial" w:hAnsi="Arial" w:cs="Arial"/>
          <w:color w:val="0A0A0A"/>
        </w:rPr>
      </w:pPr>
      <w:r>
        <w:rPr>
          <w:rStyle w:val="Strong"/>
          <w:rFonts w:ascii="Arial" w:eastAsiaTheme="majorEastAsia" w:hAnsi="Arial" w:cs="Arial"/>
          <w:color w:val="0A0A0A"/>
        </w:rPr>
        <w:t>Inoculation:</w:t>
      </w:r>
      <w:r>
        <w:rPr>
          <w:rStyle w:val="t286pc"/>
          <w:rFonts w:ascii="Arial" w:eastAsiaTheme="majorEastAsia" w:hAnsi="Arial" w:cs="Arial"/>
          <w:color w:val="0A0A0A"/>
        </w:rPr>
        <w:t> Gently rub the swab across the agar surface.</w:t>
      </w:r>
    </w:p>
    <w:p w14:paraId="0A8EB5BD" w14:textId="77777777" w:rsidR="0037072A" w:rsidRDefault="0037072A" w:rsidP="0037072A">
      <w:pPr>
        <w:pStyle w:val="df3vjf"/>
        <w:shd w:val="clear" w:color="auto" w:fill="FFFFFF"/>
        <w:spacing w:before="0" w:beforeAutospacing="0" w:after="180" w:afterAutospacing="0" w:line="360" w:lineRule="atLeast"/>
        <w:rPr>
          <w:rFonts w:ascii="Arial" w:hAnsi="Arial" w:cs="Arial"/>
          <w:color w:val="0A0A0A"/>
        </w:rPr>
      </w:pPr>
    </w:p>
    <w:p w14:paraId="31EB59DF" w14:textId="77777777" w:rsidR="0037072A" w:rsidRPr="0037072A" w:rsidRDefault="0037072A" w:rsidP="0037072A">
      <w:pPr>
        <w:pStyle w:val="df3vjf"/>
        <w:numPr>
          <w:ilvl w:val="0"/>
          <w:numId w:val="9"/>
        </w:numPr>
        <w:shd w:val="clear" w:color="auto" w:fill="FFFFFF"/>
        <w:spacing w:before="0" w:beforeAutospacing="0" w:after="180" w:afterAutospacing="0" w:line="360" w:lineRule="atLeast"/>
        <w:rPr>
          <w:rStyle w:val="t286pc"/>
          <w:rFonts w:ascii="Arial" w:hAnsi="Arial" w:cs="Arial"/>
          <w:color w:val="0A0A0A"/>
        </w:rPr>
      </w:pPr>
      <w:r>
        <w:rPr>
          <w:rStyle w:val="Strong"/>
          <w:rFonts w:ascii="Arial" w:eastAsiaTheme="majorEastAsia" w:hAnsi="Arial" w:cs="Arial"/>
          <w:color w:val="0A0A0A"/>
        </w:rPr>
        <w:t>Incubation:</w:t>
      </w:r>
      <w:r>
        <w:rPr>
          <w:rStyle w:val="t286pc"/>
          <w:rFonts w:ascii="Arial" w:eastAsiaTheme="majorEastAsia" w:hAnsi="Arial" w:cs="Arial"/>
          <w:color w:val="0A0A0A"/>
        </w:rPr>
        <w:t> Seal plates with tape and store upside down in a dark, warm place for 4–5 days.</w:t>
      </w:r>
    </w:p>
    <w:p w14:paraId="7B6679B5" w14:textId="77777777" w:rsidR="0037072A" w:rsidRDefault="0037072A" w:rsidP="0037072A">
      <w:pPr>
        <w:pStyle w:val="df3vjf"/>
        <w:shd w:val="clear" w:color="auto" w:fill="FFFFFF"/>
        <w:spacing w:before="0" w:beforeAutospacing="0" w:after="180" w:afterAutospacing="0" w:line="360" w:lineRule="atLeast"/>
        <w:rPr>
          <w:rFonts w:ascii="Arial" w:hAnsi="Arial" w:cs="Arial"/>
          <w:color w:val="0A0A0A"/>
        </w:rPr>
      </w:pPr>
    </w:p>
    <w:p w14:paraId="0D72B986" w14:textId="77777777" w:rsidR="0037072A" w:rsidRPr="0037072A" w:rsidRDefault="0037072A" w:rsidP="0037072A">
      <w:pPr>
        <w:pStyle w:val="df3vjf"/>
        <w:numPr>
          <w:ilvl w:val="0"/>
          <w:numId w:val="9"/>
        </w:numPr>
        <w:shd w:val="clear" w:color="auto" w:fill="FFFFFF"/>
        <w:spacing w:before="0" w:beforeAutospacing="0" w:after="180" w:afterAutospacing="0" w:line="360" w:lineRule="atLeast"/>
        <w:rPr>
          <w:rStyle w:val="t286pc"/>
          <w:rFonts w:ascii="Arial" w:hAnsi="Arial" w:cs="Arial"/>
          <w:color w:val="0A0A0A"/>
        </w:rPr>
      </w:pPr>
      <w:r>
        <w:rPr>
          <w:rStyle w:val="Strong"/>
          <w:rFonts w:ascii="Arial" w:eastAsiaTheme="majorEastAsia" w:hAnsi="Arial" w:cs="Arial"/>
          <w:color w:val="0A0A0A"/>
        </w:rPr>
        <w:t>Analysis:</w:t>
      </w:r>
      <w:r>
        <w:rPr>
          <w:rStyle w:val="t286pc"/>
          <w:rFonts w:ascii="Arial" w:eastAsiaTheme="majorEastAsia" w:hAnsi="Arial" w:cs="Arial"/>
          <w:color w:val="0A0A0A"/>
        </w:rPr>
        <w:t xml:space="preserve"> Count colonies, observe </w:t>
      </w:r>
      <w:proofErr w:type="spellStart"/>
      <w:r>
        <w:rPr>
          <w:rStyle w:val="t286pc"/>
          <w:rFonts w:ascii="Arial" w:eastAsiaTheme="majorEastAsia" w:hAnsi="Arial" w:cs="Arial"/>
          <w:color w:val="0A0A0A"/>
        </w:rPr>
        <w:t>colors</w:t>
      </w:r>
      <w:proofErr w:type="spellEnd"/>
      <w:r>
        <w:rPr>
          <w:rStyle w:val="t286pc"/>
          <w:rFonts w:ascii="Arial" w:eastAsiaTheme="majorEastAsia" w:hAnsi="Arial" w:cs="Arial"/>
          <w:color w:val="0A0A0A"/>
        </w:rPr>
        <w:t>, and measure shapes.</w:t>
      </w:r>
    </w:p>
    <w:p w14:paraId="12457FB6" w14:textId="77777777" w:rsidR="0037072A" w:rsidRDefault="0037072A" w:rsidP="0037072A">
      <w:pPr>
        <w:pStyle w:val="df3vjf"/>
        <w:shd w:val="clear" w:color="auto" w:fill="FFFFFF"/>
        <w:spacing w:before="0" w:beforeAutospacing="0" w:after="180" w:afterAutospacing="0" w:line="360" w:lineRule="atLeast"/>
        <w:rPr>
          <w:rFonts w:ascii="Arial" w:hAnsi="Arial" w:cs="Arial"/>
          <w:b/>
          <w:bCs/>
          <w:color w:val="0A0A0A"/>
          <w:sz w:val="40"/>
          <w:szCs w:val="40"/>
        </w:rPr>
      </w:pPr>
    </w:p>
    <w:p w14:paraId="5A1215DC" w14:textId="384D8DCB" w:rsidR="0037072A" w:rsidRDefault="0037072A" w:rsidP="0037072A">
      <w:pPr>
        <w:pStyle w:val="df3vjf"/>
        <w:shd w:val="clear" w:color="auto" w:fill="FFFFFF"/>
        <w:spacing w:before="0" w:beforeAutospacing="0" w:after="180" w:afterAutospacing="0" w:line="360" w:lineRule="atLeast"/>
        <w:rPr>
          <w:rFonts w:ascii="Arial" w:hAnsi="Arial" w:cs="Arial"/>
          <w:b/>
          <w:bCs/>
          <w:color w:val="0A0A0A"/>
          <w:sz w:val="40"/>
          <w:szCs w:val="40"/>
        </w:rPr>
      </w:pPr>
      <w:r w:rsidRPr="0037072A">
        <w:rPr>
          <w:rFonts w:ascii="Arial" w:hAnsi="Arial" w:cs="Arial"/>
          <w:b/>
          <w:bCs/>
          <w:color w:val="0A0A0A"/>
          <w:sz w:val="40"/>
          <w:szCs w:val="40"/>
        </w:rPr>
        <w:t>4.Pre-requisites</w:t>
      </w:r>
      <w:r>
        <w:rPr>
          <w:rFonts w:ascii="Arial" w:hAnsi="Arial" w:cs="Arial"/>
          <w:b/>
          <w:bCs/>
          <w:color w:val="0A0A0A"/>
          <w:sz w:val="40"/>
          <w:szCs w:val="40"/>
        </w:rPr>
        <w:t>:</w:t>
      </w:r>
    </w:p>
    <w:p w14:paraId="52E3E302" w14:textId="014FC801" w:rsidR="0037072A" w:rsidRPr="00476F98" w:rsidRDefault="0037072A" w:rsidP="0037072A">
      <w:pPr>
        <w:pStyle w:val="df3vjf"/>
        <w:numPr>
          <w:ilvl w:val="0"/>
          <w:numId w:val="15"/>
        </w:numPr>
        <w:shd w:val="clear" w:color="auto" w:fill="FFFFFF"/>
        <w:spacing w:before="0" w:beforeAutospacing="0" w:after="180" w:afterAutospacing="0" w:line="360" w:lineRule="atLeast"/>
        <w:rPr>
          <w:rFonts w:ascii="Arial" w:hAnsi="Arial" w:cs="Arial"/>
          <w:b/>
          <w:bCs/>
          <w:i/>
          <w:iCs/>
          <w:color w:val="0A0A0A"/>
          <w:sz w:val="32"/>
          <w:szCs w:val="32"/>
        </w:rPr>
      </w:pPr>
      <w:r w:rsidRPr="00476F98">
        <w:rPr>
          <w:rFonts w:ascii="Arial" w:hAnsi="Arial" w:cs="Arial"/>
          <w:b/>
          <w:bCs/>
          <w:i/>
          <w:iCs/>
          <w:color w:val="0A0A0A"/>
          <w:sz w:val="32"/>
          <w:szCs w:val="32"/>
        </w:rPr>
        <w:t>Node.js</w:t>
      </w:r>
    </w:p>
    <w:p w14:paraId="7D2EC8B7" w14:textId="2E9F4C4E" w:rsidR="0037072A" w:rsidRPr="00476F98" w:rsidRDefault="0037072A" w:rsidP="0037072A">
      <w:pPr>
        <w:pStyle w:val="df3vjf"/>
        <w:numPr>
          <w:ilvl w:val="0"/>
          <w:numId w:val="15"/>
        </w:numPr>
        <w:shd w:val="clear" w:color="auto" w:fill="FFFFFF"/>
        <w:spacing w:before="0" w:beforeAutospacing="0" w:after="180" w:afterAutospacing="0" w:line="360" w:lineRule="atLeast"/>
        <w:rPr>
          <w:rFonts w:ascii="Arial" w:hAnsi="Arial" w:cs="Arial"/>
          <w:b/>
          <w:bCs/>
          <w:color w:val="0A0A0A"/>
          <w:sz w:val="32"/>
          <w:szCs w:val="32"/>
        </w:rPr>
      </w:pPr>
      <w:r w:rsidRPr="00476F98">
        <w:rPr>
          <w:rFonts w:ascii="Arial" w:hAnsi="Arial" w:cs="Arial"/>
          <w:b/>
          <w:bCs/>
          <w:i/>
          <w:iCs/>
          <w:color w:val="0A0A0A"/>
          <w:sz w:val="32"/>
          <w:szCs w:val="32"/>
        </w:rPr>
        <w:lastRenderedPageBreak/>
        <w:t>Express</w:t>
      </w:r>
      <w:r w:rsidRPr="00476F98">
        <w:rPr>
          <w:rFonts w:ascii="Arial" w:hAnsi="Arial" w:cs="Arial"/>
          <w:b/>
          <w:bCs/>
          <w:color w:val="0A0A0A"/>
          <w:sz w:val="32"/>
          <w:szCs w:val="32"/>
        </w:rPr>
        <w:t>.js</w:t>
      </w:r>
    </w:p>
    <w:p w14:paraId="7DF6A890" w14:textId="6F6CFCB3" w:rsidR="0037072A" w:rsidRPr="00476F98" w:rsidRDefault="0037072A" w:rsidP="0037072A">
      <w:pPr>
        <w:pStyle w:val="df3vjf"/>
        <w:numPr>
          <w:ilvl w:val="0"/>
          <w:numId w:val="15"/>
        </w:numPr>
        <w:shd w:val="clear" w:color="auto" w:fill="FFFFFF"/>
        <w:spacing w:before="0" w:beforeAutospacing="0" w:after="180" w:afterAutospacing="0" w:line="360" w:lineRule="atLeast"/>
        <w:rPr>
          <w:rFonts w:ascii="Arial" w:hAnsi="Arial" w:cs="Arial"/>
          <w:b/>
          <w:bCs/>
          <w:i/>
          <w:iCs/>
          <w:color w:val="0A0A0A"/>
          <w:sz w:val="32"/>
          <w:szCs w:val="32"/>
        </w:rPr>
      </w:pPr>
      <w:r w:rsidRPr="00476F98">
        <w:rPr>
          <w:rFonts w:ascii="Arial" w:hAnsi="Arial" w:cs="Arial"/>
          <w:b/>
          <w:bCs/>
          <w:i/>
          <w:iCs/>
          <w:color w:val="0A0A0A"/>
          <w:sz w:val="32"/>
          <w:szCs w:val="32"/>
        </w:rPr>
        <w:t>MongoDB</w:t>
      </w:r>
    </w:p>
    <w:p w14:paraId="569D21B4" w14:textId="1F468073" w:rsidR="0037072A" w:rsidRPr="00476F98" w:rsidRDefault="0037072A" w:rsidP="0037072A">
      <w:pPr>
        <w:pStyle w:val="df3vjf"/>
        <w:numPr>
          <w:ilvl w:val="0"/>
          <w:numId w:val="15"/>
        </w:numPr>
        <w:shd w:val="clear" w:color="auto" w:fill="FFFFFF"/>
        <w:spacing w:before="0" w:beforeAutospacing="0" w:after="180" w:afterAutospacing="0" w:line="360" w:lineRule="atLeast"/>
        <w:rPr>
          <w:rFonts w:ascii="Arial" w:hAnsi="Arial" w:cs="Arial"/>
          <w:b/>
          <w:bCs/>
          <w:i/>
          <w:iCs/>
          <w:color w:val="0A0A0A"/>
          <w:sz w:val="32"/>
          <w:szCs w:val="32"/>
        </w:rPr>
      </w:pPr>
      <w:proofErr w:type="spellStart"/>
      <w:r w:rsidRPr="00476F98">
        <w:rPr>
          <w:rFonts w:ascii="Arial" w:hAnsi="Arial" w:cs="Arial"/>
          <w:b/>
          <w:bCs/>
          <w:i/>
          <w:iCs/>
          <w:color w:val="0A0A0A"/>
          <w:sz w:val="32"/>
          <w:szCs w:val="32"/>
        </w:rPr>
        <w:t>VSCode</w:t>
      </w:r>
      <w:proofErr w:type="spellEnd"/>
    </w:p>
    <w:p w14:paraId="0452FF5F" w14:textId="147FC1F3" w:rsidR="0037072A" w:rsidRPr="00476F98" w:rsidRDefault="0037072A" w:rsidP="0037072A">
      <w:pPr>
        <w:pStyle w:val="df3vjf"/>
        <w:numPr>
          <w:ilvl w:val="0"/>
          <w:numId w:val="15"/>
        </w:numPr>
        <w:shd w:val="clear" w:color="auto" w:fill="FFFFFF"/>
        <w:spacing w:before="0" w:beforeAutospacing="0" w:after="180" w:afterAutospacing="0" w:line="360" w:lineRule="atLeast"/>
        <w:rPr>
          <w:rFonts w:ascii="Arial" w:hAnsi="Arial" w:cs="Arial"/>
          <w:b/>
          <w:bCs/>
          <w:i/>
          <w:iCs/>
          <w:color w:val="0A0A0A"/>
          <w:sz w:val="32"/>
          <w:szCs w:val="32"/>
        </w:rPr>
      </w:pPr>
      <w:r w:rsidRPr="00476F98">
        <w:rPr>
          <w:rFonts w:ascii="Arial" w:hAnsi="Arial" w:cs="Arial"/>
          <w:b/>
          <w:bCs/>
          <w:i/>
          <w:iCs/>
          <w:color w:val="0A0A0A"/>
          <w:sz w:val="32"/>
          <w:szCs w:val="32"/>
        </w:rPr>
        <w:t>Thunder Client</w:t>
      </w:r>
    </w:p>
    <w:p w14:paraId="2F292F24" w14:textId="164BBE8C" w:rsidR="0037072A" w:rsidRDefault="0037072A" w:rsidP="0037072A">
      <w:pPr>
        <w:pStyle w:val="df3vjf"/>
        <w:numPr>
          <w:ilvl w:val="0"/>
          <w:numId w:val="15"/>
        </w:numPr>
        <w:shd w:val="clear" w:color="auto" w:fill="FFFFFF"/>
        <w:spacing w:before="0" w:beforeAutospacing="0" w:after="180" w:afterAutospacing="0" w:line="360" w:lineRule="atLeast"/>
        <w:rPr>
          <w:rFonts w:ascii="Arial" w:hAnsi="Arial" w:cs="Arial"/>
          <w:b/>
          <w:bCs/>
          <w:i/>
          <w:iCs/>
          <w:color w:val="0A0A0A"/>
          <w:sz w:val="32"/>
          <w:szCs w:val="32"/>
        </w:rPr>
      </w:pPr>
      <w:r w:rsidRPr="00476F98">
        <w:rPr>
          <w:rFonts w:ascii="Arial" w:hAnsi="Arial" w:cs="Arial"/>
          <w:b/>
          <w:bCs/>
          <w:i/>
          <w:iCs/>
          <w:color w:val="0A0A0A"/>
          <w:sz w:val="32"/>
          <w:szCs w:val="32"/>
        </w:rPr>
        <w:t xml:space="preserve">Basic </w:t>
      </w:r>
      <w:proofErr w:type="spellStart"/>
      <w:r w:rsidRPr="00476F98">
        <w:rPr>
          <w:rFonts w:ascii="Arial" w:hAnsi="Arial" w:cs="Arial"/>
          <w:b/>
          <w:bCs/>
          <w:i/>
          <w:iCs/>
          <w:color w:val="0A0A0A"/>
          <w:sz w:val="32"/>
          <w:szCs w:val="32"/>
        </w:rPr>
        <w:t>javascript</w:t>
      </w:r>
      <w:proofErr w:type="spellEnd"/>
      <w:r w:rsidRPr="00476F98">
        <w:rPr>
          <w:rFonts w:ascii="Arial" w:hAnsi="Arial" w:cs="Arial"/>
          <w:b/>
          <w:bCs/>
          <w:i/>
          <w:iCs/>
          <w:color w:val="0A0A0A"/>
          <w:sz w:val="32"/>
          <w:szCs w:val="32"/>
        </w:rPr>
        <w:t xml:space="preserve"> &amp; reset APIs</w:t>
      </w:r>
    </w:p>
    <w:p w14:paraId="0E2959BF" w14:textId="77777777" w:rsidR="00476F98" w:rsidRPr="00476F98" w:rsidRDefault="00476F98" w:rsidP="00476F98">
      <w:pPr>
        <w:pStyle w:val="df3vjf"/>
        <w:shd w:val="clear" w:color="auto" w:fill="FFFFFF"/>
        <w:spacing w:before="0" w:beforeAutospacing="0" w:after="180" w:afterAutospacing="0" w:line="360" w:lineRule="atLeast"/>
        <w:ind w:left="720"/>
        <w:rPr>
          <w:rFonts w:ascii="Arial" w:hAnsi="Arial" w:cs="Arial"/>
          <w:b/>
          <w:bCs/>
          <w:i/>
          <w:iCs/>
          <w:color w:val="0A0A0A"/>
          <w:sz w:val="32"/>
          <w:szCs w:val="32"/>
        </w:rPr>
      </w:pPr>
    </w:p>
    <w:p w14:paraId="46D38A4F" w14:textId="4BB77136" w:rsidR="00476F98" w:rsidRDefault="00476F98" w:rsidP="00476F98">
      <w:pPr>
        <w:pStyle w:val="df3vjf"/>
        <w:shd w:val="clear" w:color="auto" w:fill="FFFFFF"/>
        <w:spacing w:before="0" w:beforeAutospacing="0" w:after="180" w:afterAutospacing="0" w:line="360" w:lineRule="atLeast"/>
        <w:rPr>
          <w:rFonts w:ascii="Arial" w:hAnsi="Arial" w:cs="Arial"/>
          <w:color w:val="0A0A0A"/>
          <w:sz w:val="36"/>
          <w:szCs w:val="36"/>
        </w:rPr>
      </w:pPr>
      <w:r>
        <w:rPr>
          <w:rFonts w:ascii="Arial" w:hAnsi="Arial" w:cs="Arial"/>
          <w:color w:val="0A0A0A"/>
          <w:sz w:val="36"/>
          <w:szCs w:val="36"/>
        </w:rPr>
        <w:t>Node.js &amp; Express.js:</w:t>
      </w:r>
    </w:p>
    <w:p w14:paraId="5053C8D5" w14:textId="77777777" w:rsidR="00EB09CC" w:rsidRDefault="00EB09CC" w:rsidP="00476F98">
      <w:pPr>
        <w:pStyle w:val="df3vjf"/>
        <w:shd w:val="clear" w:color="auto" w:fill="FFFFFF"/>
        <w:spacing w:before="0" w:beforeAutospacing="0" w:after="180" w:afterAutospacing="0" w:line="360" w:lineRule="atLeast"/>
        <w:rPr>
          <w:rFonts w:ascii="Arial" w:hAnsi="Arial" w:cs="Arial"/>
          <w:color w:val="0A0A0A"/>
          <w:sz w:val="36"/>
          <w:szCs w:val="36"/>
        </w:rPr>
      </w:pPr>
    </w:p>
    <w:p w14:paraId="0B714E15" w14:textId="70BC4E8C" w:rsidR="00EB09CC" w:rsidRDefault="00EB09CC" w:rsidP="00476F98">
      <w:pPr>
        <w:pStyle w:val="df3vjf"/>
        <w:shd w:val="clear" w:color="auto" w:fill="FFFFFF"/>
        <w:spacing w:before="0" w:beforeAutospacing="0" w:after="180" w:afterAutospacing="0" w:line="360" w:lineRule="atLeast"/>
        <w:rPr>
          <w:rFonts w:ascii="Arial" w:hAnsi="Arial" w:cs="Arial"/>
          <w:color w:val="0A0A0A"/>
          <w:sz w:val="36"/>
          <w:szCs w:val="36"/>
        </w:rPr>
      </w:pPr>
      <w:r>
        <w:rPr>
          <w:noProof/>
        </w:rPr>
        <w:drawing>
          <wp:inline distT="0" distB="0" distL="0" distR="0" wp14:anchorId="04079664" wp14:editId="2DBCE548">
            <wp:extent cx="5731510" cy="2926080"/>
            <wp:effectExtent l="0" t="0" r="2540" b="7620"/>
            <wp:docPr id="1769916629" name="Picture 2" descr="Node.js inscription against laptop and code background. Learn node programming language, computer courses, training. Javascript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js inscription against laptop and code background. Learn node programming language, computer courses, training. Javascript Stock Pho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6659" cy="2928709"/>
                    </a:xfrm>
                    <a:prstGeom prst="rect">
                      <a:avLst/>
                    </a:prstGeom>
                    <a:noFill/>
                    <a:ln>
                      <a:noFill/>
                    </a:ln>
                  </pic:spPr>
                </pic:pic>
              </a:graphicData>
            </a:graphic>
          </wp:inline>
        </w:drawing>
      </w:r>
    </w:p>
    <w:p w14:paraId="4B74679B" w14:textId="77777777" w:rsidR="00476F98" w:rsidRDefault="00476F98" w:rsidP="00476F98">
      <w:pPr>
        <w:pStyle w:val="df3vjf"/>
        <w:shd w:val="clear" w:color="auto" w:fill="FFFFFF"/>
        <w:spacing w:before="0" w:beforeAutospacing="0" w:after="180" w:afterAutospacing="0" w:line="360" w:lineRule="atLeast"/>
        <w:rPr>
          <w:rFonts w:ascii="Arial" w:hAnsi="Arial" w:cs="Arial"/>
          <w:color w:val="0A0A0A"/>
          <w:sz w:val="36"/>
          <w:szCs w:val="36"/>
        </w:rPr>
      </w:pPr>
    </w:p>
    <w:p w14:paraId="3DF7800C" w14:textId="77777777" w:rsidR="00476F98" w:rsidRDefault="00476F98" w:rsidP="00476F98">
      <w:pPr>
        <w:rPr>
          <w:b/>
          <w:bCs/>
          <w:sz w:val="28"/>
          <w:szCs w:val="28"/>
        </w:rPr>
      </w:pPr>
      <w:hyperlink r:id="rId14" w:tgtFrame="_blank" w:history="1">
        <w:r w:rsidRPr="00476F98">
          <w:rPr>
            <w:rStyle w:val="Hyperlink"/>
            <w:b/>
            <w:bCs/>
            <w:sz w:val="28"/>
            <w:szCs w:val="28"/>
          </w:rPr>
          <w:t>Node.js</w:t>
        </w:r>
      </w:hyperlink>
      <w:r w:rsidRPr="00476F98">
        <w:rPr>
          <w:b/>
          <w:bCs/>
          <w:sz w:val="28"/>
          <w:szCs w:val="28"/>
        </w:rPr>
        <w:t> is a JavaScript runtime environment, while </w:t>
      </w:r>
      <w:hyperlink r:id="rId15" w:tgtFrame="_blank" w:history="1">
        <w:r w:rsidRPr="00476F98">
          <w:rPr>
            <w:rStyle w:val="Hyperlink"/>
            <w:b/>
            <w:bCs/>
            <w:sz w:val="28"/>
            <w:szCs w:val="28"/>
          </w:rPr>
          <w:t>Express.js</w:t>
        </w:r>
      </w:hyperlink>
      <w:r w:rsidRPr="00476F98">
        <w:rPr>
          <w:b/>
          <w:bCs/>
          <w:sz w:val="28"/>
          <w:szCs w:val="28"/>
        </w:rPr>
        <w:t> is a web application framework built on top of Node.js. They work together, with Node.js providing the server-side execution engine and Express.js offering a robust set of features to simplify web development, such as routing and middleware. </w:t>
      </w:r>
    </w:p>
    <w:p w14:paraId="7C2EEC16" w14:textId="77777777" w:rsidR="00476F98" w:rsidRDefault="00476F98" w:rsidP="00476F98">
      <w:pPr>
        <w:rPr>
          <w:b/>
          <w:bCs/>
          <w:sz w:val="28"/>
          <w:szCs w:val="28"/>
        </w:rPr>
      </w:pPr>
    </w:p>
    <w:p w14:paraId="2C4A69B1" w14:textId="1E3698B2" w:rsidR="00EB09CC" w:rsidRDefault="00476F98" w:rsidP="00476F98">
      <w:pPr>
        <w:rPr>
          <w:b/>
          <w:bCs/>
          <w:sz w:val="28"/>
          <w:szCs w:val="28"/>
        </w:rPr>
      </w:pPr>
      <w:r>
        <w:rPr>
          <w:b/>
          <w:bCs/>
          <w:sz w:val="28"/>
          <w:szCs w:val="28"/>
        </w:rPr>
        <w:t>MongoDB:</w:t>
      </w:r>
    </w:p>
    <w:p w14:paraId="43C04031" w14:textId="77777777" w:rsidR="00EB09CC" w:rsidRDefault="00EB09CC" w:rsidP="00476F98">
      <w:pPr>
        <w:rPr>
          <w:b/>
          <w:bCs/>
          <w:sz w:val="28"/>
          <w:szCs w:val="28"/>
        </w:rPr>
      </w:pPr>
    </w:p>
    <w:p w14:paraId="71DB5FA0" w14:textId="77777777" w:rsidR="00EB09CC" w:rsidRDefault="00EB09CC" w:rsidP="00476F98">
      <w:pPr>
        <w:rPr>
          <w:b/>
          <w:bCs/>
          <w:sz w:val="28"/>
          <w:szCs w:val="28"/>
        </w:rPr>
      </w:pPr>
    </w:p>
    <w:p w14:paraId="4FBD14AE" w14:textId="77777777" w:rsidR="00EB09CC" w:rsidRDefault="00476F98" w:rsidP="00476F98">
      <w:pPr>
        <w:rPr>
          <w:b/>
          <w:bCs/>
          <w:sz w:val="28"/>
          <w:szCs w:val="28"/>
        </w:rPr>
      </w:pPr>
      <w:r w:rsidRPr="00476F98">
        <w:rPr>
          <w:b/>
          <w:bCs/>
          <w:sz w:val="28"/>
          <w:szCs w:val="28"/>
        </w:rPr>
        <w:t>Micro-goals for MongoDB are focused, actionable, and small-scale tasks designed to build proficiency in NoSQL database management. These goals range from understanding basic CRUD (Create, Read, Update, Delete) operations to implementing advanced features like aggregation pipelines and Atlas search. </w:t>
      </w:r>
    </w:p>
    <w:p w14:paraId="465B7551" w14:textId="77777777" w:rsidR="00EB09CC" w:rsidRDefault="00EB09CC" w:rsidP="00476F98">
      <w:pPr>
        <w:rPr>
          <w:b/>
          <w:bCs/>
          <w:sz w:val="28"/>
          <w:szCs w:val="28"/>
        </w:rPr>
      </w:pPr>
    </w:p>
    <w:p w14:paraId="6A157829" w14:textId="77777777" w:rsidR="00EB09CC" w:rsidRDefault="00EB09CC" w:rsidP="00476F98">
      <w:pPr>
        <w:rPr>
          <w:b/>
          <w:bCs/>
          <w:sz w:val="28"/>
          <w:szCs w:val="28"/>
        </w:rPr>
      </w:pPr>
      <w:r>
        <w:rPr>
          <w:b/>
          <w:bCs/>
          <w:sz w:val="28"/>
          <w:szCs w:val="28"/>
        </w:rPr>
        <w:t>Thunder Client:</w:t>
      </w:r>
    </w:p>
    <w:p w14:paraId="59015446" w14:textId="77777777" w:rsidR="00EB09CC" w:rsidRDefault="00EB09CC" w:rsidP="00476F98">
      <w:pPr>
        <w:rPr>
          <w:b/>
          <w:bCs/>
          <w:sz w:val="28"/>
          <w:szCs w:val="28"/>
        </w:rPr>
      </w:pPr>
    </w:p>
    <w:p w14:paraId="146F73EA" w14:textId="77777777" w:rsidR="00EB09CC" w:rsidRDefault="00EB09CC" w:rsidP="00476F98">
      <w:pPr>
        <w:rPr>
          <w:b/>
          <w:bCs/>
          <w:sz w:val="28"/>
          <w:szCs w:val="28"/>
        </w:rPr>
      </w:pPr>
      <w:r w:rsidRPr="00EB09CC">
        <w:rPr>
          <w:b/>
          <w:bCs/>
          <w:sz w:val="28"/>
          <w:szCs w:val="28"/>
        </w:rPr>
        <w:t xml:space="preserve">Thunder Client is a lightweight, GUI-based API client extension for VS Code that enables fast REST and </w:t>
      </w:r>
      <w:proofErr w:type="spellStart"/>
      <w:r w:rsidRPr="00EB09CC">
        <w:rPr>
          <w:b/>
          <w:bCs/>
          <w:sz w:val="28"/>
          <w:szCs w:val="28"/>
        </w:rPr>
        <w:t>GraphQL</w:t>
      </w:r>
      <w:proofErr w:type="spellEnd"/>
      <w:r w:rsidRPr="00EB09CC">
        <w:rPr>
          <w:b/>
          <w:bCs/>
          <w:sz w:val="28"/>
          <w:szCs w:val="28"/>
        </w:rPr>
        <w:t xml:space="preserve"> testing directly within the IDE. It aims to improve developer workflow by allowing local, </w:t>
      </w:r>
      <w:proofErr w:type="spellStart"/>
      <w:r w:rsidRPr="00EB09CC">
        <w:rPr>
          <w:b/>
          <w:bCs/>
          <w:sz w:val="28"/>
          <w:szCs w:val="28"/>
        </w:rPr>
        <w:t>scriptless</w:t>
      </w:r>
      <w:proofErr w:type="spellEnd"/>
      <w:r w:rsidRPr="00EB09CC">
        <w:rPr>
          <w:b/>
          <w:bCs/>
          <w:sz w:val="28"/>
          <w:szCs w:val="28"/>
        </w:rPr>
        <w:t>, and organized API testing, featuring request saving, environment variable management, and CI/CD integration. </w:t>
      </w:r>
      <w:r w:rsidRPr="00EB09CC">
        <w:rPr>
          <w:b/>
          <w:bCs/>
          <w:sz w:val="28"/>
          <w:szCs w:val="28"/>
        </w:rPr>
        <w:br/>
      </w:r>
    </w:p>
    <w:p w14:paraId="7F74811A" w14:textId="77777777" w:rsidR="00EB09CC" w:rsidRDefault="00EB09CC" w:rsidP="00476F98">
      <w:pPr>
        <w:rPr>
          <w:b/>
          <w:bCs/>
          <w:sz w:val="28"/>
          <w:szCs w:val="28"/>
        </w:rPr>
      </w:pPr>
      <w:proofErr w:type="spellStart"/>
      <w:r>
        <w:rPr>
          <w:b/>
          <w:bCs/>
          <w:sz w:val="28"/>
          <w:szCs w:val="28"/>
        </w:rPr>
        <w:t>Javascript&amp;reset</w:t>
      </w:r>
      <w:proofErr w:type="spellEnd"/>
      <w:r>
        <w:rPr>
          <w:b/>
          <w:bCs/>
          <w:sz w:val="28"/>
          <w:szCs w:val="28"/>
        </w:rPr>
        <w:t xml:space="preserve"> APIs:</w:t>
      </w:r>
    </w:p>
    <w:p w14:paraId="46E638A0" w14:textId="77777777" w:rsidR="00EB09CC" w:rsidRDefault="00EB09CC" w:rsidP="00476F98">
      <w:pPr>
        <w:rPr>
          <w:b/>
          <w:bCs/>
          <w:sz w:val="28"/>
          <w:szCs w:val="28"/>
        </w:rPr>
      </w:pPr>
    </w:p>
    <w:p w14:paraId="4A1BCEFC" w14:textId="77777777" w:rsidR="00B64D5A" w:rsidRDefault="00EB09CC" w:rsidP="00EB09CC">
      <w:pPr>
        <w:rPr>
          <w:b/>
          <w:bCs/>
          <w:sz w:val="28"/>
          <w:szCs w:val="28"/>
        </w:rPr>
      </w:pPr>
      <w:r w:rsidRPr="00EB09CC">
        <w:rPr>
          <w:b/>
          <w:bCs/>
          <w:sz w:val="28"/>
          <w:szCs w:val="28"/>
        </w:rPr>
        <w:t>Micro goals for a JavaScript REST API (Node.js/Express) include implementing stateless authentication (JWT), using plural nouns for resource naming (/users), returning proper HTTP status codes (200, 201, 404), validating input.</w:t>
      </w:r>
    </w:p>
    <w:p w14:paraId="68B48EC4" w14:textId="77777777" w:rsidR="00B64D5A" w:rsidRDefault="00EB09CC" w:rsidP="00EB09CC">
      <w:pPr>
        <w:rPr>
          <w:b/>
          <w:bCs/>
          <w:sz w:val="28"/>
          <w:szCs w:val="28"/>
        </w:rPr>
      </w:pPr>
      <w:r w:rsidRPr="00EB09CC">
        <w:rPr>
          <w:b/>
          <w:bCs/>
          <w:sz w:val="28"/>
          <w:szCs w:val="28"/>
        </w:rPr>
        <w:br/>
        <w:t>Project Architecture:</w:t>
      </w:r>
    </w:p>
    <w:p w14:paraId="5CD9E4B9" w14:textId="77777777" w:rsidR="00B64D5A" w:rsidRPr="00B64D5A" w:rsidRDefault="00B64D5A" w:rsidP="00B64D5A">
      <w:pPr>
        <w:numPr>
          <w:ilvl w:val="0"/>
          <w:numId w:val="16"/>
        </w:numPr>
        <w:rPr>
          <w:sz w:val="28"/>
          <w:szCs w:val="28"/>
        </w:rPr>
      </w:pPr>
      <w:r w:rsidRPr="00B64D5A">
        <w:rPr>
          <w:b/>
          <w:bCs/>
          <w:sz w:val="28"/>
          <w:szCs w:val="28"/>
        </w:rPr>
        <w:t>Micro-housing projects (often referred to as micro-architecture or micro-projects) are characterized by highly efficient, compact designs—typically under 40 square meters—designed for dense urban areas to maximize space while providing essential living, working, and, or social functions. </w:t>
      </w:r>
      <w:r w:rsidRPr="00B64D5A">
        <w:rPr>
          <w:b/>
          <w:bCs/>
          <w:sz w:val="28"/>
          <w:szCs w:val="28"/>
        </w:rPr>
        <w:br/>
      </w:r>
      <w:r w:rsidR="00476F98" w:rsidRPr="00EB09CC">
        <w:rPr>
          <w:b/>
          <w:bCs/>
          <w:sz w:val="28"/>
          <w:szCs w:val="28"/>
        </w:rPr>
        <w:br/>
      </w:r>
      <w:r w:rsidRPr="00B64D5A">
        <w:rPr>
          <w:b/>
          <w:bCs/>
          <w:sz w:val="28"/>
          <w:szCs w:val="28"/>
        </w:rPr>
        <w:t>Custom-Made, Multi-Functional Furniture:</w:t>
      </w:r>
      <w:r w:rsidRPr="00B64D5A">
        <w:rPr>
          <w:sz w:val="28"/>
          <w:szCs w:val="28"/>
        </w:rPr>
        <w:t xml:space="preserve"> Custom furniture, such as shelving units and movable panels, often serves as the primary room </w:t>
      </w:r>
      <w:r w:rsidRPr="00B64D5A">
        <w:rPr>
          <w:sz w:val="28"/>
          <w:szCs w:val="28"/>
        </w:rPr>
        <w:lastRenderedPageBreak/>
        <w:t>configurator, acting as both storage and, at times, dividers or sleeping areas.</w:t>
      </w:r>
    </w:p>
    <w:p w14:paraId="4664EF3D" w14:textId="77777777" w:rsidR="00B64D5A" w:rsidRDefault="00B64D5A" w:rsidP="00B64D5A">
      <w:pPr>
        <w:pStyle w:val="df3vjf"/>
        <w:numPr>
          <w:ilvl w:val="0"/>
          <w:numId w:val="16"/>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t>Open Floor Plans:</w:t>
      </w:r>
      <w:r>
        <w:rPr>
          <w:rStyle w:val="t286pc"/>
          <w:rFonts w:ascii="Arial" w:eastAsiaTheme="majorEastAsia" w:hAnsi="Arial" w:cs="Arial"/>
          <w:color w:val="0A0A0A"/>
        </w:rPr>
        <w:t> Open, flexible floor plans are commonly used to optimize space, allowing for different functions within a single room.</w:t>
      </w:r>
    </w:p>
    <w:p w14:paraId="32074C2A" w14:textId="77777777" w:rsidR="00BC47AE" w:rsidRDefault="00BC47AE" w:rsidP="00BC47AE">
      <w:pPr>
        <w:pStyle w:val="df3vjf"/>
        <w:numPr>
          <w:ilvl w:val="0"/>
          <w:numId w:val="16"/>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t>Vertical Utilization:</w:t>
      </w:r>
      <w:r>
        <w:rPr>
          <w:rStyle w:val="t286pc"/>
          <w:rFonts w:ascii="Arial" w:eastAsiaTheme="majorEastAsia" w:hAnsi="Arial" w:cs="Arial"/>
          <w:color w:val="0A0A0A"/>
        </w:rPr>
        <w:t> Retractable tables, lofted spaces, and vertical storage solutions are often incorporated to make the most of the limited, compact footprint.</w:t>
      </w:r>
    </w:p>
    <w:p w14:paraId="5F32A489" w14:textId="77777777" w:rsidR="00BC47AE" w:rsidRDefault="00BC47AE" w:rsidP="00BC47AE">
      <w:pPr>
        <w:pStyle w:val="df3vjf"/>
        <w:numPr>
          <w:ilvl w:val="0"/>
          <w:numId w:val="16"/>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t>Space-Efficient Fixtures:</w:t>
      </w:r>
      <w:r>
        <w:rPr>
          <w:rStyle w:val="t286pc"/>
          <w:rFonts w:ascii="Arial" w:eastAsiaTheme="majorEastAsia" w:hAnsi="Arial" w:cs="Arial"/>
          <w:color w:val="0A0A0A"/>
        </w:rPr>
        <w:t> Kitchens, bathrooms, and sanitary units are designed with standardized, compact measurements to fit in tight spaces.</w:t>
      </w:r>
    </w:p>
    <w:p w14:paraId="11F032DD" w14:textId="77777777" w:rsidR="00BC47AE" w:rsidRDefault="00BC47AE" w:rsidP="00BC47AE">
      <w:pPr>
        <w:pStyle w:val="df3vjf"/>
        <w:numPr>
          <w:ilvl w:val="0"/>
          <w:numId w:val="16"/>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t>Strategic Material Use:</w:t>
      </w:r>
      <w:r>
        <w:rPr>
          <w:rStyle w:val="t286pc"/>
          <w:rFonts w:ascii="Arial" w:eastAsiaTheme="majorEastAsia" w:hAnsi="Arial" w:cs="Arial"/>
          <w:color w:val="0A0A0A"/>
        </w:rPr>
        <w:t xml:space="preserve"> The use of materials like plywood, wood, and concrete, as well as </w:t>
      </w:r>
      <w:proofErr w:type="spellStart"/>
      <w:r>
        <w:rPr>
          <w:rStyle w:val="t286pc"/>
          <w:rFonts w:ascii="Arial" w:eastAsiaTheme="majorEastAsia" w:hAnsi="Arial" w:cs="Arial"/>
          <w:color w:val="0A0A0A"/>
        </w:rPr>
        <w:t>light-colored</w:t>
      </w:r>
      <w:proofErr w:type="spellEnd"/>
      <w:r>
        <w:rPr>
          <w:rStyle w:val="t286pc"/>
          <w:rFonts w:ascii="Arial" w:eastAsiaTheme="majorEastAsia" w:hAnsi="Arial" w:cs="Arial"/>
          <w:color w:val="0A0A0A"/>
        </w:rPr>
        <w:t xml:space="preserve"> paint and mirrors, helps brighten, enlarge, and define the space.</w:t>
      </w:r>
    </w:p>
    <w:p w14:paraId="2E2A8A91" w14:textId="77777777" w:rsidR="00BC47AE" w:rsidRDefault="00BC47AE" w:rsidP="00EB09CC">
      <w:pPr>
        <w:rPr>
          <w:sz w:val="28"/>
          <w:szCs w:val="28"/>
        </w:rPr>
      </w:pPr>
      <w:r>
        <w:rPr>
          <w:sz w:val="28"/>
          <w:szCs w:val="28"/>
        </w:rPr>
        <w:t>Features:</w:t>
      </w:r>
    </w:p>
    <w:p w14:paraId="110A6132" w14:textId="77777777" w:rsidR="00BC47AE" w:rsidRDefault="00BC47AE" w:rsidP="00BC47AE">
      <w:pPr>
        <w:numPr>
          <w:ilvl w:val="0"/>
          <w:numId w:val="21"/>
        </w:numPr>
        <w:rPr>
          <w:sz w:val="28"/>
          <w:szCs w:val="28"/>
        </w:rPr>
      </w:pPr>
      <w:r w:rsidRPr="00BC47AE">
        <w:rPr>
          <w:sz w:val="28"/>
          <w:szCs w:val="28"/>
        </w:rPr>
        <w:t>Micro-goals are tiny, manageable actions designed to break down overwhelming, long-term objectives into daily, actionable, and sustainable steps. They focus on consistency over intensity, helping to build momentum, reduce procrastination, and provide a constant sense of achievement. </w:t>
      </w:r>
    </w:p>
    <w:p w14:paraId="2F67D63B" w14:textId="1E146F9B" w:rsidR="00BC47AE" w:rsidRDefault="00BC47AE" w:rsidP="00BC47AE">
      <w:pPr>
        <w:ind w:left="720"/>
        <w:rPr>
          <w:sz w:val="28"/>
          <w:szCs w:val="28"/>
        </w:rPr>
      </w:pPr>
      <w:r w:rsidRPr="00BC47AE">
        <w:rPr>
          <w:sz w:val="28"/>
          <w:szCs w:val="28"/>
        </w:rPr>
        <w:br/>
      </w:r>
      <w:r w:rsidRPr="00BC47AE">
        <w:rPr>
          <w:b/>
          <w:bCs/>
          <w:sz w:val="28"/>
          <w:szCs w:val="28"/>
        </w:rPr>
        <w:t>Ridiculously Small/Simple:</w:t>
      </w:r>
      <w:r w:rsidRPr="00BC47AE">
        <w:rPr>
          <w:sz w:val="28"/>
          <w:szCs w:val="28"/>
        </w:rPr>
        <w:t> A micro-goal should be so small it feels almost silly to skip, taking only 5–10 minutes to complete (e.g., "do one push-up" rather than "work out for an hour").</w:t>
      </w:r>
    </w:p>
    <w:p w14:paraId="78D782C6" w14:textId="77777777" w:rsidR="00AD7300" w:rsidRDefault="00AD7300" w:rsidP="00BC47AE">
      <w:pPr>
        <w:ind w:left="720"/>
        <w:rPr>
          <w:sz w:val="28"/>
          <w:szCs w:val="28"/>
        </w:rPr>
      </w:pPr>
    </w:p>
    <w:p w14:paraId="36733080" w14:textId="77777777" w:rsidR="00BC47AE" w:rsidRDefault="00BC47AE" w:rsidP="00BC47AE">
      <w:pPr>
        <w:numPr>
          <w:ilvl w:val="0"/>
          <w:numId w:val="22"/>
        </w:numPr>
        <w:rPr>
          <w:sz w:val="28"/>
          <w:szCs w:val="28"/>
        </w:rPr>
      </w:pPr>
      <w:r w:rsidRPr="00BC47AE">
        <w:rPr>
          <w:b/>
          <w:bCs/>
          <w:sz w:val="28"/>
          <w:szCs w:val="28"/>
        </w:rPr>
        <w:t>Actionable and Specific:</w:t>
      </w:r>
      <w:r w:rsidRPr="00BC47AE">
        <w:rPr>
          <w:sz w:val="28"/>
          <w:szCs w:val="28"/>
        </w:rPr>
        <w:t> They define a clear, immediate action, eliminating decision fatigue and making it obvious what needs to be done.</w:t>
      </w:r>
    </w:p>
    <w:p w14:paraId="483E2433" w14:textId="77777777" w:rsidR="00AD7300" w:rsidRPr="00BC47AE" w:rsidRDefault="00AD7300" w:rsidP="00AD7300">
      <w:pPr>
        <w:ind w:left="720"/>
        <w:rPr>
          <w:sz w:val="28"/>
          <w:szCs w:val="28"/>
        </w:rPr>
      </w:pPr>
    </w:p>
    <w:p w14:paraId="4129EF2A" w14:textId="77777777" w:rsidR="00BC47AE" w:rsidRPr="00AD7300" w:rsidRDefault="00BC47AE" w:rsidP="00BC47AE">
      <w:pPr>
        <w:pStyle w:val="df3vjf"/>
        <w:numPr>
          <w:ilvl w:val="0"/>
          <w:numId w:val="22"/>
        </w:numPr>
        <w:shd w:val="clear" w:color="auto" w:fill="FFFFFF"/>
        <w:spacing w:before="0" w:beforeAutospacing="0" w:after="180" w:afterAutospacing="0" w:line="360" w:lineRule="atLeast"/>
        <w:rPr>
          <w:rStyle w:val="t286pc"/>
          <w:rFonts w:ascii="Arial" w:hAnsi="Arial" w:cs="Arial"/>
          <w:color w:val="0A0A0A"/>
        </w:rPr>
      </w:pPr>
      <w:r>
        <w:rPr>
          <w:rStyle w:val="Strong"/>
          <w:rFonts w:ascii="Arial" w:eastAsiaTheme="majorEastAsia" w:hAnsi="Arial" w:cs="Arial"/>
          <w:color w:val="0A0A0A"/>
        </w:rPr>
        <w:t>Measurable:</w:t>
      </w:r>
      <w:r>
        <w:rPr>
          <w:rStyle w:val="t286pc"/>
          <w:rFonts w:ascii="Arial" w:eastAsiaTheme="majorEastAsia" w:hAnsi="Arial" w:cs="Arial"/>
          <w:color w:val="0A0A0A"/>
        </w:rPr>
        <w:t> They have a clear metric of success, such as a specific number, time limit, or result (e.g., "write 50 words" instead of "write more").</w:t>
      </w:r>
    </w:p>
    <w:p w14:paraId="4A18AB6F" w14:textId="77777777" w:rsidR="00AD7300" w:rsidRDefault="00AD7300" w:rsidP="00AD7300">
      <w:pPr>
        <w:pStyle w:val="ListParagraph"/>
        <w:rPr>
          <w:rFonts w:ascii="Arial" w:hAnsi="Arial" w:cs="Arial"/>
          <w:color w:val="0A0A0A"/>
        </w:rPr>
      </w:pPr>
    </w:p>
    <w:p w14:paraId="7398DB0E" w14:textId="77777777" w:rsidR="00AD7300" w:rsidRDefault="00AD7300" w:rsidP="00AD7300">
      <w:pPr>
        <w:pStyle w:val="df3vjf"/>
        <w:shd w:val="clear" w:color="auto" w:fill="FFFFFF"/>
        <w:spacing w:before="0" w:beforeAutospacing="0" w:after="180" w:afterAutospacing="0" w:line="360" w:lineRule="atLeast"/>
        <w:ind w:left="720"/>
        <w:rPr>
          <w:rFonts w:ascii="Arial" w:hAnsi="Arial" w:cs="Arial"/>
          <w:color w:val="0A0A0A"/>
        </w:rPr>
      </w:pPr>
    </w:p>
    <w:p w14:paraId="3FE1B3AD" w14:textId="77777777" w:rsidR="00BC47AE" w:rsidRDefault="00BC47AE" w:rsidP="00BC47AE">
      <w:pPr>
        <w:pStyle w:val="df3vjf"/>
        <w:numPr>
          <w:ilvl w:val="0"/>
          <w:numId w:val="22"/>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lastRenderedPageBreak/>
        <w:t>Achievable &amp; Realistic:</w:t>
      </w:r>
      <w:r>
        <w:rPr>
          <w:rStyle w:val="t286pc"/>
          <w:rFonts w:ascii="Arial" w:eastAsiaTheme="majorEastAsia" w:hAnsi="Arial" w:cs="Arial"/>
          <w:color w:val="0A0A0A"/>
        </w:rPr>
        <w:t xml:space="preserve"> They are designed to be completed even on low-energy or busy days, fostering a sense of mastery without triggering the brain's fear response, according to </w:t>
      </w:r>
      <w:proofErr w:type="spellStart"/>
      <w:r>
        <w:rPr>
          <w:rStyle w:val="t286pc"/>
          <w:rFonts w:ascii="Arial" w:eastAsiaTheme="majorEastAsia" w:hAnsi="Arial" w:cs="Arial"/>
          <w:color w:val="0A0A0A"/>
        </w:rPr>
        <w:t>behavioral</w:t>
      </w:r>
      <w:proofErr w:type="spellEnd"/>
      <w:r>
        <w:rPr>
          <w:rStyle w:val="t286pc"/>
          <w:rFonts w:ascii="Arial" w:eastAsiaTheme="majorEastAsia" w:hAnsi="Arial" w:cs="Arial"/>
          <w:color w:val="0A0A0A"/>
        </w:rPr>
        <w:t xml:space="preserve"> psychology studies.</w:t>
      </w:r>
    </w:p>
    <w:p w14:paraId="0B7063B6" w14:textId="77777777" w:rsidR="00BC47AE" w:rsidRDefault="00BC47AE" w:rsidP="00BC47AE">
      <w:pPr>
        <w:ind w:left="720"/>
        <w:rPr>
          <w:noProof/>
        </w:rPr>
      </w:pPr>
      <w:r w:rsidRPr="00BC47AE">
        <w:rPr>
          <w:b/>
          <w:bCs/>
          <w:sz w:val="28"/>
          <w:szCs w:val="28"/>
        </w:rPr>
        <w:t>Time-Bound:</w:t>
      </w:r>
      <w:r w:rsidRPr="00BC47AE">
        <w:rPr>
          <w:sz w:val="28"/>
          <w:szCs w:val="28"/>
        </w:rPr>
        <w:t xml:space="preserve"> They are short-term, often </w:t>
      </w:r>
      <w:proofErr w:type="gramStart"/>
      <w:r w:rsidRPr="00BC47AE">
        <w:rPr>
          <w:sz w:val="28"/>
          <w:szCs w:val="28"/>
        </w:rPr>
        <w:t>daily</w:t>
      </w:r>
      <w:proofErr w:type="gramEnd"/>
      <w:r w:rsidRPr="00BC47AE">
        <w:rPr>
          <w:sz w:val="28"/>
          <w:szCs w:val="28"/>
        </w:rPr>
        <w:t xml:space="preserve"> or weekly, ensuring rapid, consistent progress. </w:t>
      </w:r>
      <w:r w:rsidRPr="00BC47AE">
        <w:rPr>
          <w:sz w:val="28"/>
          <w:szCs w:val="28"/>
        </w:rPr>
        <w:br/>
      </w:r>
    </w:p>
    <w:p w14:paraId="59A2B567" w14:textId="2FC74A0B" w:rsidR="00BC47AE" w:rsidRPr="00BC47AE" w:rsidRDefault="00BC47AE" w:rsidP="00BC47AE">
      <w:pPr>
        <w:ind w:left="720"/>
        <w:rPr>
          <w:sz w:val="28"/>
          <w:szCs w:val="28"/>
        </w:rPr>
      </w:pPr>
      <w:r>
        <w:rPr>
          <w:noProof/>
        </w:rPr>
        <w:drawing>
          <wp:inline distT="0" distB="0" distL="0" distR="0" wp14:anchorId="56B2FA3A" wp14:editId="403D0C91">
            <wp:extent cx="4993419" cy="3951798"/>
            <wp:effectExtent l="0" t="0" r="0" b="0"/>
            <wp:docPr id="708830627" name="Picture 4" descr="Learning assessment cycle shows goals, instruction, checks, and reflection driving progress, key icons, target, clipboard, lightbulb. Doodle sty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arning assessment cycle shows goals, instruction, checks, and reflection driving progress, key icons, target, clipboard, lightbulb. Doodle style diagram"/>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973" b="6105"/>
                    <a:stretch>
                      <a:fillRect/>
                    </a:stretch>
                  </pic:blipFill>
                  <pic:spPr bwMode="auto">
                    <a:xfrm>
                      <a:off x="0" y="0"/>
                      <a:ext cx="5033713" cy="3983686"/>
                    </a:xfrm>
                    <a:prstGeom prst="rect">
                      <a:avLst/>
                    </a:prstGeom>
                    <a:noFill/>
                    <a:ln>
                      <a:noFill/>
                    </a:ln>
                    <a:extLst>
                      <a:ext uri="{53640926-AAD7-44D8-BBD7-CCE9431645EC}">
                        <a14:shadowObscured xmlns:a14="http://schemas.microsoft.com/office/drawing/2010/main"/>
                      </a:ext>
                    </a:extLst>
                  </pic:spPr>
                </pic:pic>
              </a:graphicData>
            </a:graphic>
          </wp:inline>
        </w:drawing>
      </w:r>
    </w:p>
    <w:p w14:paraId="50359041" w14:textId="77777777" w:rsidR="00AD7300" w:rsidRDefault="00476F98" w:rsidP="00AD7300">
      <w:pPr>
        <w:ind w:left="720"/>
        <w:rPr>
          <w:b/>
          <w:bCs/>
          <w:sz w:val="28"/>
          <w:szCs w:val="28"/>
        </w:rPr>
      </w:pPr>
      <w:r w:rsidRPr="00EB09CC">
        <w:rPr>
          <w:sz w:val="28"/>
          <w:szCs w:val="28"/>
        </w:rPr>
        <w:br/>
      </w:r>
    </w:p>
    <w:p w14:paraId="3C88E854" w14:textId="2F75AB33" w:rsidR="00AD7300" w:rsidRDefault="00AD7300" w:rsidP="00AD7300">
      <w:pPr>
        <w:ind w:left="720"/>
        <w:rPr>
          <w:sz w:val="28"/>
          <w:szCs w:val="28"/>
        </w:rPr>
      </w:pPr>
      <w:r w:rsidRPr="00AD7300">
        <w:rPr>
          <w:b/>
          <w:bCs/>
          <w:sz w:val="28"/>
          <w:szCs w:val="28"/>
        </w:rPr>
        <w:t>Flexibility and Adaptability:</w:t>
      </w:r>
      <w:r w:rsidRPr="00AD7300">
        <w:rPr>
          <w:sz w:val="28"/>
          <w:szCs w:val="28"/>
        </w:rPr>
        <w:t> They can be easily adjusted to fit into a busy schedule, ensuring that progress continues even on low-energy or high-stress days.</w:t>
      </w:r>
    </w:p>
    <w:p w14:paraId="421B1ED0" w14:textId="77777777" w:rsidR="00AD7300" w:rsidRDefault="00AD7300" w:rsidP="00AD7300">
      <w:pPr>
        <w:ind w:left="720"/>
        <w:rPr>
          <w:sz w:val="28"/>
          <w:szCs w:val="28"/>
        </w:rPr>
      </w:pPr>
    </w:p>
    <w:p w14:paraId="513760DD" w14:textId="0686F237" w:rsidR="00AD7300" w:rsidRDefault="00AD7300" w:rsidP="00AD7300">
      <w:pPr>
        <w:ind w:left="720"/>
        <w:rPr>
          <w:sz w:val="28"/>
          <w:szCs w:val="28"/>
        </w:rPr>
      </w:pPr>
      <w:r w:rsidRPr="00AD7300">
        <w:rPr>
          <w:b/>
          <w:bCs/>
          <w:sz w:val="28"/>
          <w:szCs w:val="28"/>
        </w:rPr>
        <w:t>Focus on Process over Outcome:</w:t>
      </w:r>
      <w:r w:rsidRPr="00AD7300">
        <w:rPr>
          <w:sz w:val="28"/>
          <w:szCs w:val="28"/>
        </w:rPr>
        <w:t xml:space="preserve"> They emphasize consistent, daily, or weekly action (e.g., "write for 5 minutes") rather than just </w:t>
      </w:r>
      <w:proofErr w:type="gramStart"/>
      <w:r w:rsidRPr="00AD7300">
        <w:rPr>
          <w:sz w:val="28"/>
          <w:szCs w:val="28"/>
        </w:rPr>
        <w:t>the end result</w:t>
      </w:r>
      <w:proofErr w:type="gramEnd"/>
      <w:r w:rsidRPr="00AD7300">
        <w:rPr>
          <w:sz w:val="28"/>
          <w:szCs w:val="28"/>
        </w:rPr>
        <w:t xml:space="preserve"> (e.g., "finish a book"). </w:t>
      </w:r>
      <w:r w:rsidRPr="00AD7300">
        <w:rPr>
          <w:sz w:val="28"/>
          <w:szCs w:val="28"/>
        </w:rPr>
        <w:br/>
      </w:r>
    </w:p>
    <w:p w14:paraId="530387E7" w14:textId="77777777" w:rsidR="00AD7300" w:rsidRDefault="00AD7300" w:rsidP="00AD7300">
      <w:pPr>
        <w:ind w:left="720"/>
        <w:rPr>
          <w:sz w:val="28"/>
          <w:szCs w:val="28"/>
        </w:rPr>
      </w:pPr>
    </w:p>
    <w:p w14:paraId="0C399358" w14:textId="77777777" w:rsidR="00AD7300" w:rsidRDefault="00AD7300" w:rsidP="00AD7300">
      <w:pPr>
        <w:ind w:left="720"/>
        <w:rPr>
          <w:sz w:val="28"/>
          <w:szCs w:val="28"/>
        </w:rPr>
      </w:pPr>
    </w:p>
    <w:p w14:paraId="156E0C82" w14:textId="77777777" w:rsidR="00AD7300" w:rsidRDefault="00AD7300" w:rsidP="00AD7300">
      <w:pPr>
        <w:ind w:left="720"/>
        <w:rPr>
          <w:sz w:val="28"/>
          <w:szCs w:val="28"/>
        </w:rPr>
      </w:pPr>
    </w:p>
    <w:p w14:paraId="445CFCA3" w14:textId="77777777" w:rsidR="00AD7300" w:rsidRDefault="00AD7300" w:rsidP="00AD7300">
      <w:pPr>
        <w:ind w:left="720"/>
        <w:rPr>
          <w:sz w:val="28"/>
          <w:szCs w:val="28"/>
        </w:rPr>
      </w:pPr>
    </w:p>
    <w:p w14:paraId="592E5ADE" w14:textId="77777777" w:rsidR="00AD7300" w:rsidRPr="00AD7300" w:rsidRDefault="00AD7300" w:rsidP="00AD7300">
      <w:pPr>
        <w:ind w:left="720"/>
        <w:rPr>
          <w:sz w:val="28"/>
          <w:szCs w:val="28"/>
        </w:rPr>
      </w:pPr>
    </w:p>
    <w:p w14:paraId="0D897575" w14:textId="4B91AFAC" w:rsidR="00AD7300" w:rsidRPr="00AD7300" w:rsidRDefault="00AD7300" w:rsidP="00AD7300">
      <w:pPr>
        <w:rPr>
          <w:b/>
          <w:bCs/>
          <w:sz w:val="36"/>
          <w:szCs w:val="36"/>
        </w:rPr>
      </w:pPr>
      <w:r w:rsidRPr="00AD7300">
        <w:rPr>
          <w:b/>
          <w:bCs/>
          <w:sz w:val="36"/>
          <w:szCs w:val="36"/>
        </w:rPr>
        <w:t>PROJECT SETUP AND CONFIGURATION</w:t>
      </w:r>
      <w:r>
        <w:rPr>
          <w:b/>
          <w:bCs/>
          <w:sz w:val="36"/>
          <w:szCs w:val="36"/>
        </w:rPr>
        <w:t>:</w:t>
      </w:r>
    </w:p>
    <w:p w14:paraId="6D6BC8F7" w14:textId="77777777" w:rsidR="00AD7300" w:rsidRPr="00AD7300" w:rsidRDefault="00AD7300" w:rsidP="00AD7300">
      <w:pPr>
        <w:rPr>
          <w:sz w:val="28"/>
          <w:szCs w:val="28"/>
        </w:rPr>
      </w:pPr>
      <w:r w:rsidRPr="00AD7300">
        <w:rPr>
          <w:sz w:val="28"/>
          <w:szCs w:val="28"/>
        </w:rPr>
        <w:t xml:space="preserve"> </w:t>
      </w:r>
    </w:p>
    <w:p w14:paraId="5B09A629" w14:textId="77777777" w:rsidR="00AD7300" w:rsidRPr="00AD7300" w:rsidRDefault="00AD7300" w:rsidP="00AD7300">
      <w:pPr>
        <w:rPr>
          <w:sz w:val="28"/>
          <w:szCs w:val="28"/>
        </w:rPr>
      </w:pPr>
      <w:r w:rsidRPr="00AD7300">
        <w:rPr>
          <w:rFonts w:ascii="Segoe UI Emoji" w:hAnsi="Segoe UI Emoji" w:cs="Segoe UI Emoji"/>
          <w:sz w:val="28"/>
          <w:szCs w:val="28"/>
        </w:rPr>
        <w:t>🔹</w:t>
      </w:r>
      <w:r w:rsidRPr="00AD7300">
        <w:rPr>
          <w:sz w:val="28"/>
          <w:szCs w:val="28"/>
        </w:rPr>
        <w:t xml:space="preserve"> Folder Structure</w:t>
      </w:r>
    </w:p>
    <w:p w14:paraId="1C386B9B" w14:textId="77777777" w:rsidR="00AD7300" w:rsidRPr="00AD7300" w:rsidRDefault="00AD7300" w:rsidP="00AD7300">
      <w:pPr>
        <w:rPr>
          <w:sz w:val="28"/>
          <w:szCs w:val="28"/>
        </w:rPr>
      </w:pPr>
      <w:proofErr w:type="spellStart"/>
      <w:r w:rsidRPr="00AD7300">
        <w:rPr>
          <w:sz w:val="28"/>
          <w:szCs w:val="28"/>
        </w:rPr>
        <w:t>MicroGoals</w:t>
      </w:r>
      <w:proofErr w:type="spellEnd"/>
      <w:r w:rsidRPr="00AD7300">
        <w:rPr>
          <w:sz w:val="28"/>
          <w:szCs w:val="28"/>
        </w:rPr>
        <w:t>/</w:t>
      </w:r>
    </w:p>
    <w:p w14:paraId="3B84E4B0" w14:textId="77777777" w:rsidR="00AD7300" w:rsidRPr="00AD7300" w:rsidRDefault="00AD7300" w:rsidP="00AD7300">
      <w:pPr>
        <w:rPr>
          <w:sz w:val="28"/>
          <w:szCs w:val="28"/>
        </w:rPr>
      </w:pP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 xml:space="preserve"> middleware/</w:t>
      </w:r>
    </w:p>
    <w:p w14:paraId="7446036F" w14:textId="77777777" w:rsidR="00AD7300" w:rsidRPr="00AD7300" w:rsidRDefault="00AD7300" w:rsidP="00AD7300">
      <w:pPr>
        <w:rPr>
          <w:sz w:val="28"/>
          <w:szCs w:val="28"/>
        </w:rPr>
      </w:pPr>
      <w:r w:rsidRPr="00AD7300">
        <w:rPr>
          <w:sz w:val="28"/>
          <w:szCs w:val="28"/>
        </w:rPr>
        <w:t xml:space="preserve">│   </w:t>
      </w: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 xml:space="preserve"> authMiddleware.js</w:t>
      </w:r>
    </w:p>
    <w:p w14:paraId="3CFEAED0" w14:textId="77777777" w:rsidR="00AD7300" w:rsidRPr="00AD7300" w:rsidRDefault="00AD7300" w:rsidP="00AD7300">
      <w:pPr>
        <w:rPr>
          <w:sz w:val="28"/>
          <w:szCs w:val="28"/>
        </w:rPr>
      </w:pPr>
      <w:r w:rsidRPr="00AD7300">
        <w:rPr>
          <w:sz w:val="28"/>
          <w:szCs w:val="28"/>
        </w:rPr>
        <w:t>│   └── errorMiddleware.js</w:t>
      </w:r>
    </w:p>
    <w:p w14:paraId="11853436" w14:textId="77777777" w:rsidR="00AD7300" w:rsidRPr="00AD7300" w:rsidRDefault="00AD7300" w:rsidP="00AD7300">
      <w:pPr>
        <w:rPr>
          <w:sz w:val="28"/>
          <w:szCs w:val="28"/>
        </w:rPr>
      </w:pP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Schema/</w:t>
      </w:r>
    </w:p>
    <w:p w14:paraId="3E30BC81" w14:textId="77777777" w:rsidR="00AD7300" w:rsidRPr="00AD7300" w:rsidRDefault="00AD7300" w:rsidP="00AD7300">
      <w:pPr>
        <w:rPr>
          <w:sz w:val="28"/>
          <w:szCs w:val="28"/>
        </w:rPr>
      </w:pP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User.js</w:t>
      </w:r>
    </w:p>
    <w:p w14:paraId="6EBC863D" w14:textId="77777777" w:rsidR="00AD7300" w:rsidRPr="00AD7300" w:rsidRDefault="00AD7300" w:rsidP="00AD7300">
      <w:pPr>
        <w:rPr>
          <w:sz w:val="28"/>
          <w:szCs w:val="28"/>
        </w:rPr>
      </w:pP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GoalSchema.js</w:t>
      </w:r>
    </w:p>
    <w:p w14:paraId="5176C925" w14:textId="77777777" w:rsidR="00AD7300" w:rsidRPr="00AD7300" w:rsidRDefault="00AD7300" w:rsidP="00AD7300">
      <w:pPr>
        <w:rPr>
          <w:sz w:val="28"/>
          <w:szCs w:val="28"/>
        </w:rPr>
      </w:pP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 xml:space="preserve"> models/</w:t>
      </w:r>
    </w:p>
    <w:p w14:paraId="550F7B5D" w14:textId="77777777" w:rsidR="00AD7300" w:rsidRPr="00AD7300" w:rsidRDefault="00AD7300" w:rsidP="00AD7300">
      <w:pPr>
        <w:rPr>
          <w:sz w:val="28"/>
          <w:szCs w:val="28"/>
        </w:rPr>
      </w:pPr>
      <w:r w:rsidRPr="00AD7300">
        <w:rPr>
          <w:sz w:val="28"/>
          <w:szCs w:val="28"/>
        </w:rPr>
        <w:t xml:space="preserve">│   </w:t>
      </w: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 xml:space="preserve"> userModel.js</w:t>
      </w:r>
    </w:p>
    <w:p w14:paraId="4DFC8057" w14:textId="77777777" w:rsidR="00AD7300" w:rsidRPr="00AD7300" w:rsidRDefault="00AD7300" w:rsidP="00AD7300">
      <w:pPr>
        <w:rPr>
          <w:sz w:val="28"/>
          <w:szCs w:val="28"/>
        </w:rPr>
      </w:pPr>
      <w:r w:rsidRPr="00AD7300">
        <w:rPr>
          <w:sz w:val="28"/>
          <w:szCs w:val="28"/>
        </w:rPr>
        <w:t>│   └── goalModel.js</w:t>
      </w:r>
    </w:p>
    <w:p w14:paraId="6AD47679" w14:textId="77777777" w:rsidR="00AD7300" w:rsidRPr="00AD7300" w:rsidRDefault="00AD7300" w:rsidP="00AD7300">
      <w:pPr>
        <w:rPr>
          <w:sz w:val="28"/>
          <w:szCs w:val="28"/>
        </w:rPr>
      </w:pPr>
      <w:r w:rsidRPr="00AD7300">
        <w:rPr>
          <w:sz w:val="28"/>
          <w:szCs w:val="28"/>
        </w:rPr>
        <w:t>│</w:t>
      </w:r>
    </w:p>
    <w:p w14:paraId="73D1FD3C" w14:textId="77777777" w:rsidR="00AD7300" w:rsidRPr="00AD7300" w:rsidRDefault="00AD7300" w:rsidP="00AD7300">
      <w:pPr>
        <w:rPr>
          <w:sz w:val="28"/>
          <w:szCs w:val="28"/>
        </w:rPr>
      </w:pP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 xml:space="preserve"> routes/</w:t>
      </w:r>
    </w:p>
    <w:p w14:paraId="59ECDB9C" w14:textId="77777777" w:rsidR="00AD7300" w:rsidRPr="00AD7300" w:rsidRDefault="00AD7300" w:rsidP="00AD7300">
      <w:pPr>
        <w:rPr>
          <w:sz w:val="28"/>
          <w:szCs w:val="28"/>
        </w:rPr>
      </w:pPr>
      <w:r w:rsidRPr="00AD7300">
        <w:rPr>
          <w:sz w:val="28"/>
          <w:szCs w:val="28"/>
        </w:rPr>
        <w:t xml:space="preserve">│   </w:t>
      </w: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 xml:space="preserve"> authRoutes.js</w:t>
      </w:r>
    </w:p>
    <w:p w14:paraId="6EB1D067" w14:textId="77777777" w:rsidR="00AD7300" w:rsidRPr="00AD7300" w:rsidRDefault="00AD7300" w:rsidP="00AD7300">
      <w:pPr>
        <w:rPr>
          <w:sz w:val="28"/>
          <w:szCs w:val="28"/>
        </w:rPr>
      </w:pPr>
      <w:r w:rsidRPr="00AD7300">
        <w:rPr>
          <w:sz w:val="28"/>
          <w:szCs w:val="28"/>
        </w:rPr>
        <w:t>│   └── goalRoutes.js</w:t>
      </w:r>
    </w:p>
    <w:p w14:paraId="3694EC5D" w14:textId="77777777" w:rsidR="00AD7300" w:rsidRPr="00AD7300" w:rsidRDefault="00AD7300" w:rsidP="00AD7300">
      <w:pPr>
        <w:rPr>
          <w:sz w:val="28"/>
          <w:szCs w:val="28"/>
        </w:rPr>
      </w:pPr>
      <w:r w:rsidRPr="00AD7300">
        <w:rPr>
          <w:sz w:val="28"/>
          <w:szCs w:val="28"/>
        </w:rPr>
        <w:t>│</w:t>
      </w:r>
    </w:p>
    <w:p w14:paraId="0A3C89D3" w14:textId="77777777" w:rsidR="00AD7300" w:rsidRPr="00AD7300" w:rsidRDefault="00AD7300" w:rsidP="00AD7300">
      <w:pPr>
        <w:rPr>
          <w:sz w:val="28"/>
          <w:szCs w:val="28"/>
        </w:rPr>
      </w:pPr>
      <w:r w:rsidRPr="00AD7300">
        <w:rPr>
          <w:rFonts w:ascii="MS Gothic" w:eastAsia="MS Gothic" w:hAnsi="MS Gothic" w:cs="MS Gothic" w:hint="eastAsia"/>
          <w:sz w:val="28"/>
          <w:szCs w:val="28"/>
        </w:rPr>
        <w:t>├</w:t>
      </w:r>
      <w:r w:rsidRPr="00AD7300">
        <w:rPr>
          <w:rFonts w:ascii="Calibri" w:hAnsi="Calibri" w:cs="Calibri"/>
          <w:sz w:val="28"/>
          <w:szCs w:val="28"/>
        </w:rPr>
        <w:t>─</w:t>
      </w:r>
      <w:proofErr w:type="gramStart"/>
      <w:r w:rsidRPr="00AD7300">
        <w:rPr>
          <w:rFonts w:ascii="Calibri" w:hAnsi="Calibri" w:cs="Calibri"/>
          <w:sz w:val="28"/>
          <w:szCs w:val="28"/>
        </w:rPr>
        <w:t>─</w:t>
      </w:r>
      <w:r w:rsidRPr="00AD7300">
        <w:rPr>
          <w:sz w:val="28"/>
          <w:szCs w:val="28"/>
        </w:rPr>
        <w:t xml:space="preserve"> .env</w:t>
      </w:r>
      <w:proofErr w:type="gramEnd"/>
    </w:p>
    <w:p w14:paraId="4F80158E" w14:textId="77777777" w:rsidR="00AD7300" w:rsidRPr="00AD7300" w:rsidRDefault="00AD7300" w:rsidP="00AD7300">
      <w:pPr>
        <w:rPr>
          <w:sz w:val="28"/>
          <w:szCs w:val="28"/>
        </w:rPr>
      </w:pPr>
      <w:r w:rsidRPr="00AD7300">
        <w:rPr>
          <w:rFonts w:ascii="MS Gothic" w:eastAsia="MS Gothic" w:hAnsi="MS Gothic" w:cs="MS Gothic" w:hint="eastAsia"/>
          <w:sz w:val="28"/>
          <w:szCs w:val="28"/>
        </w:rPr>
        <w:t>├</w:t>
      </w:r>
      <w:r w:rsidRPr="00AD7300">
        <w:rPr>
          <w:rFonts w:ascii="Calibri" w:hAnsi="Calibri" w:cs="Calibri"/>
          <w:sz w:val="28"/>
          <w:szCs w:val="28"/>
        </w:rPr>
        <w:t>──</w:t>
      </w:r>
      <w:r w:rsidRPr="00AD7300">
        <w:rPr>
          <w:sz w:val="28"/>
          <w:szCs w:val="28"/>
        </w:rPr>
        <w:t xml:space="preserve"> Index.js</w:t>
      </w:r>
    </w:p>
    <w:p w14:paraId="0E2A058D" w14:textId="7FC7C15F" w:rsidR="001E1E0E" w:rsidRDefault="00AD7300" w:rsidP="00AD7300">
      <w:pPr>
        <w:rPr>
          <w:sz w:val="28"/>
          <w:szCs w:val="28"/>
        </w:rPr>
      </w:pPr>
      <w:r w:rsidRPr="00AD7300">
        <w:rPr>
          <w:sz w:val="28"/>
          <w:szCs w:val="28"/>
        </w:rPr>
        <w:lastRenderedPageBreak/>
        <w:t xml:space="preserve">└── </w:t>
      </w:r>
      <w:proofErr w:type="spellStart"/>
      <w:proofErr w:type="gramStart"/>
      <w:r w:rsidRPr="00AD7300">
        <w:rPr>
          <w:sz w:val="28"/>
          <w:szCs w:val="28"/>
        </w:rPr>
        <w:t>package.json</w:t>
      </w:r>
      <w:proofErr w:type="spellEnd"/>
      <w:proofErr w:type="gramEnd"/>
    </w:p>
    <w:p w14:paraId="4CAFE2FC" w14:textId="77777777" w:rsidR="00AD7300" w:rsidRDefault="00AD7300" w:rsidP="00AD7300">
      <w:pPr>
        <w:rPr>
          <w:sz w:val="28"/>
          <w:szCs w:val="28"/>
        </w:rPr>
      </w:pPr>
    </w:p>
    <w:p w14:paraId="30F81D85" w14:textId="4B9F6F42" w:rsidR="00AD7300" w:rsidRPr="00AD7300" w:rsidRDefault="00AD7300" w:rsidP="00AD7300">
      <w:pPr>
        <w:rPr>
          <w:b/>
          <w:bCs/>
          <w:sz w:val="36"/>
          <w:szCs w:val="36"/>
        </w:rPr>
      </w:pPr>
      <w:r w:rsidRPr="00AD7300">
        <w:rPr>
          <w:b/>
          <w:bCs/>
          <w:sz w:val="36"/>
          <w:szCs w:val="36"/>
        </w:rPr>
        <w:t>Project Setup:</w:t>
      </w:r>
    </w:p>
    <w:p w14:paraId="17CC12BB" w14:textId="0ED23B37" w:rsidR="00AD7300" w:rsidRDefault="00131C12" w:rsidP="00AD7300">
      <w:pPr>
        <w:rPr>
          <w:sz w:val="28"/>
          <w:szCs w:val="28"/>
        </w:rPr>
      </w:pPr>
      <w:r w:rsidRPr="00131C12">
        <w:rPr>
          <w:noProof/>
          <w:sz w:val="28"/>
          <w:szCs w:val="28"/>
          <w:lang w:val="en"/>
        </w:rPr>
        <w:drawing>
          <wp:inline distT="0" distB="0" distL="0" distR="0" wp14:anchorId="323676DC" wp14:editId="6E7AB381">
            <wp:extent cx="2781300" cy="7629525"/>
            <wp:effectExtent l="0" t="0" r="0" b="9525"/>
            <wp:docPr id="1338254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1300" cy="7629525"/>
                    </a:xfrm>
                    <a:prstGeom prst="rect">
                      <a:avLst/>
                    </a:prstGeom>
                    <a:noFill/>
                    <a:ln>
                      <a:noFill/>
                    </a:ln>
                  </pic:spPr>
                </pic:pic>
              </a:graphicData>
            </a:graphic>
          </wp:inline>
        </w:drawing>
      </w:r>
    </w:p>
    <w:p w14:paraId="4C8871CE" w14:textId="77777777" w:rsidR="00AD7300" w:rsidRDefault="00AD7300" w:rsidP="00AD7300">
      <w:pPr>
        <w:rPr>
          <w:sz w:val="28"/>
          <w:szCs w:val="28"/>
        </w:rPr>
      </w:pPr>
    </w:p>
    <w:p w14:paraId="01693D34" w14:textId="77777777" w:rsidR="00131C12" w:rsidRDefault="00131C12" w:rsidP="00131C12">
      <w:pPr>
        <w:rPr>
          <w:sz w:val="28"/>
          <w:szCs w:val="28"/>
        </w:rPr>
      </w:pPr>
    </w:p>
    <w:p w14:paraId="1541FE71" w14:textId="6F82A10C" w:rsidR="00131C12" w:rsidRPr="00131C12" w:rsidRDefault="00131C12" w:rsidP="00131C12">
      <w:pPr>
        <w:rPr>
          <w:b/>
          <w:bCs/>
          <w:sz w:val="28"/>
          <w:szCs w:val="28"/>
          <w:lang w:val="en"/>
        </w:rPr>
      </w:pPr>
      <w:r w:rsidRPr="00131C12">
        <w:rPr>
          <w:b/>
          <w:bCs/>
          <w:sz w:val="28"/>
          <w:szCs w:val="28"/>
          <w:lang w:val="en"/>
        </w:rPr>
        <w:t>BACKEND DEVELOPMENT</w:t>
      </w:r>
    </w:p>
    <w:p w14:paraId="41AF3A99" w14:textId="25C66EEB" w:rsidR="00AD7300" w:rsidRPr="009F3ABF" w:rsidRDefault="009F3ABF" w:rsidP="00AD7300">
      <w:pPr>
        <w:rPr>
          <w:b/>
          <w:bCs/>
          <w:sz w:val="28"/>
          <w:szCs w:val="28"/>
        </w:rPr>
      </w:pPr>
      <w:r w:rsidRPr="009F3ABF">
        <w:rPr>
          <w:b/>
          <w:bCs/>
          <w:sz w:val="28"/>
          <w:szCs w:val="28"/>
        </w:rPr>
        <w:t xml:space="preserve">OF THE PROJECT </w:t>
      </w:r>
      <w:r>
        <w:rPr>
          <w:b/>
          <w:bCs/>
          <w:sz w:val="28"/>
          <w:szCs w:val="28"/>
        </w:rPr>
        <w:t>“</w:t>
      </w:r>
      <w:r w:rsidRPr="009F3ABF">
        <w:rPr>
          <w:b/>
          <w:bCs/>
          <w:sz w:val="28"/>
          <w:szCs w:val="28"/>
        </w:rPr>
        <w:t>MICROGOALS</w:t>
      </w:r>
      <w:r>
        <w:rPr>
          <w:b/>
          <w:bCs/>
          <w:sz w:val="28"/>
          <w:szCs w:val="28"/>
        </w:rPr>
        <w:t>”</w:t>
      </w:r>
      <w:r w:rsidRPr="009F3ABF">
        <w:rPr>
          <w:b/>
          <w:bCs/>
          <w:sz w:val="28"/>
          <w:szCs w:val="28"/>
        </w:rPr>
        <w:t xml:space="preserve"> </w:t>
      </w:r>
      <w:proofErr w:type="gramStart"/>
      <w:r>
        <w:rPr>
          <w:b/>
          <w:bCs/>
          <w:sz w:val="28"/>
          <w:szCs w:val="28"/>
        </w:rPr>
        <w:t>…..</w:t>
      </w:r>
      <w:proofErr w:type="gramEnd"/>
    </w:p>
    <w:p w14:paraId="3278253D" w14:textId="66B7C63A" w:rsidR="009F3ABF" w:rsidRDefault="009F3ABF" w:rsidP="00AD7300">
      <w:pPr>
        <w:rPr>
          <w:sz w:val="28"/>
          <w:szCs w:val="28"/>
        </w:rPr>
      </w:pPr>
      <w:r>
        <w:rPr>
          <w:sz w:val="28"/>
          <w:szCs w:val="28"/>
        </w:rPr>
        <w:t xml:space="preserve">            -TEAM </w:t>
      </w:r>
      <w:proofErr w:type="gramStart"/>
      <w:r>
        <w:rPr>
          <w:sz w:val="28"/>
          <w:szCs w:val="28"/>
        </w:rPr>
        <w:t>LEAD</w:t>
      </w:r>
      <w:r w:rsidR="006E1A1E">
        <w:rPr>
          <w:sz w:val="28"/>
          <w:szCs w:val="28"/>
        </w:rPr>
        <w:t>ER</w:t>
      </w:r>
      <w:r>
        <w:rPr>
          <w:sz w:val="28"/>
          <w:szCs w:val="28"/>
        </w:rPr>
        <w:t>:MAGESHWARI</w:t>
      </w:r>
      <w:r w:rsidR="00893410">
        <w:rPr>
          <w:sz w:val="28"/>
          <w:szCs w:val="28"/>
        </w:rPr>
        <w:t>.V</w:t>
      </w:r>
      <w:proofErr w:type="gramEnd"/>
    </w:p>
    <w:p w14:paraId="1F77B988" w14:textId="36558202" w:rsidR="009F3ABF" w:rsidRDefault="009F3ABF" w:rsidP="00AD7300">
      <w:pPr>
        <w:rPr>
          <w:sz w:val="28"/>
          <w:szCs w:val="28"/>
        </w:rPr>
      </w:pPr>
      <w:r>
        <w:rPr>
          <w:sz w:val="28"/>
          <w:szCs w:val="28"/>
        </w:rPr>
        <w:t xml:space="preserve">                    -TEAM </w:t>
      </w:r>
      <w:proofErr w:type="gramStart"/>
      <w:r>
        <w:rPr>
          <w:sz w:val="28"/>
          <w:szCs w:val="28"/>
        </w:rPr>
        <w:t>MEMBER:MADHUMITHA</w:t>
      </w:r>
      <w:r w:rsidR="00893410">
        <w:rPr>
          <w:sz w:val="28"/>
          <w:szCs w:val="28"/>
        </w:rPr>
        <w:t>.B</w:t>
      </w:r>
      <w:proofErr w:type="gramEnd"/>
    </w:p>
    <w:p w14:paraId="29A74802" w14:textId="2BD27F07" w:rsidR="009F3ABF" w:rsidRDefault="009F3ABF" w:rsidP="009F3ABF">
      <w:pPr>
        <w:rPr>
          <w:sz w:val="28"/>
          <w:szCs w:val="28"/>
        </w:rPr>
      </w:pPr>
      <w:r>
        <w:rPr>
          <w:sz w:val="28"/>
          <w:szCs w:val="28"/>
        </w:rPr>
        <w:t xml:space="preserve">                          -TEAM </w:t>
      </w:r>
      <w:proofErr w:type="gramStart"/>
      <w:r>
        <w:rPr>
          <w:sz w:val="28"/>
          <w:szCs w:val="28"/>
        </w:rPr>
        <w:t>MEMBER:MALATHY</w:t>
      </w:r>
      <w:r w:rsidR="00893410">
        <w:rPr>
          <w:sz w:val="28"/>
          <w:szCs w:val="28"/>
        </w:rPr>
        <w:t>.V</w:t>
      </w:r>
      <w:proofErr w:type="gramEnd"/>
    </w:p>
    <w:p w14:paraId="479BA24B" w14:textId="0FE4AB52" w:rsidR="009F3ABF" w:rsidRDefault="009F3ABF" w:rsidP="009F3ABF">
      <w:pPr>
        <w:rPr>
          <w:sz w:val="28"/>
          <w:szCs w:val="28"/>
        </w:rPr>
      </w:pPr>
      <w:r>
        <w:rPr>
          <w:sz w:val="28"/>
          <w:szCs w:val="28"/>
        </w:rPr>
        <w:t xml:space="preserve">                                -TEAM MEMBER:</w:t>
      </w:r>
      <w:r w:rsidR="00893410">
        <w:rPr>
          <w:sz w:val="28"/>
          <w:szCs w:val="28"/>
        </w:rPr>
        <w:t>MANJU.M</w:t>
      </w:r>
    </w:p>
    <w:p w14:paraId="29554743" w14:textId="77777777" w:rsidR="009F3ABF" w:rsidRDefault="009F3ABF" w:rsidP="009F3ABF">
      <w:pPr>
        <w:rPr>
          <w:sz w:val="28"/>
          <w:szCs w:val="28"/>
        </w:rPr>
      </w:pPr>
    </w:p>
    <w:p w14:paraId="63779A04" w14:textId="11822D27" w:rsidR="009F3ABF" w:rsidRDefault="009F3ABF" w:rsidP="00AD7300">
      <w:pPr>
        <w:rPr>
          <w:sz w:val="28"/>
          <w:szCs w:val="28"/>
        </w:rPr>
      </w:pPr>
    </w:p>
    <w:p w14:paraId="1C11F173" w14:textId="77777777" w:rsidR="009F3ABF" w:rsidRPr="00EB09CC" w:rsidRDefault="009F3ABF" w:rsidP="00AD7300">
      <w:pPr>
        <w:rPr>
          <w:sz w:val="28"/>
          <w:szCs w:val="28"/>
        </w:rPr>
      </w:pPr>
    </w:p>
    <w:sectPr w:rsidR="009F3ABF" w:rsidRPr="00EB09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4F05" w14:textId="77777777" w:rsidR="0087345B" w:rsidRDefault="0087345B" w:rsidP="009F3ABF">
      <w:pPr>
        <w:spacing w:after="0" w:line="240" w:lineRule="auto"/>
      </w:pPr>
      <w:r>
        <w:separator/>
      </w:r>
    </w:p>
  </w:endnote>
  <w:endnote w:type="continuationSeparator" w:id="0">
    <w:p w14:paraId="3320E658" w14:textId="77777777" w:rsidR="0087345B" w:rsidRDefault="0087345B" w:rsidP="009F3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B0456" w14:textId="77777777" w:rsidR="0087345B" w:rsidRDefault="0087345B" w:rsidP="009F3ABF">
      <w:pPr>
        <w:spacing w:after="0" w:line="240" w:lineRule="auto"/>
      </w:pPr>
      <w:r>
        <w:separator/>
      </w:r>
    </w:p>
  </w:footnote>
  <w:footnote w:type="continuationSeparator" w:id="0">
    <w:p w14:paraId="1197CA83" w14:textId="77777777" w:rsidR="0087345B" w:rsidRDefault="0087345B" w:rsidP="009F3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0AF"/>
    <w:multiLevelType w:val="multilevel"/>
    <w:tmpl w:val="8C3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85D9F"/>
    <w:multiLevelType w:val="hybridMultilevel"/>
    <w:tmpl w:val="6422C810"/>
    <w:lvl w:ilvl="0" w:tplc="D276B6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C517C6"/>
    <w:multiLevelType w:val="multilevel"/>
    <w:tmpl w:val="91CC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00A88"/>
    <w:multiLevelType w:val="multilevel"/>
    <w:tmpl w:val="8D20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D309F"/>
    <w:multiLevelType w:val="multilevel"/>
    <w:tmpl w:val="F11A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422A2"/>
    <w:multiLevelType w:val="hybridMultilevel"/>
    <w:tmpl w:val="C7FCB098"/>
    <w:lvl w:ilvl="0" w:tplc="40090009">
      <w:start w:val="1"/>
      <w:numFmt w:val="bullet"/>
      <w:lvlText w:val=""/>
      <w:lvlJc w:val="left"/>
      <w:pPr>
        <w:ind w:left="2061" w:hanging="360"/>
      </w:pPr>
      <w:rPr>
        <w:rFonts w:ascii="Wingdings" w:hAnsi="Wingdings"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6" w15:restartNumberingAfterBreak="0">
    <w:nsid w:val="2346622F"/>
    <w:multiLevelType w:val="hybridMultilevel"/>
    <w:tmpl w:val="002AB4BC"/>
    <w:lvl w:ilvl="0" w:tplc="40090003">
      <w:start w:val="1"/>
      <w:numFmt w:val="bullet"/>
      <w:lvlText w:val="o"/>
      <w:lvlJc w:val="left"/>
      <w:pPr>
        <w:ind w:left="1290" w:hanging="360"/>
      </w:pPr>
      <w:rPr>
        <w:rFonts w:ascii="Courier New" w:hAnsi="Courier New" w:cs="Courier New"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7" w15:restartNumberingAfterBreak="0">
    <w:nsid w:val="33197074"/>
    <w:multiLevelType w:val="multilevel"/>
    <w:tmpl w:val="C15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57702"/>
    <w:multiLevelType w:val="multilevel"/>
    <w:tmpl w:val="ABA6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A19D8"/>
    <w:multiLevelType w:val="multilevel"/>
    <w:tmpl w:val="5274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D7F8A"/>
    <w:multiLevelType w:val="multilevel"/>
    <w:tmpl w:val="499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E3332"/>
    <w:multiLevelType w:val="multilevel"/>
    <w:tmpl w:val="A5A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54885"/>
    <w:multiLevelType w:val="multilevel"/>
    <w:tmpl w:val="C56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87A68"/>
    <w:multiLevelType w:val="multilevel"/>
    <w:tmpl w:val="6644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30BF9"/>
    <w:multiLevelType w:val="multilevel"/>
    <w:tmpl w:val="10B4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E6AF6"/>
    <w:multiLevelType w:val="multilevel"/>
    <w:tmpl w:val="7F46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861A2"/>
    <w:multiLevelType w:val="multilevel"/>
    <w:tmpl w:val="C14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01CDB"/>
    <w:multiLevelType w:val="hybridMultilevel"/>
    <w:tmpl w:val="97F4D8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03672C"/>
    <w:multiLevelType w:val="multilevel"/>
    <w:tmpl w:val="886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32593"/>
    <w:multiLevelType w:val="hybridMultilevel"/>
    <w:tmpl w:val="58F8B9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376770"/>
    <w:multiLevelType w:val="multilevel"/>
    <w:tmpl w:val="06A8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C6939"/>
    <w:multiLevelType w:val="multilevel"/>
    <w:tmpl w:val="1B2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D78F0"/>
    <w:multiLevelType w:val="multilevel"/>
    <w:tmpl w:val="BE3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4784E"/>
    <w:multiLevelType w:val="multilevel"/>
    <w:tmpl w:val="2DE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2715D"/>
    <w:multiLevelType w:val="multilevel"/>
    <w:tmpl w:val="8D7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900ED"/>
    <w:multiLevelType w:val="hybridMultilevel"/>
    <w:tmpl w:val="8A1A97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9864388">
    <w:abstractNumId w:val="19"/>
  </w:num>
  <w:num w:numId="2" w16cid:durableId="1669601468">
    <w:abstractNumId w:val="6"/>
  </w:num>
  <w:num w:numId="3" w16cid:durableId="556816208">
    <w:abstractNumId w:val="17"/>
  </w:num>
  <w:num w:numId="4" w16cid:durableId="424812741">
    <w:abstractNumId w:val="1"/>
  </w:num>
  <w:num w:numId="5" w16cid:durableId="668365748">
    <w:abstractNumId w:val="18"/>
  </w:num>
  <w:num w:numId="6" w16cid:durableId="1930625521">
    <w:abstractNumId w:val="15"/>
  </w:num>
  <w:num w:numId="7" w16cid:durableId="431826424">
    <w:abstractNumId w:val="0"/>
  </w:num>
  <w:num w:numId="8" w16cid:durableId="1416828572">
    <w:abstractNumId w:val="16"/>
  </w:num>
  <w:num w:numId="9" w16cid:durableId="29570642">
    <w:abstractNumId w:val="9"/>
  </w:num>
  <w:num w:numId="10" w16cid:durableId="1250584106">
    <w:abstractNumId w:val="24"/>
  </w:num>
  <w:num w:numId="11" w16cid:durableId="80176969">
    <w:abstractNumId w:val="22"/>
  </w:num>
  <w:num w:numId="12" w16cid:durableId="1137794199">
    <w:abstractNumId w:val="12"/>
  </w:num>
  <w:num w:numId="13" w16cid:durableId="1784568223">
    <w:abstractNumId w:val="20"/>
  </w:num>
  <w:num w:numId="14" w16cid:durableId="1174761913">
    <w:abstractNumId w:val="5"/>
  </w:num>
  <w:num w:numId="15" w16cid:durableId="1933050902">
    <w:abstractNumId w:val="25"/>
  </w:num>
  <w:num w:numId="16" w16cid:durableId="1295721729">
    <w:abstractNumId w:val="10"/>
  </w:num>
  <w:num w:numId="17" w16cid:durableId="1323778537">
    <w:abstractNumId w:val="23"/>
  </w:num>
  <w:num w:numId="18" w16cid:durableId="456341681">
    <w:abstractNumId w:val="7"/>
  </w:num>
  <w:num w:numId="19" w16cid:durableId="965088469">
    <w:abstractNumId w:val="8"/>
  </w:num>
  <w:num w:numId="20" w16cid:durableId="484053912">
    <w:abstractNumId w:val="13"/>
  </w:num>
  <w:num w:numId="21" w16cid:durableId="527988236">
    <w:abstractNumId w:val="2"/>
  </w:num>
  <w:num w:numId="22" w16cid:durableId="233516247">
    <w:abstractNumId w:val="11"/>
  </w:num>
  <w:num w:numId="23" w16cid:durableId="2018337942">
    <w:abstractNumId w:val="3"/>
  </w:num>
  <w:num w:numId="24" w16cid:durableId="523441130">
    <w:abstractNumId w:val="14"/>
  </w:num>
  <w:num w:numId="25" w16cid:durableId="175190797">
    <w:abstractNumId w:val="21"/>
  </w:num>
  <w:num w:numId="26" w16cid:durableId="21136263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AA"/>
    <w:rsid w:val="00016E5D"/>
    <w:rsid w:val="000C126C"/>
    <w:rsid w:val="000D744B"/>
    <w:rsid w:val="00131C12"/>
    <w:rsid w:val="001B4330"/>
    <w:rsid w:val="001E1E0E"/>
    <w:rsid w:val="001F5A20"/>
    <w:rsid w:val="0037072A"/>
    <w:rsid w:val="003D6D07"/>
    <w:rsid w:val="00476F98"/>
    <w:rsid w:val="004C6930"/>
    <w:rsid w:val="00590E57"/>
    <w:rsid w:val="005D75AA"/>
    <w:rsid w:val="006E1A1E"/>
    <w:rsid w:val="0087345B"/>
    <w:rsid w:val="00893410"/>
    <w:rsid w:val="009A7A3C"/>
    <w:rsid w:val="009F3ABF"/>
    <w:rsid w:val="00AD7300"/>
    <w:rsid w:val="00B63BD9"/>
    <w:rsid w:val="00B64D5A"/>
    <w:rsid w:val="00BC47AE"/>
    <w:rsid w:val="00CD205D"/>
    <w:rsid w:val="00D26CAC"/>
    <w:rsid w:val="00D63B06"/>
    <w:rsid w:val="00E91A6C"/>
    <w:rsid w:val="00EB09CC"/>
    <w:rsid w:val="00FE2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D497D"/>
  <w15:chartTrackingRefBased/>
  <w15:docId w15:val="{D1731B00-66DF-415D-9D3A-BC4620B6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5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5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AA"/>
    <w:rPr>
      <w:rFonts w:eastAsiaTheme="majorEastAsia" w:cstheme="majorBidi"/>
      <w:color w:val="272727" w:themeColor="text1" w:themeTint="D8"/>
    </w:rPr>
  </w:style>
  <w:style w:type="paragraph" w:styleId="Title">
    <w:name w:val="Title"/>
    <w:basedOn w:val="Normal"/>
    <w:next w:val="Normal"/>
    <w:link w:val="TitleChar"/>
    <w:uiPriority w:val="10"/>
    <w:qFormat/>
    <w:rsid w:val="005D7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5AA"/>
    <w:pPr>
      <w:spacing w:before="160"/>
      <w:jc w:val="center"/>
    </w:pPr>
    <w:rPr>
      <w:i/>
      <w:iCs/>
      <w:color w:val="404040" w:themeColor="text1" w:themeTint="BF"/>
    </w:rPr>
  </w:style>
  <w:style w:type="character" w:customStyle="1" w:styleId="QuoteChar">
    <w:name w:val="Quote Char"/>
    <w:basedOn w:val="DefaultParagraphFont"/>
    <w:link w:val="Quote"/>
    <w:uiPriority w:val="29"/>
    <w:rsid w:val="005D75AA"/>
    <w:rPr>
      <w:i/>
      <w:iCs/>
      <w:color w:val="404040" w:themeColor="text1" w:themeTint="BF"/>
    </w:rPr>
  </w:style>
  <w:style w:type="paragraph" w:styleId="ListParagraph">
    <w:name w:val="List Paragraph"/>
    <w:basedOn w:val="Normal"/>
    <w:uiPriority w:val="34"/>
    <w:qFormat/>
    <w:rsid w:val="005D75AA"/>
    <w:pPr>
      <w:ind w:left="720"/>
      <w:contextualSpacing/>
    </w:pPr>
  </w:style>
  <w:style w:type="character" w:styleId="IntenseEmphasis">
    <w:name w:val="Intense Emphasis"/>
    <w:basedOn w:val="DefaultParagraphFont"/>
    <w:uiPriority w:val="21"/>
    <w:qFormat/>
    <w:rsid w:val="005D75AA"/>
    <w:rPr>
      <w:i/>
      <w:iCs/>
      <w:color w:val="2F5496" w:themeColor="accent1" w:themeShade="BF"/>
    </w:rPr>
  </w:style>
  <w:style w:type="paragraph" w:styleId="IntenseQuote">
    <w:name w:val="Intense Quote"/>
    <w:basedOn w:val="Normal"/>
    <w:next w:val="Normal"/>
    <w:link w:val="IntenseQuoteChar"/>
    <w:uiPriority w:val="30"/>
    <w:qFormat/>
    <w:rsid w:val="005D7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5AA"/>
    <w:rPr>
      <w:i/>
      <w:iCs/>
      <w:color w:val="2F5496" w:themeColor="accent1" w:themeShade="BF"/>
    </w:rPr>
  </w:style>
  <w:style w:type="character" w:styleId="IntenseReference">
    <w:name w:val="Intense Reference"/>
    <w:basedOn w:val="DefaultParagraphFont"/>
    <w:uiPriority w:val="32"/>
    <w:qFormat/>
    <w:rsid w:val="005D75AA"/>
    <w:rPr>
      <w:b/>
      <w:bCs/>
      <w:smallCaps/>
      <w:color w:val="2F5496" w:themeColor="accent1" w:themeShade="BF"/>
      <w:spacing w:val="5"/>
    </w:rPr>
  </w:style>
  <w:style w:type="character" w:styleId="Hyperlink">
    <w:name w:val="Hyperlink"/>
    <w:basedOn w:val="DefaultParagraphFont"/>
    <w:uiPriority w:val="99"/>
    <w:unhideWhenUsed/>
    <w:rsid w:val="009A7A3C"/>
    <w:rPr>
      <w:color w:val="0563C1" w:themeColor="hyperlink"/>
      <w:u w:val="single"/>
    </w:rPr>
  </w:style>
  <w:style w:type="character" w:styleId="UnresolvedMention">
    <w:name w:val="Unresolved Mention"/>
    <w:basedOn w:val="DefaultParagraphFont"/>
    <w:uiPriority w:val="99"/>
    <w:semiHidden/>
    <w:unhideWhenUsed/>
    <w:rsid w:val="009A7A3C"/>
    <w:rPr>
      <w:color w:val="605E5C"/>
      <w:shd w:val="clear" w:color="auto" w:fill="E1DFDD"/>
    </w:rPr>
  </w:style>
  <w:style w:type="character" w:styleId="FollowedHyperlink">
    <w:name w:val="FollowedHyperlink"/>
    <w:basedOn w:val="DefaultParagraphFont"/>
    <w:uiPriority w:val="99"/>
    <w:semiHidden/>
    <w:unhideWhenUsed/>
    <w:rsid w:val="009A7A3C"/>
    <w:rPr>
      <w:color w:val="954F72" w:themeColor="followedHyperlink"/>
      <w:u w:val="single"/>
    </w:rPr>
  </w:style>
  <w:style w:type="paragraph" w:customStyle="1" w:styleId="df3vjf">
    <w:name w:val="df3vjf"/>
    <w:basedOn w:val="Normal"/>
    <w:rsid w:val="001E1E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286pc">
    <w:name w:val="t286pc"/>
    <w:basedOn w:val="DefaultParagraphFont"/>
    <w:rsid w:val="001E1E0E"/>
  </w:style>
  <w:style w:type="character" w:styleId="Strong">
    <w:name w:val="Strong"/>
    <w:basedOn w:val="DefaultParagraphFont"/>
    <w:uiPriority w:val="22"/>
    <w:qFormat/>
    <w:rsid w:val="001E1E0E"/>
    <w:rPr>
      <w:b/>
      <w:bCs/>
    </w:rPr>
  </w:style>
  <w:style w:type="paragraph" w:styleId="Header">
    <w:name w:val="header"/>
    <w:basedOn w:val="Normal"/>
    <w:link w:val="HeaderChar"/>
    <w:uiPriority w:val="99"/>
    <w:unhideWhenUsed/>
    <w:rsid w:val="009F3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ABF"/>
  </w:style>
  <w:style w:type="paragraph" w:styleId="Footer">
    <w:name w:val="footer"/>
    <w:basedOn w:val="Normal"/>
    <w:link w:val="FooterChar"/>
    <w:uiPriority w:val="99"/>
    <w:unhideWhenUsed/>
    <w:rsid w:val="009F3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4csmanju055@gmail.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4csmalathy054@gmail.com" TargetMode="External"/><Relationship Id="rId5" Type="http://schemas.openxmlformats.org/officeDocument/2006/relationships/webSettings" Target="webSettings.xml"/><Relationship Id="rId15" Type="http://schemas.openxmlformats.org/officeDocument/2006/relationships/hyperlink" Target="https://expressjs.com/" TargetMode="External"/><Relationship Id="rId10" Type="http://schemas.openxmlformats.org/officeDocument/2006/relationships/hyperlink" Target="mailto:-24csmadhumitha051@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4csmageshwari053@gmail.com" TargetMode="External"/><Relationship Id="rId14" Type="http://schemas.openxmlformats.org/officeDocument/2006/relationships/hyperlink" Target="https://nodejs.or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28F80-5D25-48B7-8570-569486087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dc:creator>
  <cp:keywords/>
  <dc:description/>
  <cp:lastModifiedBy>manju</cp:lastModifiedBy>
  <cp:revision>3</cp:revision>
  <dcterms:created xsi:type="dcterms:W3CDTF">2026-03-09T13:38:00Z</dcterms:created>
  <dcterms:modified xsi:type="dcterms:W3CDTF">2026-03-09T13:45:00Z</dcterms:modified>
</cp:coreProperties>
</file>