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84E" w:rsidRDefault="00EF69A8">
      <w:pPr>
        <w:widowControl w:val="0"/>
        <w:pBdr>
          <w:top w:val="nil"/>
          <w:left w:val="nil"/>
          <w:bottom w:val="nil"/>
          <w:right w:val="nil"/>
          <w:between w:val="nil"/>
        </w:pBdr>
        <w:spacing w:after="0" w:line="276" w:lineRule="auto"/>
      </w:pPr>
      <w:r>
        <w:pict w14:anchorId="65AE14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624BB6A9">
          <v:shape id="_x0000_s1030" type="#_x0000_t136" style="position:absolute;margin-left:0;margin-top:0;width:50pt;height:50pt;z-index:251671040;visibility:hidden">
            <o:lock v:ext="edit" selection="t"/>
          </v:shape>
        </w:pict>
      </w:r>
      <w:r>
        <w:pict w14:anchorId="02E766A4">
          <v:shape id="_x0000_s1029" type="#_x0000_t136" style="position:absolute;margin-left:0;margin-top:0;width:50pt;height:50pt;z-index:251672064;visibility:hidden">
            <o:lock v:ext="edit" selection="t"/>
          </v:shape>
        </w:pict>
      </w:r>
      <w:r>
        <w:pict w14:anchorId="3791123A">
          <v:shape id="_x0000_s1028" type="#_x0000_t136" style="position:absolute;margin-left:0;margin-top:0;width:50pt;height:50pt;z-index:251673088;visibility:hidden">
            <o:lock v:ext="edit" selection="t"/>
          </v:shape>
        </w:pict>
      </w:r>
      <w:r>
        <w:pict w14:anchorId="4D737507">
          <v:shape id="_x0000_s1027" type="#_x0000_t136" style="position:absolute;margin-left:0;margin-top:0;width:50pt;height:50pt;z-index:251674112;visibility:hidden">
            <o:lock v:ext="edit" selection="t"/>
          </v:shape>
        </w:pict>
      </w:r>
      <w:r>
        <w:pict w14:anchorId="55B31F06">
          <v:shape id="_x0000_s1026" type="#_x0000_t136" style="position:absolute;margin-left:0;margin-top:0;width:50pt;height:50pt;z-index:251675136;visibility:hidden">
            <o:lock v:ext="edit" selection="t"/>
          </v:shape>
        </w:pict>
      </w:r>
    </w:p>
    <w:p w:rsidR="00CE584E" w:rsidRDefault="00CE584E">
      <w:pPr>
        <w:widowControl w:val="0"/>
        <w:pBdr>
          <w:top w:val="nil"/>
          <w:left w:val="nil"/>
          <w:bottom w:val="nil"/>
          <w:right w:val="nil"/>
          <w:between w:val="nil"/>
        </w:pBdr>
        <w:spacing w:after="0" w:line="276" w:lineRule="auto"/>
      </w:pPr>
    </w:p>
    <w:p w:rsidR="00CE584E" w:rsidRDefault="00EF69A8">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CE584E" w:rsidRDefault="004D1740">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Industrial Engineering and Operations Research</w:t>
      </w:r>
    </w:p>
    <w:p w:rsidR="00CE584E" w:rsidRDefault="00EF69A8">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4D1740">
        <w:rPr>
          <w:rFonts w:ascii="Times New Roman" w:eastAsia="Times New Roman" w:hAnsi="Times New Roman" w:cs="Times New Roman"/>
          <w:b/>
          <w:sz w:val="28"/>
          <w:szCs w:val="28"/>
        </w:rPr>
        <w:t>Assignment Number 6</w:t>
      </w:r>
      <w:r>
        <w:rPr>
          <w:rFonts w:ascii="Times New Roman" w:eastAsia="Times New Roman" w:hAnsi="Times New Roman" w:cs="Times New Roman"/>
          <w:b/>
          <w:sz w:val="28"/>
          <w:szCs w:val="28"/>
        </w:rPr>
        <w:t>: Detailed Solution</w:t>
      </w:r>
    </w:p>
    <w:p w:rsidR="00CE584E" w:rsidRDefault="00EF69A8">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CE584E" w:rsidRDefault="00EF69A8">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109335" cy="27305"/>
                    </a:xfrm>
                    <a:prstGeom prst="rect">
                      <a:avLst/>
                    </a:prstGeom>
                    <a:ln/>
                  </pic:spPr>
                </pic:pic>
              </a:graphicData>
            </a:graphic>
          </wp:anchor>
        </w:drawing>
      </w:r>
    </w:p>
    <w:p w:rsidR="00CE584E" w:rsidRDefault="00CE584E">
      <w:pPr>
        <w:widowControl w:val="0"/>
        <w:spacing w:after="0" w:line="200" w:lineRule="auto"/>
        <w:rPr>
          <w:rFonts w:ascii="Times New Roman" w:eastAsia="Times New Roman" w:hAnsi="Times New Roman" w:cs="Times New Roman"/>
          <w:b/>
          <w:sz w:val="24"/>
          <w:szCs w:val="24"/>
        </w:rPr>
      </w:pPr>
    </w:p>
    <w:p w:rsidR="00CE584E" w:rsidRDefault="00CE584E">
      <w:pPr>
        <w:widowControl w:val="0"/>
        <w:spacing w:after="0" w:line="200" w:lineRule="auto"/>
        <w:rPr>
          <w:rFonts w:ascii="Times New Roman" w:eastAsia="Times New Roman" w:hAnsi="Times New Roman" w:cs="Times New Roman"/>
          <w:b/>
          <w:sz w:val="24"/>
          <w:szCs w:val="24"/>
        </w:rPr>
      </w:pP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b/>
        </w:rPr>
        <w:t xml:space="preserve"> </w:t>
      </w:r>
      <w:r>
        <w:rPr>
          <w:rFonts w:ascii="Times New Roman" w:eastAsia="Times New Roman" w:hAnsi="Times New Roman" w:cs="Times New Roman"/>
          <w:b/>
          <w:color w:val="000000" w:themeColor="text1"/>
          <w:sz w:val="24"/>
          <w:szCs w:val="24"/>
        </w:rPr>
        <w:t xml:space="preserve">Q.1. </w:t>
      </w:r>
      <w:r>
        <w:rPr>
          <w:rFonts w:ascii="Times New Roman" w:eastAsia="Times New Roman" w:hAnsi="Times New Roman" w:cs="Times New Roman"/>
          <w:color w:val="000000" w:themeColor="text1"/>
          <w:sz w:val="24"/>
          <w:szCs w:val="24"/>
        </w:rPr>
        <w:t xml:space="preserve">One zettabyte is equal to </w:t>
      </w:r>
    </w:p>
    <w:p w:rsidR="004D1740" w:rsidRDefault="004D1740" w:rsidP="004D1740">
      <w:pPr>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1</w:t>
      </w:r>
      <w:r>
        <w:rPr>
          <w:rFonts w:ascii="Times New Roman" w:eastAsia="Times New Roman" w:hAnsi="Times New Roman" w:cs="Times New Roman"/>
          <w:color w:val="FF0000"/>
          <w:sz w:val="24"/>
          <w:szCs w:val="24"/>
        </w:rPr>
        <w:sym w:font="Symbol" w:char="F0B4"/>
      </w:r>
      <w:r>
        <w:rPr>
          <w:rFonts w:ascii="Times New Roman" w:eastAsia="Times New Roman" w:hAnsi="Times New Roman" w:cs="Times New Roman"/>
          <w:color w:val="FF0000"/>
          <w:sz w:val="24"/>
          <w:szCs w:val="24"/>
        </w:rPr>
        <w:t>10</w:t>
      </w:r>
      <w:r>
        <w:rPr>
          <w:rFonts w:ascii="Times New Roman" w:eastAsia="Times New Roman" w:hAnsi="Times New Roman" w:cs="Times New Roman"/>
          <w:color w:val="FF0000"/>
          <w:sz w:val="24"/>
          <w:szCs w:val="24"/>
          <w:vertAlign w:val="superscript"/>
        </w:rPr>
        <w:t>21</w:t>
      </w:r>
      <w:r>
        <w:rPr>
          <w:rFonts w:ascii="Times New Roman" w:eastAsia="Times New Roman" w:hAnsi="Times New Roman" w:cs="Times New Roman"/>
          <w:color w:val="FF0000"/>
          <w:sz w:val="24"/>
          <w:szCs w:val="24"/>
        </w:rPr>
        <w:t xml:space="preserve"> bytes       </w:t>
      </w:r>
      <w:r>
        <w:rPr>
          <w:rFonts w:ascii="Times New Roman" w:eastAsia="Times New Roman" w:hAnsi="Times New Roman" w:cs="Times New Roman"/>
          <w:sz w:val="24"/>
          <w:szCs w:val="24"/>
        </w:rPr>
        <w:t>(B) 8</w:t>
      </w:r>
      <w:r>
        <w:rPr>
          <w:rFonts w:ascii="Times New Roman" w:eastAsia="Times New Roman" w:hAnsi="Times New Roman" w:cs="Times New Roman"/>
          <w:sz w:val="24"/>
          <w:szCs w:val="24"/>
        </w:rPr>
        <w:sym w:font="Symbol" w:char="F0B4"/>
      </w:r>
      <w:r>
        <w:rPr>
          <w:rFonts w:ascii="Times New Roman" w:eastAsia="Times New Roman" w:hAnsi="Times New Roman" w:cs="Times New Roman"/>
          <w:sz w:val="24"/>
          <w:szCs w:val="24"/>
        </w:rPr>
        <w:t>10</w:t>
      </w:r>
      <w:r>
        <w:rPr>
          <w:rFonts w:ascii="Times New Roman" w:eastAsia="Times New Roman" w:hAnsi="Times New Roman" w:cs="Times New Roman"/>
          <w:sz w:val="24"/>
          <w:szCs w:val="24"/>
          <w:vertAlign w:val="superscript"/>
        </w:rPr>
        <w:t>18</w:t>
      </w:r>
      <w:r>
        <w:rPr>
          <w:rFonts w:ascii="Times New Roman" w:eastAsia="Times New Roman" w:hAnsi="Times New Roman" w:cs="Times New Roman"/>
          <w:sz w:val="24"/>
          <w:szCs w:val="24"/>
        </w:rPr>
        <w:t xml:space="preserve"> bits       (C) 1</w:t>
      </w:r>
      <w:r>
        <w:rPr>
          <w:rFonts w:ascii="Times New Roman" w:eastAsia="Times New Roman" w:hAnsi="Times New Roman" w:cs="Times New Roman"/>
          <w:sz w:val="24"/>
          <w:szCs w:val="24"/>
        </w:rPr>
        <w:sym w:font="Symbol" w:char="F0B4"/>
      </w:r>
      <w:r>
        <w:rPr>
          <w:rFonts w:ascii="Times New Roman" w:eastAsia="Times New Roman" w:hAnsi="Times New Roman" w:cs="Times New Roman"/>
          <w:sz w:val="24"/>
          <w:szCs w:val="24"/>
        </w:rPr>
        <w:t>10</w:t>
      </w:r>
      <w:r>
        <w:rPr>
          <w:rFonts w:ascii="Times New Roman" w:eastAsia="Times New Roman" w:hAnsi="Times New Roman" w:cs="Times New Roman"/>
          <w:sz w:val="24"/>
          <w:szCs w:val="24"/>
          <w:vertAlign w:val="superscript"/>
        </w:rPr>
        <w:t>21</w:t>
      </w:r>
      <w:r>
        <w:rPr>
          <w:rFonts w:ascii="Times New Roman" w:eastAsia="Times New Roman" w:hAnsi="Times New Roman" w:cs="Times New Roman"/>
          <w:sz w:val="24"/>
          <w:szCs w:val="24"/>
        </w:rPr>
        <w:t xml:space="preserve"> bits       </w:t>
      </w:r>
      <w:r>
        <w:rPr>
          <w:rFonts w:ascii="Times New Roman" w:eastAsia="Times New Roman" w:hAnsi="Times New Roman" w:cs="Times New Roman"/>
          <w:color w:val="000000" w:themeColor="text1"/>
          <w:sz w:val="24"/>
          <w:szCs w:val="24"/>
        </w:rPr>
        <w:t>(D)  8</w:t>
      </w:r>
      <w:r>
        <w:rPr>
          <w:rFonts w:ascii="Times New Roman" w:eastAsia="Times New Roman" w:hAnsi="Times New Roman" w:cs="Times New Roman"/>
          <w:color w:val="000000" w:themeColor="text1"/>
          <w:sz w:val="24"/>
          <w:szCs w:val="24"/>
        </w:rPr>
        <w:sym w:font="Symbol" w:char="F0B4"/>
      </w:r>
      <w:r>
        <w:rPr>
          <w:rFonts w:ascii="Times New Roman" w:eastAsia="Times New Roman" w:hAnsi="Times New Roman" w:cs="Times New Roman"/>
          <w:color w:val="000000" w:themeColor="text1"/>
          <w:sz w:val="24"/>
          <w:szCs w:val="24"/>
        </w:rPr>
        <w:t>10</w:t>
      </w:r>
      <w:r>
        <w:rPr>
          <w:rFonts w:ascii="Times New Roman" w:eastAsia="Times New Roman" w:hAnsi="Times New Roman" w:cs="Times New Roman"/>
          <w:color w:val="000000" w:themeColor="text1"/>
          <w:sz w:val="24"/>
          <w:szCs w:val="24"/>
          <w:vertAlign w:val="superscript"/>
        </w:rPr>
        <w:t>21</w:t>
      </w:r>
      <w:r>
        <w:rPr>
          <w:rFonts w:ascii="Times New Roman" w:eastAsia="Times New Roman" w:hAnsi="Times New Roman" w:cs="Times New Roman"/>
          <w:color w:val="000000" w:themeColor="text1"/>
          <w:sz w:val="24"/>
          <w:szCs w:val="24"/>
        </w:rPr>
        <w:t xml:space="preserve"> bytes       </w:t>
      </w:r>
    </w:p>
    <w:p w:rsidR="004D1740" w:rsidRDefault="004D1740" w:rsidP="004D1740">
      <w:pPr>
        <w:spacing w:after="12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Sol.</w:t>
      </w:r>
      <w:r>
        <w:rPr>
          <w:rFonts w:ascii="Times New Roman" w:eastAsia="Times New Roman" w:hAnsi="Times New Roman" w:cs="Times New Roman"/>
          <w:sz w:val="24"/>
          <w:szCs w:val="24"/>
        </w:rPr>
        <w:t xml:space="preserve"> 1 zettabyte is equal to 10</w:t>
      </w:r>
      <w:r>
        <w:rPr>
          <w:rFonts w:ascii="Times New Roman" w:eastAsia="Times New Roman" w:hAnsi="Times New Roman" w:cs="Times New Roman"/>
          <w:sz w:val="24"/>
          <w:szCs w:val="24"/>
          <w:vertAlign w:val="superscript"/>
        </w:rPr>
        <w:t>21</w:t>
      </w:r>
      <w:r>
        <w:rPr>
          <w:rFonts w:ascii="Times New Roman" w:eastAsia="Times New Roman" w:hAnsi="Times New Roman" w:cs="Times New Roman"/>
          <w:sz w:val="24"/>
          <w:szCs w:val="24"/>
        </w:rPr>
        <w:t xml:space="preserve"> bytes. A byte is a unit of data that is eight binary digits (bits) long. Hence, option (A) is correct.</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Q.2.</w:t>
      </w:r>
      <w:r>
        <w:rPr>
          <w:rFonts w:ascii="Times New Roman" w:eastAsia="Times New Roman" w:hAnsi="Times New Roman" w:cs="Times New Roman"/>
          <w:color w:val="000000" w:themeColor="text1"/>
          <w:sz w:val="24"/>
          <w:szCs w:val="24"/>
        </w:rPr>
        <w:t xml:space="preserve"> The ability of different data formats to work together is referred to as </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(A) reliability  </w:t>
      </w:r>
      <w:proofErr w:type="gramStart"/>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variety    (C) velocity    </w:t>
      </w:r>
      <w:r>
        <w:rPr>
          <w:rFonts w:ascii="Times New Roman" w:eastAsia="Times New Roman" w:hAnsi="Times New Roman" w:cs="Times New Roman"/>
          <w:color w:val="FF0000"/>
          <w:sz w:val="24"/>
          <w:szCs w:val="24"/>
        </w:rPr>
        <w:t xml:space="preserve">(D) compatibility </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sz w:val="24"/>
          <w:szCs w:val="24"/>
        </w:rPr>
        <w:t>Sol.</w:t>
      </w:r>
      <w:r>
        <w:rPr>
          <w:rFonts w:ascii="Times New Roman" w:eastAsia="Times New Roman" w:hAnsi="Times New Roman" w:cs="Times New Roman"/>
          <w:sz w:val="24"/>
          <w:szCs w:val="24"/>
        </w:rPr>
        <w:t xml:space="preserve"> Data veracity is directly related to reliability. If data is of high veracity, it means it is reliable and can be trusted for analysis and decision-making. Variety refers to different types and sources of data. This is another aspect of big data. Velocity refers to the speed at which data is generated and processed. Compatibility refers to the ability of different systems or data formats to work together. Hence, option (D) is correct.</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Q.3. </w:t>
      </w:r>
      <w:r>
        <w:rPr>
          <w:rFonts w:ascii="Times New Roman" w:eastAsia="Times New Roman" w:hAnsi="Times New Roman" w:cs="Times New Roman"/>
          <w:color w:val="000000" w:themeColor="text1"/>
          <w:sz w:val="24"/>
          <w:szCs w:val="24"/>
        </w:rPr>
        <w:t>A data point with low leverage</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must always have a large residual</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lies close to the mean of the independent variables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always improves the model fit</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has a high impact on the regression coefficients</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A </w:t>
      </w:r>
      <w:r>
        <w:rPr>
          <w:rFonts w:ascii="Times New Roman" w:eastAsia="Times New Roman" w:hAnsi="Times New Roman" w:cs="Times New Roman"/>
          <w:bCs/>
          <w:color w:val="000000" w:themeColor="text1"/>
          <w:sz w:val="24"/>
          <w:szCs w:val="24"/>
        </w:rPr>
        <w:t>low leverage point</w:t>
      </w:r>
      <w:r>
        <w:rPr>
          <w:rFonts w:ascii="Times New Roman" w:eastAsia="Times New Roman" w:hAnsi="Times New Roman" w:cs="Times New Roman"/>
          <w:color w:val="000000" w:themeColor="text1"/>
          <w:sz w:val="24"/>
          <w:szCs w:val="24"/>
        </w:rPr>
        <w:t xml:space="preserve"> is one where the value of the independent variable(s) is close to the mean.  Low</w:t>
      </w:r>
      <w:r>
        <w:rPr>
          <w:rFonts w:ascii="Times New Roman" w:eastAsia="Times New Roman" w:hAnsi="Times New Roman" w:cs="Times New Roman"/>
          <w:bCs/>
          <w:color w:val="000000" w:themeColor="text1"/>
          <w:sz w:val="24"/>
          <w:szCs w:val="24"/>
        </w:rPr>
        <w:t xml:space="preserve"> leverage does not mean a large residual</w:t>
      </w:r>
      <w:r>
        <w:rPr>
          <w:rFonts w:ascii="Times New Roman" w:eastAsia="Times New Roman" w:hAnsi="Times New Roman" w:cs="Times New Roman"/>
          <w:color w:val="000000" w:themeColor="text1"/>
          <w:sz w:val="24"/>
          <w:szCs w:val="24"/>
        </w:rPr>
        <w:t>. The point may actually fit the regression line poorly and it usually does not have high impact on the regression coefficient.  Hence, option (B) is correct.</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Q.4. </w:t>
      </w:r>
      <w:r>
        <w:rPr>
          <w:rFonts w:ascii="Times New Roman" w:eastAsia="Times New Roman" w:hAnsi="Times New Roman" w:cs="Times New Roman"/>
          <w:sz w:val="24"/>
          <w:szCs w:val="24"/>
        </w:rPr>
        <w:t>In regression analysis, Cook's Distance measures the</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 error of the regression coefficients</w:t>
      </w:r>
    </w:p>
    <w:p w:rsidR="004D1740" w:rsidRDefault="004D1740" w:rsidP="004D1740">
      <w:pPr>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themeColor="text1"/>
          <w:sz w:val="24"/>
          <w:szCs w:val="24"/>
        </w:rPr>
        <w:t xml:space="preserve">(B) correlation between independent </w:t>
      </w:r>
      <w:r>
        <w:rPr>
          <w:rFonts w:ascii="Times New Roman" w:eastAsia="Times New Roman" w:hAnsi="Times New Roman" w:cs="Times New Roman"/>
          <w:sz w:val="24"/>
          <w:szCs w:val="24"/>
        </w:rPr>
        <w:t xml:space="preserve">variables </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 variance of residuals </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 influence of a data point on the fitted regression model</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Cook’s Distance is a significant way to measure the influence of an observation. Cook’s distance combines the value of outlier and leverage for estimating the level of influence. It measures how far an observation's explanatory variables (X values) are from the mean of all predictor variables. It </w:t>
      </w:r>
      <w:r>
        <w:rPr>
          <w:rFonts w:ascii="Times New Roman" w:eastAsia="Times New Roman" w:hAnsi="Times New Roman" w:cs="Times New Roman"/>
          <w:color w:val="000000" w:themeColor="text1"/>
          <w:sz w:val="24"/>
          <w:szCs w:val="24"/>
        </w:rPr>
        <w:lastRenderedPageBreak/>
        <w:t>indicates how much influence the observation has on the regression line based on its X values alone. Hence, option (D) is correct.</w:t>
      </w:r>
    </w:p>
    <w:p w:rsidR="004D1740" w:rsidRDefault="004D1740" w:rsidP="004D1740">
      <w:pPr>
        <w:spacing w:after="120" w:line="276" w:lineRule="auto"/>
        <w:jc w:val="both"/>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 xml:space="preserve">Q.5. </w:t>
      </w:r>
      <w:r>
        <w:rPr>
          <w:rFonts w:ascii="Times New Roman" w:eastAsia="Times New Roman" w:hAnsi="Times New Roman" w:cs="Times New Roman"/>
          <w:color w:val="000000" w:themeColor="text1"/>
          <w:sz w:val="24"/>
          <w:szCs w:val="24"/>
        </w:rPr>
        <w:t>The definition of Machine learning “The field of study that gives computers the ability to learn on their own” was given in the year</w:t>
      </w:r>
    </w:p>
    <w:p w:rsidR="004D1740" w:rsidRDefault="004D1740" w:rsidP="004D1740">
      <w:pPr>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(A) 1947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 xml:space="preserve">B) 1952      </w:t>
      </w:r>
      <w:r>
        <w:rPr>
          <w:rFonts w:ascii="Times New Roman" w:eastAsia="Times New Roman" w:hAnsi="Times New Roman" w:cs="Times New Roman"/>
          <w:color w:val="FF0000"/>
          <w:sz w:val="24"/>
          <w:szCs w:val="24"/>
        </w:rPr>
        <w:t xml:space="preserve">(C) 1959       </w:t>
      </w:r>
      <w:r>
        <w:rPr>
          <w:rFonts w:ascii="Times New Roman" w:eastAsia="Times New Roman" w:hAnsi="Times New Roman" w:cs="Times New Roman"/>
          <w:color w:val="000000" w:themeColor="text1"/>
          <w:sz w:val="24"/>
          <w:szCs w:val="24"/>
        </w:rPr>
        <w:t>(D) 1965</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The definition of Machine learning “The field of study that gives computers the ability to learn on their own” was given by Arthur Samuel (1901</w:t>
      </w:r>
      <w:r>
        <w:rPr>
          <w:rFonts w:ascii="Cambria Math" w:eastAsia="Times New Roman" w:hAnsi="Cambria Math" w:cs="Times New Roman"/>
          <w:color w:val="000000" w:themeColor="text1"/>
          <w:sz w:val="24"/>
          <w:szCs w:val="24"/>
        </w:rPr>
        <w:t>‒</w:t>
      </w:r>
      <w:r>
        <w:rPr>
          <w:rFonts w:ascii="Times New Roman" w:eastAsia="Times New Roman" w:hAnsi="Times New Roman" w:cs="Times New Roman"/>
          <w:color w:val="000000" w:themeColor="text1"/>
          <w:sz w:val="24"/>
          <w:szCs w:val="24"/>
        </w:rPr>
        <w:t>1990) in the year 1959. Hence, option (C) is correct.</w:t>
      </w:r>
    </w:p>
    <w:p w:rsidR="004D1740" w:rsidRDefault="004D1740" w:rsidP="004D1740">
      <w:pPr>
        <w:spacing w:after="120" w:line="276" w:lineRule="auto"/>
        <w:jc w:val="both"/>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 xml:space="preserve">Q.6. </w:t>
      </w:r>
      <w:r>
        <w:rPr>
          <w:rFonts w:ascii="Times New Roman" w:eastAsia="Times New Roman" w:hAnsi="Times New Roman" w:cs="Times New Roman"/>
          <w:color w:val="000000" w:themeColor="text1"/>
          <w:sz w:val="24"/>
          <w:szCs w:val="24"/>
        </w:rPr>
        <w:t>Linear regression is a part of</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supervised learning</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unsupervised learning     </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reinforcement learning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D) clustering </w:t>
      </w:r>
    </w:p>
    <w:p w:rsidR="004D1740" w:rsidRDefault="004D1740" w:rsidP="004D1740">
      <w:pPr>
        <w:spacing w:after="12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Supervised learning algorithms are</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Linear Regression, Logistic Regression, Decision Trees, Random Forest, k-Nearest Neighbors (k-NN), Support Vector Machines (SVM). Binary classification is used in Logistic Regression. Other supervised networks can also be used for classification. Hence, option (A) is correct.</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Q.7. </w:t>
      </w:r>
      <w:r>
        <w:rPr>
          <w:rFonts w:ascii="Times New Roman" w:eastAsia="Times New Roman" w:hAnsi="Times New Roman" w:cs="Times New Roman"/>
          <w:color w:val="000000" w:themeColor="text1"/>
          <w:sz w:val="24"/>
          <w:szCs w:val="24"/>
        </w:rPr>
        <w:t>A machine learning model is tested on a dataset and yields the following results:</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True Positives (TP): 40, True Negatives (TN): 20, False Positives (FP): 15, False Negatives (FN): 10. </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accuracy of the model is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0.82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0.78          </w:t>
      </w:r>
      <w:r>
        <w:rPr>
          <w:rFonts w:ascii="Times New Roman" w:eastAsia="Times New Roman" w:hAnsi="Times New Roman" w:cs="Times New Roman"/>
          <w:color w:val="000000" w:themeColor="text1"/>
          <w:sz w:val="24"/>
          <w:szCs w:val="24"/>
        </w:rPr>
        <w:t>(C) 0.88</w:t>
      </w:r>
      <w:r>
        <w:rPr>
          <w:rFonts w:ascii="Times New Roman" w:eastAsia="Times New Roman" w:hAnsi="Times New Roman" w:cs="Times New Roman"/>
          <w:color w:val="FF0000"/>
          <w:sz w:val="24"/>
          <w:szCs w:val="24"/>
        </w:rPr>
        <w:t xml:space="preserve">         (D) 0.71</w:t>
      </w:r>
    </w:p>
    <w:p w:rsidR="004D1740" w:rsidRDefault="004D1740" w:rsidP="004D1740">
      <w:pPr>
        <w:spacing w:after="120"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Given,</w:t>
      </w:r>
      <w:r>
        <w:rPr>
          <w:rFonts w:ascii="Times New Roman" w:eastAsia="Times New Roman" w:hAnsi="Times New Roman" w:cs="Times New Roman"/>
          <w:b/>
          <w:color w:val="000000" w:themeColor="text1"/>
          <w:sz w:val="24"/>
          <w:szCs w:val="24"/>
        </w:rPr>
        <w:t xml:space="preserve">  </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True Positives (TP): 40, True Negatives (TN): 20, False Positives (FP): 15, False Negatives (FN): 10. </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Accuracy is the percentage of all cases that have predicted correctly. It is a good measure of overall model performance. Accuracy is estimated as</w:t>
      </w:r>
    </w:p>
    <w:p w:rsidR="004D1740" w:rsidRDefault="004D1740" w:rsidP="004D1740">
      <w:pPr>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position w:val="-22"/>
          <w:sz w:val="24"/>
          <w:szCs w:val="24"/>
        </w:rPr>
        <w:object w:dxaOrig="452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5pt;height:28.5pt" o:ole="">
            <v:imagedata r:id="rId10" o:title=""/>
          </v:shape>
          <o:OLEObject Type="Embed" ProgID="Equation.DSMT4" ShapeID="_x0000_i1025" DrawAspect="Content" ObjectID="_1848056095" r:id="rId11"/>
        </w:object>
      </w:r>
    </w:p>
    <w:p w:rsidR="004D1740" w:rsidRDefault="004D1740" w:rsidP="004D1740">
      <w:pPr>
        <w:spacing w:after="12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Hence, option (D) is correct.</w:t>
      </w:r>
    </w:p>
    <w:p w:rsidR="004D1740" w:rsidRPr="0080111C" w:rsidRDefault="004D1740" w:rsidP="004D1740">
      <w:pPr>
        <w:spacing w:after="120" w:line="276" w:lineRule="auto"/>
        <w:rPr>
          <w:rFonts w:ascii="Times New Roman" w:eastAsia="Times New Roman" w:hAnsi="Times New Roman" w:cs="Times New Roman"/>
          <w:sz w:val="24"/>
          <w:szCs w:val="24"/>
        </w:rPr>
      </w:pPr>
      <w:r w:rsidRPr="0080111C">
        <w:rPr>
          <w:rFonts w:ascii="Times New Roman" w:eastAsia="Times New Roman" w:hAnsi="Times New Roman" w:cs="Times New Roman"/>
          <w:b/>
          <w:sz w:val="24"/>
          <w:szCs w:val="24"/>
        </w:rPr>
        <w:t>Q.8.</w:t>
      </w:r>
      <w:r w:rsidRPr="0080111C">
        <w:rPr>
          <w:rFonts w:ascii="Times New Roman" w:eastAsia="Times New Roman" w:hAnsi="Times New Roman" w:cs="Times New Roman"/>
          <w:sz w:val="24"/>
          <w:szCs w:val="24"/>
        </w:rPr>
        <w:t xml:space="preserve"> A machine learning model is tested on a dataset and yields the following results: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Positives (TP): 50, True Negatives (TN): 30, False Positives (FP): 10, False Negatives (FN): 5.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recall of the model is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0.71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B) 0.91</w:t>
      </w:r>
      <w:r>
        <w:rPr>
          <w:rFonts w:ascii="Times New Roman" w:eastAsia="Times New Roman" w:hAnsi="Times New Roman" w:cs="Times New Roman"/>
          <w:sz w:val="24"/>
          <w:szCs w:val="24"/>
        </w:rPr>
        <w:t xml:space="preserve">          (C) 0.84         (D) 0.98</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Given,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True Positives (TP): 50, True Negatives (TN): 30, False Positives (FP): 10, False Negatives (FN): 5. </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Recall measures the ability of the model to identify all relevant positive instances. It is the ratio of true positive cases to total number of positive cases. The recall is estimated as </w:t>
      </w:r>
    </w:p>
    <w:p w:rsidR="004D1740" w:rsidRDefault="004D1740" w:rsidP="004D1740">
      <w:pPr>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position w:val="-22"/>
          <w:sz w:val="24"/>
          <w:szCs w:val="24"/>
        </w:rPr>
        <w:object w:dxaOrig="2740" w:dyaOrig="560">
          <v:shape id="_x0000_i1026" type="#_x0000_t75" style="width:151.5pt;height:30.75pt" o:ole="">
            <v:imagedata r:id="rId12" o:title=""/>
          </v:shape>
          <o:OLEObject Type="Embed" ProgID="Equation.DSMT4" ShapeID="_x0000_i1026" DrawAspect="Content" ObjectID="_1848056096" r:id="rId13"/>
        </w:objec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Hence, option (B) is correct.</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Q.9.</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A machine learning model is tested on a dataset and yields the following results: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Positives (TP): 40, True Negatives (TN): 25, False Positives (FP): 10, False Negatives (FN): 5.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precision of the model is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0.8     </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 xml:space="preserve">B) 0.2          </w:t>
      </w:r>
      <w:r>
        <w:rPr>
          <w:rFonts w:ascii="Times New Roman" w:eastAsia="Times New Roman" w:hAnsi="Times New Roman" w:cs="Times New Roman"/>
          <w:sz w:val="24"/>
          <w:szCs w:val="24"/>
        </w:rPr>
        <w:t>(C) 0.25         (D) 0.6</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Given,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Positives (TP): 40, True Negatives (TN): 25, False Positives (FP): 10, False Negatives (FN): 5. </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Precision in machine learning is an evaluation metric for classification models that measures the accuracy of positive predictions, calculated as the ratio of true positives to all predicted positives. </w:t>
      </w:r>
      <w:r>
        <w:rPr>
          <w:rFonts w:ascii="Times New Roman" w:eastAsia="Times New Roman" w:hAnsi="Times New Roman" w:cs="Times New Roman"/>
          <w:color w:val="000000" w:themeColor="text1"/>
          <w:sz w:val="24"/>
          <w:szCs w:val="24"/>
        </w:rPr>
        <w:t xml:space="preserve">A low precision would mean that doing unwanted maintenance frequently. The precision is estimated as </w:t>
      </w:r>
    </w:p>
    <w:p w:rsidR="004D1740" w:rsidRDefault="004D1740" w:rsidP="004D1740">
      <w:pPr>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position w:val="-22"/>
          <w:sz w:val="24"/>
          <w:szCs w:val="24"/>
        </w:rPr>
        <w:object w:dxaOrig="2840" w:dyaOrig="560">
          <v:shape id="_x0000_i1027" type="#_x0000_t75" style="width:157.5pt;height:30.75pt" o:ole="">
            <v:imagedata r:id="rId14" o:title=""/>
          </v:shape>
          <o:OLEObject Type="Embed" ProgID="Equation.DSMT4" ShapeID="_x0000_i1027" DrawAspect="Content" ObjectID="_1848056097" r:id="rId15"/>
        </w:objec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Hence, option (A) is correct.</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Q.10. </w:t>
      </w:r>
      <w:r>
        <w:rPr>
          <w:rFonts w:ascii="Times New Roman" w:eastAsia="Times New Roman" w:hAnsi="Times New Roman" w:cs="Times New Roman"/>
          <w:color w:val="000000" w:themeColor="text1"/>
          <w:sz w:val="24"/>
          <w:szCs w:val="24"/>
        </w:rPr>
        <w:t xml:space="preserve">The term mechatronics was first registered by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(A) T.M. Mitchell  </w:t>
      </w:r>
      <w:proofErr w:type="gramStart"/>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B) </w:t>
      </w:r>
      <w:proofErr w:type="spellStart"/>
      <w:r>
        <w:rPr>
          <w:rFonts w:ascii="Times New Roman" w:eastAsia="Times New Roman" w:hAnsi="Times New Roman" w:cs="Times New Roman"/>
          <w:color w:val="FF0000"/>
          <w:sz w:val="24"/>
          <w:szCs w:val="24"/>
        </w:rPr>
        <w:t>Tetsuro</w:t>
      </w:r>
      <w:proofErr w:type="spellEnd"/>
      <w:r>
        <w:rPr>
          <w:rFonts w:ascii="Times New Roman" w:eastAsia="Times New Roman" w:hAnsi="Times New Roman" w:cs="Times New Roman"/>
          <w:color w:val="FF0000"/>
          <w:sz w:val="24"/>
          <w:szCs w:val="24"/>
        </w:rPr>
        <w:t xml:space="preserve">  Mori      </w:t>
      </w:r>
      <w:r>
        <w:rPr>
          <w:rFonts w:ascii="Times New Roman" w:eastAsia="Times New Roman" w:hAnsi="Times New Roman" w:cs="Times New Roman"/>
          <w:sz w:val="24"/>
          <w:szCs w:val="24"/>
        </w:rPr>
        <w:t>(C) Bill Gates      (D) Arthur Samuel</w:t>
      </w: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The term mechatronics was registered by an engineer named </w:t>
      </w:r>
      <w:proofErr w:type="spellStart"/>
      <w:r>
        <w:rPr>
          <w:rFonts w:ascii="Times New Roman" w:eastAsia="Times New Roman" w:hAnsi="Times New Roman" w:cs="Times New Roman"/>
          <w:color w:val="000000" w:themeColor="text1"/>
          <w:sz w:val="24"/>
          <w:szCs w:val="24"/>
        </w:rPr>
        <w:t>Tetsuro</w:t>
      </w:r>
      <w:proofErr w:type="spellEnd"/>
      <w:r>
        <w:rPr>
          <w:rFonts w:ascii="Times New Roman" w:eastAsia="Times New Roman" w:hAnsi="Times New Roman" w:cs="Times New Roman"/>
          <w:color w:val="000000" w:themeColor="text1"/>
          <w:sz w:val="24"/>
          <w:szCs w:val="24"/>
        </w:rPr>
        <w:t xml:space="preserve"> Mori of </w:t>
      </w:r>
      <w:proofErr w:type="spellStart"/>
      <w:r>
        <w:rPr>
          <w:rFonts w:ascii="Times New Roman" w:eastAsia="Times New Roman" w:hAnsi="Times New Roman" w:cs="Times New Roman"/>
          <w:color w:val="000000" w:themeColor="text1"/>
          <w:sz w:val="24"/>
          <w:szCs w:val="24"/>
        </w:rPr>
        <w:t>Yaskawa</w:t>
      </w:r>
      <w:proofErr w:type="spellEnd"/>
      <w:r>
        <w:rPr>
          <w:rFonts w:ascii="Times New Roman" w:eastAsia="Times New Roman" w:hAnsi="Times New Roman" w:cs="Times New Roman"/>
          <w:color w:val="000000" w:themeColor="text1"/>
          <w:sz w:val="24"/>
          <w:szCs w:val="24"/>
        </w:rPr>
        <w:t xml:space="preserve"> Electric Corporation in 1971. Hence, option (B) is correct.</w:t>
      </w:r>
    </w:p>
    <w:p w:rsidR="004D1740" w:rsidRDefault="004D1740" w:rsidP="004D1740">
      <w:pPr>
        <w:spacing w:after="120" w:line="276" w:lineRule="auto"/>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 xml:space="preserve">Q.11. </w:t>
      </w:r>
      <w:r>
        <w:rPr>
          <w:rFonts w:ascii="Times New Roman" w:eastAsia="Times New Roman" w:hAnsi="Times New Roman" w:cs="Times New Roman"/>
          <w:color w:val="000000" w:themeColor="text1"/>
          <w:sz w:val="24"/>
          <w:szCs w:val="24"/>
        </w:rPr>
        <w:t>Microprocessor 4004 introduced in the year 1971 had a clock speed of</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108 kHz   </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w:t>
      </w:r>
      <w:r>
        <w:rPr>
          <w:rFonts w:ascii="Times New Roman" w:eastAsia="Times New Roman" w:hAnsi="Times New Roman" w:cs="Times New Roman"/>
          <w:color w:val="000000" w:themeColor="text1"/>
          <w:sz w:val="24"/>
          <w:szCs w:val="24"/>
        </w:rPr>
        <w:t xml:space="preserve">50 MHz      </w:t>
      </w:r>
      <w:r>
        <w:rPr>
          <w:rFonts w:ascii="Times New Roman" w:eastAsia="Times New Roman" w:hAnsi="Times New Roman" w:cs="Times New Roman"/>
          <w:sz w:val="24"/>
          <w:szCs w:val="24"/>
        </w:rPr>
        <w:t xml:space="preserve">(C) 500 kHz    (D) 80 MHz </w:t>
      </w:r>
    </w:p>
    <w:p w:rsidR="004D1740" w:rsidRDefault="004D1740" w:rsidP="004D1740">
      <w:pPr>
        <w:spacing w:after="120" w:line="276" w:lineRule="auto"/>
        <w:jc w:val="both"/>
        <w:rPr>
          <w:rFonts w:eastAsia="Times New Roman"/>
          <w:b/>
          <w:color w:val="000000" w:themeColor="text1"/>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Microprocessor 4004 was introduced in 1971. It was using 2300 transistors and had a clock speed of 108 kHz. Hence, option (A) is correct.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Q.12.  </w:t>
      </w:r>
      <w:r>
        <w:rPr>
          <w:rFonts w:ascii="Times New Roman" w:eastAsia="Times New Roman" w:hAnsi="Times New Roman" w:cs="Times New Roman"/>
          <w:sz w:val="24"/>
          <w:szCs w:val="24"/>
        </w:rPr>
        <w:t xml:space="preserve">An inductive proximately sensor can detect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only ferrous object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B) only non-metallic object</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both ferrous and non-ferrous metallic object</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 only non-magnetic object </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lastRenderedPageBreak/>
        <w:t xml:space="preserve">Sol. </w:t>
      </w:r>
      <w:r>
        <w:rPr>
          <w:rFonts w:ascii="Times New Roman" w:eastAsia="Times New Roman" w:hAnsi="Times New Roman" w:cs="Times New Roman"/>
          <w:color w:val="000000" w:themeColor="text1"/>
          <w:sz w:val="24"/>
          <w:szCs w:val="24"/>
        </w:rPr>
        <w:t>A proximity sensor is a non-contact sensor that works by electromagnetic induction Inductive proximity sensor-can detect ferrous or non-ferrous metallic object. Capacitive proximity sensor-can detect non-metallic objects as well. Hence, option (C) is correct.</w:t>
      </w:r>
    </w:p>
    <w:p w:rsidR="004D1740" w:rsidRDefault="004D1740" w:rsidP="004D1740">
      <w:pPr>
        <w:spacing w:after="120" w:line="276" w:lineRule="auto"/>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 xml:space="preserve">Q.13. </w:t>
      </w:r>
      <w:r>
        <w:rPr>
          <w:rFonts w:ascii="Times New Roman" w:eastAsia="Times New Roman" w:hAnsi="Times New Roman" w:cs="Times New Roman"/>
          <w:color w:val="000000" w:themeColor="text1"/>
          <w:sz w:val="24"/>
          <w:szCs w:val="24"/>
        </w:rPr>
        <w:t xml:space="preserve">Which one of the following best describes </w:t>
      </w:r>
      <w:proofErr w:type="spellStart"/>
      <w:r>
        <w:rPr>
          <w:rFonts w:ascii="Times New Roman" w:eastAsia="Times New Roman" w:hAnsi="Times New Roman" w:cs="Times New Roman"/>
          <w:color w:val="000000" w:themeColor="text1"/>
          <w:sz w:val="24"/>
          <w:szCs w:val="24"/>
        </w:rPr>
        <w:t>LoRa</w:t>
      </w:r>
      <w:proofErr w:type="spellEnd"/>
      <w:r>
        <w:rPr>
          <w:rFonts w:ascii="Times New Roman" w:eastAsia="Times New Roman" w:hAnsi="Times New Roman" w:cs="Times New Roman"/>
          <w:color w:val="000000" w:themeColor="text1"/>
          <w:sz w:val="24"/>
          <w:szCs w:val="24"/>
        </w:rPr>
        <w:t xml:space="preserve"> in the context of </w:t>
      </w:r>
      <w:proofErr w:type="spellStart"/>
      <w:r>
        <w:rPr>
          <w:rFonts w:ascii="Times New Roman" w:eastAsia="Times New Roman" w:hAnsi="Times New Roman" w:cs="Times New Roman"/>
          <w:color w:val="000000" w:themeColor="text1"/>
          <w:sz w:val="24"/>
          <w:szCs w:val="24"/>
        </w:rPr>
        <w:t>IoT</w:t>
      </w:r>
      <w:proofErr w:type="spellEnd"/>
      <w:r>
        <w:rPr>
          <w:rFonts w:ascii="Times New Roman" w:eastAsia="Times New Roman" w:hAnsi="Times New Roman" w:cs="Times New Roman"/>
          <w:color w:val="000000" w:themeColor="text1"/>
          <w:sz w:val="24"/>
          <w:szCs w:val="24"/>
        </w:rPr>
        <w:t xml:space="preserve"> communication?</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A short-range, high-data-rate wireless protocol</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000000" w:themeColor="text1"/>
          <w:sz w:val="24"/>
          <w:szCs w:val="24"/>
        </w:rPr>
        <w:t>(B) A short</w:t>
      </w:r>
      <w:r>
        <w:rPr>
          <w:rFonts w:ascii="Times New Roman" w:eastAsia="Times New Roman" w:hAnsi="Times New Roman" w:cs="Times New Roman"/>
          <w:sz w:val="24"/>
          <w:szCs w:val="24"/>
        </w:rPr>
        <w:t xml:space="preserve">-range, high-latency wired communication standard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A high-power, long-range video transmission protocol</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 A long-range, low-power wireless communication protocol</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proofErr w:type="spellStart"/>
      <w:r>
        <w:rPr>
          <w:rFonts w:ascii="Times New Roman" w:eastAsia="Times New Roman" w:hAnsi="Times New Roman" w:cs="Times New Roman"/>
          <w:color w:val="000000" w:themeColor="text1"/>
          <w:sz w:val="24"/>
          <w:szCs w:val="24"/>
        </w:rPr>
        <w:t>LoRa</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LoRaWAN</w:t>
      </w:r>
      <w:proofErr w:type="spellEnd"/>
      <w:r>
        <w:rPr>
          <w:rFonts w:ascii="Times New Roman" w:eastAsia="Times New Roman" w:hAnsi="Times New Roman" w:cs="Times New Roman"/>
          <w:color w:val="000000" w:themeColor="text1"/>
          <w:sz w:val="24"/>
          <w:szCs w:val="24"/>
        </w:rPr>
        <w:t xml:space="preserve"> are used for long-range, low-power wireless communication for rural and industrial areas. Hence, option (D) is correct.</w:t>
      </w:r>
    </w:p>
    <w:p w:rsidR="004D1740" w:rsidRDefault="004D1740" w:rsidP="004D1740">
      <w:pPr>
        <w:spacing w:after="120" w:line="276" w:lineRule="auto"/>
        <w:jc w:val="both"/>
        <w:rPr>
          <w:rFonts w:ascii="Times New Roman" w:eastAsia="Times New Roman" w:hAnsi="Times New Roman" w:cs="Times New Roman"/>
          <w:color w:val="00B050"/>
          <w:sz w:val="24"/>
          <w:szCs w:val="24"/>
        </w:rPr>
      </w:pPr>
      <w:r w:rsidRPr="0080111C">
        <w:rPr>
          <w:rFonts w:ascii="Times New Roman" w:eastAsia="Times New Roman" w:hAnsi="Times New Roman" w:cs="Times New Roman"/>
          <w:b/>
          <w:sz w:val="24"/>
          <w:szCs w:val="24"/>
        </w:rPr>
        <w:t xml:space="preserve">Q.14. </w:t>
      </w:r>
      <w:r w:rsidRPr="0080111C">
        <w:rPr>
          <w:rFonts w:ascii="Times New Roman" w:eastAsia="Times New Roman" w:hAnsi="Times New Roman" w:cs="Times New Roman"/>
          <w:sz w:val="24"/>
          <w:szCs w:val="24"/>
        </w:rPr>
        <w:t xml:space="preserve">Which one of the following best describes the relationship between </w:t>
      </w:r>
      <w:proofErr w:type="spellStart"/>
      <w:r w:rsidRPr="0080111C">
        <w:rPr>
          <w:rFonts w:ascii="Times New Roman" w:eastAsia="Times New Roman" w:hAnsi="Times New Roman" w:cs="Times New Roman"/>
          <w:sz w:val="24"/>
          <w:szCs w:val="24"/>
        </w:rPr>
        <w:t>IoT</w:t>
      </w:r>
      <w:proofErr w:type="spellEnd"/>
      <w:r w:rsidRPr="0080111C">
        <w:rPr>
          <w:rFonts w:ascii="Times New Roman" w:eastAsia="Times New Roman" w:hAnsi="Times New Roman" w:cs="Times New Roman"/>
          <w:sz w:val="24"/>
          <w:szCs w:val="24"/>
        </w:rPr>
        <w:t xml:space="preserve"> and Cyber-</w:t>
      </w:r>
      <w:r>
        <w:rPr>
          <w:rFonts w:ascii="Times New Roman" w:eastAsia="Times New Roman" w:hAnsi="Times New Roman" w:cs="Times New Roman"/>
          <w:color w:val="000000" w:themeColor="text1"/>
          <w:sz w:val="24"/>
          <w:szCs w:val="24"/>
        </w:rPr>
        <w:t>Physical Systems (CPS)?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and CPS are completely unrelated technologies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CPS is a subset of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focused only on sensors</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 CPS integrates physical and cyber components while </w:t>
      </w:r>
      <w:proofErr w:type="spellStart"/>
      <w:r>
        <w:rPr>
          <w:rFonts w:ascii="Times New Roman" w:eastAsia="Times New Roman" w:hAnsi="Times New Roman" w:cs="Times New Roman"/>
          <w:color w:val="FF0000"/>
          <w:sz w:val="24"/>
          <w:szCs w:val="24"/>
        </w:rPr>
        <w:t>IoT</w:t>
      </w:r>
      <w:proofErr w:type="spellEnd"/>
      <w:r>
        <w:rPr>
          <w:rFonts w:ascii="Times New Roman" w:eastAsia="Times New Roman" w:hAnsi="Times New Roman" w:cs="Times New Roman"/>
          <w:color w:val="FF0000"/>
          <w:sz w:val="24"/>
          <w:szCs w:val="24"/>
        </w:rPr>
        <w:t xml:space="preserve"> is a network of interconnected devices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CPS is a network of interconnected devices and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monitors the physical processes. </w:t>
      </w:r>
    </w:p>
    <w:p w:rsidR="004D1740" w:rsidRDefault="004D1740" w:rsidP="004D1740">
      <w:pPr>
        <w:spacing w:after="120"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Sol.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785"/>
        <w:gridCol w:w="4785"/>
      </w:tblGrid>
      <w:tr w:rsidR="004D1740" w:rsidTr="003C336B">
        <w:trPr>
          <w:trHeight w:val="344"/>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CPS</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b/>
                <w:bCs/>
                <w:color w:val="000000" w:themeColor="text1"/>
                <w:sz w:val="24"/>
                <w:szCs w:val="24"/>
              </w:rPr>
              <w:t>IoT</w:t>
            </w:r>
            <w:proofErr w:type="spellEnd"/>
          </w:p>
        </w:tc>
      </w:tr>
      <w:tr w:rsidR="004D1740" w:rsidTr="003C336B">
        <w:trPr>
          <w:trHeight w:val="635"/>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Monitor and control of physical processes in a seamless manner </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Network of interconnected devices to collect and exchange data</w:t>
            </w:r>
          </w:p>
        </w:tc>
      </w:tr>
      <w:tr w:rsidR="004D1740" w:rsidTr="003C336B">
        <w:trPr>
          <w:trHeight w:val="591"/>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Integration of physical and cyber components </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Network of interconnected devices </w:t>
            </w:r>
          </w:p>
        </w:tc>
      </w:tr>
      <w:tr w:rsidR="004D1740" w:rsidTr="003C336B">
        <w:trPr>
          <w:trHeight w:val="474"/>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More complex</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Relatively simple </w:t>
            </w:r>
          </w:p>
        </w:tc>
      </w:tr>
      <w:tr w:rsidR="004D1740" w:rsidTr="003C336B">
        <w:trPr>
          <w:trHeight w:val="341"/>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Sensors and actuators </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Embedded sensors </w:t>
            </w:r>
          </w:p>
        </w:tc>
      </w:tr>
      <w:tr w:rsidR="004D1740" w:rsidTr="003C336B">
        <w:trPr>
          <w:trHeight w:val="406"/>
        </w:trPr>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Cyber+Physics</w:t>
            </w:r>
            <w:proofErr w:type="spellEnd"/>
            <w:r>
              <w:rPr>
                <w:rFonts w:ascii="Times New Roman" w:eastAsia="Times New Roman" w:hAnsi="Times New Roman" w:cs="Times New Roman"/>
                <w:color w:val="000000" w:themeColor="text1"/>
                <w:sz w:val="24"/>
                <w:szCs w:val="24"/>
              </w:rPr>
              <w:t xml:space="preserve"> </w:t>
            </w:r>
          </w:p>
        </w:tc>
        <w:tc>
          <w:tcPr>
            <w:tcW w:w="2500" w:type="pct"/>
            <w:shd w:val="clear" w:color="auto" w:fill="auto"/>
            <w:tcMar>
              <w:top w:w="72" w:type="dxa"/>
              <w:left w:w="144" w:type="dxa"/>
              <w:bottom w:w="72" w:type="dxa"/>
              <w:right w:w="144" w:type="dxa"/>
            </w:tcMar>
            <w:hideMark/>
          </w:tcPr>
          <w:p w:rsidR="004D1740" w:rsidRDefault="004D1740" w:rsidP="003C336B">
            <w:pPr>
              <w:spacing w:after="12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Internet (connectivity) + Things</w:t>
            </w:r>
          </w:p>
        </w:tc>
      </w:tr>
    </w:tbl>
    <w:p w:rsidR="004D1740" w:rsidRDefault="004D1740" w:rsidP="004D1740">
      <w:pPr>
        <w:spacing w:after="120" w:line="276" w:lineRule="auto"/>
        <w:rPr>
          <w:rFonts w:ascii="Times New Roman" w:eastAsia="Times New Roman" w:hAnsi="Times New Roman" w:cs="Times New Roman"/>
          <w:color w:val="000000" w:themeColor="text1"/>
          <w:sz w:val="24"/>
          <w:szCs w:val="24"/>
        </w:rPr>
      </w:pPr>
    </w:p>
    <w:p w:rsidR="004D1740"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From table, it is clear that CPS is integration of physical and cyber components while </w:t>
      </w:r>
      <w:proofErr w:type="spellStart"/>
      <w:r>
        <w:rPr>
          <w:rFonts w:ascii="Times New Roman" w:eastAsia="Times New Roman" w:hAnsi="Times New Roman" w:cs="Times New Roman"/>
          <w:color w:val="000000" w:themeColor="text1"/>
          <w:sz w:val="24"/>
          <w:szCs w:val="24"/>
        </w:rPr>
        <w:t>IoT</w:t>
      </w:r>
      <w:proofErr w:type="spellEnd"/>
      <w:r>
        <w:rPr>
          <w:rFonts w:ascii="Times New Roman" w:eastAsia="Times New Roman" w:hAnsi="Times New Roman" w:cs="Times New Roman"/>
          <w:color w:val="000000" w:themeColor="text1"/>
          <w:sz w:val="24"/>
          <w:szCs w:val="24"/>
        </w:rPr>
        <w:t xml:space="preserve"> is a network of interconnected devices. Hence, option </w:t>
      </w:r>
      <w:r>
        <w:rPr>
          <w:rFonts w:ascii="Times New Roman" w:eastAsia="Times New Roman" w:hAnsi="Times New Roman" w:cs="Times New Roman"/>
          <w:sz w:val="24"/>
          <w:szCs w:val="24"/>
        </w:rPr>
        <w:t>(C) is correct.</w:t>
      </w:r>
    </w:p>
    <w:p w:rsidR="004D1740" w:rsidRDefault="004D1740" w:rsidP="004D1740">
      <w:pPr>
        <w:spacing w:after="120" w:line="276" w:lineRule="auto"/>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Q.15.</w:t>
      </w:r>
      <w:r>
        <w:rPr>
          <w:rFonts w:ascii="Times New Roman" w:eastAsia="Times New Roman" w:hAnsi="Times New Roman" w:cs="Times New Roman"/>
          <w:color w:val="000000" w:themeColor="text1"/>
          <w:sz w:val="24"/>
          <w:szCs w:val="24"/>
        </w:rPr>
        <w:t xml:space="preserve"> A smart factory can be best described as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an Internet of Things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system</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an Industrial Internet of Things (</w:t>
      </w:r>
      <w:proofErr w:type="spellStart"/>
      <w:r>
        <w:rPr>
          <w:rFonts w:ascii="Times New Roman" w:eastAsia="Times New Roman" w:hAnsi="Times New Roman" w:cs="Times New Roman"/>
          <w:sz w:val="24"/>
          <w:szCs w:val="24"/>
        </w:rPr>
        <w:t>IIoT</w:t>
      </w:r>
      <w:proofErr w:type="spellEnd"/>
      <w:r>
        <w:rPr>
          <w:rFonts w:ascii="Times New Roman" w:eastAsia="Times New Roman" w:hAnsi="Times New Roman" w:cs="Times New Roman"/>
          <w:sz w:val="24"/>
          <w:szCs w:val="24"/>
        </w:rPr>
        <w:t>) system</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a Cyber-Physical System (CPS)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a cloud computing platform</w:t>
      </w:r>
    </w:p>
    <w:p w:rsidR="004D1740" w:rsidRDefault="004D1740" w:rsidP="004D1740">
      <w:pPr>
        <w:spacing w:after="12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A smart factory is a cyber-physical system that uses advanced technologies like AI and machine learning to analyze data, automate processes and learn. Hence, option (C) is correct. </w:t>
      </w:r>
    </w:p>
    <w:p w:rsidR="004D1740" w:rsidRDefault="004D1740" w:rsidP="004D1740">
      <w:pPr>
        <w:spacing w:after="120" w:line="276" w:lineRule="auto"/>
        <w:rPr>
          <w:rFonts w:ascii="Times New Roman" w:eastAsia="Times New Roman" w:hAnsi="Times New Roman" w:cs="Times New Roman"/>
          <w:color w:val="00B050"/>
          <w:sz w:val="24"/>
          <w:szCs w:val="24"/>
        </w:rPr>
      </w:pPr>
      <w:r w:rsidRPr="0080111C">
        <w:rPr>
          <w:rFonts w:ascii="Times New Roman" w:eastAsia="Times New Roman" w:hAnsi="Times New Roman" w:cs="Times New Roman"/>
          <w:b/>
          <w:sz w:val="24"/>
          <w:szCs w:val="24"/>
        </w:rPr>
        <w:t>Q.16.</w:t>
      </w:r>
      <w:r w:rsidRPr="0080111C">
        <w:rPr>
          <w:rFonts w:ascii="Times New Roman" w:eastAsia="Times New Roman" w:hAnsi="Times New Roman" w:cs="Times New Roman"/>
          <w:sz w:val="24"/>
          <w:szCs w:val="24"/>
        </w:rPr>
        <w:t xml:space="preserve"> Which one of the following best describes Augmented reality?</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A technology that creates a completely virtual environment for users</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(B) A technology that involves digital information superimposed on reality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A technology that replaces human intelligence with machines</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A technology used for gathering data in laboratory measurements</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Augmented Reality is a digital technology that involves digital information superimposed on reality and viewed via a smartphone. Virtual Reality is a more immersive virtual world that requires special glasses. Hence, option (B) is correct.  </w:t>
      </w:r>
    </w:p>
    <w:p w:rsidR="004D1740" w:rsidRDefault="004D1740" w:rsidP="004D1740">
      <w:pPr>
        <w:spacing w:after="120" w:line="276" w:lineRule="auto"/>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 xml:space="preserve">Q.17. </w:t>
      </w:r>
      <w:r>
        <w:rPr>
          <w:rFonts w:ascii="Times New Roman" w:eastAsia="Times New Roman" w:hAnsi="Times New Roman" w:cs="Times New Roman"/>
          <w:color w:val="000000" w:themeColor="text1"/>
          <w:sz w:val="24"/>
          <w:szCs w:val="24"/>
        </w:rPr>
        <w:t xml:space="preserve">In a communication or computing system, the latency refers to the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delay between the input or request and the corresponding response or action </w:t>
      </w:r>
    </w:p>
    <w:p w:rsidR="004D1740" w:rsidRDefault="004D1740" w:rsidP="004D1740">
      <w:pPr>
        <w:spacing w:after="12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000000" w:themeColor="text1"/>
          <w:sz w:val="24"/>
          <w:szCs w:val="24"/>
        </w:rPr>
        <w:t xml:space="preserve">(B) maximum </w:t>
      </w:r>
      <w:r>
        <w:rPr>
          <w:rFonts w:ascii="Times New Roman" w:eastAsia="Times New Roman" w:hAnsi="Times New Roman" w:cs="Times New Roman"/>
          <w:sz w:val="24"/>
          <w:szCs w:val="24"/>
        </w:rPr>
        <w:t>amount of data that can be transferred per second</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number of users that can access the system simultaneously</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distance between two communicating devices</w:t>
      </w:r>
    </w:p>
    <w:p w:rsidR="004D1740" w:rsidRDefault="004D1740" w:rsidP="004D1740">
      <w:pPr>
        <w:spacing w:after="12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Sol.</w:t>
      </w:r>
      <w:r>
        <w:rPr>
          <w:rFonts w:ascii="Times New Roman" w:eastAsia="Times New Roman" w:hAnsi="Times New Roman" w:cs="Times New Roman"/>
          <w:color w:val="000000" w:themeColor="text1"/>
          <w:sz w:val="24"/>
          <w:szCs w:val="24"/>
        </w:rPr>
        <w:t xml:space="preserve"> In computing system, latency is the delay and time lag between request and response. Edge computing reduces latency. Hence, option (A) is correct.</w:t>
      </w:r>
    </w:p>
    <w:p w:rsidR="004D1740" w:rsidRDefault="004D1740" w:rsidP="004D1740">
      <w:pPr>
        <w:spacing w:after="120" w:line="276" w:lineRule="auto"/>
        <w:jc w:val="both"/>
        <w:rPr>
          <w:rFonts w:ascii="Times New Roman" w:eastAsia="Times New Roman" w:hAnsi="Times New Roman" w:cs="Times New Roman"/>
          <w:bCs/>
          <w:color w:val="00B050"/>
          <w:sz w:val="24"/>
          <w:szCs w:val="24"/>
        </w:rPr>
      </w:pPr>
      <w:r>
        <w:rPr>
          <w:rFonts w:ascii="Times New Roman" w:eastAsia="Times New Roman" w:hAnsi="Times New Roman" w:cs="Times New Roman"/>
          <w:b/>
          <w:color w:val="000000" w:themeColor="text1"/>
          <w:sz w:val="24"/>
          <w:szCs w:val="24"/>
        </w:rPr>
        <w:t>Q.18.</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Cs/>
          <w:color w:val="000000" w:themeColor="text1"/>
          <w:sz w:val="24"/>
          <w:szCs w:val="24"/>
        </w:rPr>
        <w:t>John Bardeen, Walter Brattain and William Shockley received the Nobel Prize in Physics for their contribution to the invention of the</w:t>
      </w:r>
    </w:p>
    <w:p w:rsidR="004D1740" w:rsidRDefault="004D1740" w:rsidP="004D1740">
      <w:pPr>
        <w:spacing w:after="12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Laser     </w:t>
      </w:r>
      <w:proofErr w:type="gramStart"/>
      <w:r>
        <w:rPr>
          <w:rFonts w:ascii="Times New Roman" w:eastAsia="Times New Roman" w:hAnsi="Times New Roman" w:cs="Times New Roman"/>
          <w:bCs/>
          <w:sz w:val="24"/>
          <w:szCs w:val="24"/>
        </w:rPr>
        <w:t xml:space="preserve">   </w:t>
      </w:r>
      <w:r>
        <w:rPr>
          <w:rFonts w:ascii="Times New Roman" w:eastAsia="Times New Roman" w:hAnsi="Times New Roman" w:cs="Times New Roman"/>
          <w:bCs/>
          <w:color w:val="FF0000"/>
          <w:sz w:val="24"/>
          <w:szCs w:val="24"/>
        </w:rPr>
        <w:t>(</w:t>
      </w:r>
      <w:proofErr w:type="gramEnd"/>
      <w:r>
        <w:rPr>
          <w:rFonts w:ascii="Times New Roman" w:eastAsia="Times New Roman" w:hAnsi="Times New Roman" w:cs="Times New Roman"/>
          <w:bCs/>
          <w:color w:val="FF0000"/>
          <w:sz w:val="24"/>
          <w:szCs w:val="24"/>
        </w:rPr>
        <w:t xml:space="preserve">B) Transistor       </w:t>
      </w:r>
      <w:r>
        <w:rPr>
          <w:rFonts w:ascii="Times New Roman" w:eastAsia="Times New Roman" w:hAnsi="Times New Roman" w:cs="Times New Roman"/>
          <w:bCs/>
          <w:sz w:val="24"/>
          <w:szCs w:val="24"/>
        </w:rPr>
        <w:t>(C) Integrated Circuit      (D) Light Emitting Diode (LED)</w:t>
      </w:r>
    </w:p>
    <w:p w:rsidR="004D1740" w:rsidRDefault="004D1740" w:rsidP="004D1740">
      <w:pPr>
        <w:spacing w:after="120" w:line="276" w:lineRule="auto"/>
        <w:jc w:val="both"/>
        <w:rPr>
          <w:rFonts w:eastAsia="Times New Roman"/>
          <w:b/>
          <w:color w:val="000000" w:themeColor="text1"/>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bCs/>
          <w:color w:val="000000" w:themeColor="text1"/>
          <w:sz w:val="24"/>
          <w:szCs w:val="24"/>
        </w:rPr>
        <w:t>The transistor was invented in 1947 by John Bardeen, Walter Brattain, and William Shockley at Bell Labs.</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Cs/>
          <w:color w:val="000000" w:themeColor="text1"/>
          <w:sz w:val="24"/>
          <w:szCs w:val="24"/>
        </w:rPr>
        <w:t>In 1956, Bardeen, Brattain, and Shockley were awarded the Nobel Prize in Physics for their work. Hence, option (B) is correct.</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Q.19.</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color w:val="000000" w:themeColor="text1"/>
          <w:sz w:val="24"/>
          <w:szCs w:val="24"/>
        </w:rPr>
        <w:t xml:space="preserve">Integration of electronics and robotics for enhancing efficiency in manufacturing, is a key feature of which industrial revolution? </w:t>
      </w:r>
    </w:p>
    <w:p w:rsidR="004D1740" w:rsidRDefault="004D1740" w:rsidP="004D1740">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Industry 2.0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B) Industry 3.0     </w:t>
      </w:r>
      <w:r>
        <w:rPr>
          <w:rFonts w:ascii="Times New Roman" w:eastAsia="Times New Roman" w:hAnsi="Times New Roman" w:cs="Times New Roman"/>
          <w:color w:val="000000" w:themeColor="text1"/>
          <w:sz w:val="24"/>
          <w:szCs w:val="24"/>
        </w:rPr>
        <w:t>(C) Industry 4.0</w:t>
      </w:r>
      <w:r>
        <w:rPr>
          <w:rFonts w:ascii="Times New Roman" w:eastAsia="Times New Roman" w:hAnsi="Times New Roman" w:cs="Times New Roman"/>
          <w:sz w:val="24"/>
          <w:szCs w:val="24"/>
        </w:rPr>
        <w:t xml:space="preserve">     (D) Industry 5.0</w:t>
      </w:r>
    </w:p>
    <w:p w:rsidR="004D1740" w:rsidRPr="0080111C" w:rsidRDefault="004D1740" w:rsidP="004D174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color w:val="000000" w:themeColor="text1"/>
          <w:sz w:val="24"/>
          <w:szCs w:val="24"/>
        </w:rPr>
        <w:t>The First Industrial Revolution that began in the latter half of the 18th century, was marked by the introduction of steam power that transformed traditional industries. The Second Industrial Revolution, in the late 19th century, brought advancements such as the use of electrical energy and the rise of mass production. Moving into the Third Industrial Revolution during the latter part of the 20</w:t>
      </w:r>
      <w:proofErr w:type="gramStart"/>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century</w:t>
      </w:r>
      <w:proofErr w:type="gramEnd"/>
      <w:r>
        <w:rPr>
          <w:rFonts w:ascii="Times New Roman" w:eastAsia="Times New Roman" w:hAnsi="Times New Roman" w:cs="Times New Roman"/>
          <w:color w:val="000000" w:themeColor="text1"/>
          <w:sz w:val="24"/>
          <w:szCs w:val="24"/>
        </w:rPr>
        <w:t xml:space="preserve">, industries witnessed the integration of electronics and robotics, significantly enhancing </w:t>
      </w:r>
      <w:r>
        <w:rPr>
          <w:rFonts w:ascii="Times New Roman" w:eastAsia="Times New Roman" w:hAnsi="Times New Roman" w:cs="Times New Roman"/>
          <w:color w:val="000000" w:themeColor="text1"/>
          <w:sz w:val="24"/>
          <w:szCs w:val="24"/>
        </w:rPr>
        <w:lastRenderedPageBreak/>
        <w:t xml:space="preserve">automation and efficiency in manufacturing. Currently, the Fourth Industrial Revolution is underway, characterized by the use of cyber-physical systems, digital manufacturing, and intelligent control of machines with minimal human intervention. </w:t>
      </w:r>
      <w:r w:rsidRPr="0080111C">
        <w:rPr>
          <w:rFonts w:ascii="Times New Roman" w:eastAsia="Times New Roman" w:hAnsi="Times New Roman" w:cs="Times New Roman"/>
          <w:sz w:val="24"/>
          <w:szCs w:val="24"/>
        </w:rPr>
        <w:t>Hence, option (B) is correct.</w:t>
      </w:r>
    </w:p>
    <w:p w:rsidR="004D1740" w:rsidRPr="0080111C" w:rsidRDefault="004D1740" w:rsidP="004D1740">
      <w:pPr>
        <w:spacing w:after="120" w:line="276" w:lineRule="auto"/>
        <w:rPr>
          <w:rFonts w:ascii="Times New Roman" w:eastAsia="Times New Roman" w:hAnsi="Times New Roman" w:cs="Times New Roman"/>
          <w:bCs/>
          <w:sz w:val="24"/>
          <w:szCs w:val="24"/>
        </w:rPr>
      </w:pPr>
      <w:r w:rsidRPr="0080111C">
        <w:rPr>
          <w:rFonts w:ascii="Times New Roman" w:eastAsia="Times New Roman" w:hAnsi="Times New Roman" w:cs="Times New Roman"/>
          <w:b/>
          <w:sz w:val="24"/>
          <w:szCs w:val="24"/>
        </w:rPr>
        <w:t>Q.20.</w:t>
      </w:r>
      <w:r w:rsidRPr="0080111C">
        <w:rPr>
          <w:rFonts w:ascii="Times New Roman" w:eastAsia="Times New Roman" w:hAnsi="Times New Roman" w:cs="Times New Roman"/>
          <w:sz w:val="24"/>
          <w:szCs w:val="24"/>
        </w:rPr>
        <w:t xml:space="preserve"> </w:t>
      </w:r>
      <w:r w:rsidRPr="0080111C">
        <w:rPr>
          <w:rFonts w:ascii="Times New Roman" w:eastAsia="Times New Roman" w:hAnsi="Times New Roman" w:cs="Times New Roman"/>
          <w:bCs/>
          <w:sz w:val="24"/>
          <w:szCs w:val="24"/>
        </w:rPr>
        <w:t>How does the reliability of a machine learning model's predictions typically change as the size of the training dataset increases?</w:t>
      </w:r>
    </w:p>
    <w:p w:rsidR="004D1740" w:rsidRDefault="004D1740" w:rsidP="004D1740">
      <w:pPr>
        <w:spacing w:after="12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 It decreases exponentially due to overfitting</w:t>
      </w:r>
    </w:p>
    <w:p w:rsidR="004D1740" w:rsidRDefault="004D1740" w:rsidP="004D1740">
      <w:pPr>
        <w:spacing w:after="12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 It improves linearly as more data is fitted</w:t>
      </w:r>
    </w:p>
    <w:p w:rsidR="004D1740" w:rsidRDefault="004D1740" w:rsidP="004D1740">
      <w:pPr>
        <w:spacing w:after="12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 It remains constant regardless of data size </w:t>
      </w:r>
    </w:p>
    <w:p w:rsidR="004D1740" w:rsidRDefault="004D1740" w:rsidP="004D1740">
      <w:pPr>
        <w:spacing w:after="120" w:line="276" w:lineRule="auto"/>
        <w:rPr>
          <w:rFonts w:ascii="Times New Roman" w:eastAsia="Times New Roman" w:hAnsi="Times New Roman" w:cs="Times New Roman"/>
          <w:bCs/>
          <w:sz w:val="24"/>
          <w:szCs w:val="24"/>
        </w:rPr>
      </w:pPr>
      <w:r>
        <w:rPr>
          <w:rFonts w:ascii="Times New Roman" w:eastAsia="Times New Roman" w:hAnsi="Times New Roman" w:cs="Times New Roman"/>
          <w:bCs/>
          <w:color w:val="FF0000"/>
          <w:sz w:val="24"/>
          <w:szCs w:val="24"/>
        </w:rPr>
        <w:t>(D) It improves asymptotically, approaching a maximum as more data is added</w:t>
      </w:r>
    </w:p>
    <w:p w:rsidR="004D1740" w:rsidRDefault="004D1740" w:rsidP="004D1740">
      <w:pPr>
        <w:spacing w:after="120"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Sol. </w:t>
      </w:r>
    </w:p>
    <w:p w:rsidR="004D1740" w:rsidRDefault="004D1740" w:rsidP="004D1740">
      <w:pPr>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noProof/>
          <w:color w:val="000000" w:themeColor="text1"/>
          <w:sz w:val="24"/>
          <w:szCs w:val="24"/>
        </w:rPr>
        <w:drawing>
          <wp:inline distT="0" distB="0" distL="0" distR="0" wp14:anchorId="1C7A41DE" wp14:editId="193D9B1F">
            <wp:extent cx="4093541" cy="2226780"/>
            <wp:effectExtent l="0" t="0" r="2540" b="254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9881" cy="2230229"/>
                    </a:xfrm>
                    <a:prstGeom prst="rect">
                      <a:avLst/>
                    </a:prstGeom>
                  </pic:spPr>
                </pic:pic>
              </a:graphicData>
            </a:graphic>
          </wp:inline>
        </w:drawing>
      </w:r>
    </w:p>
    <w:p w:rsidR="004D1740" w:rsidRDefault="004D1740" w:rsidP="004D1740">
      <w:pPr>
        <w:spacing w:after="12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color w:val="000000" w:themeColor="text1"/>
          <w:sz w:val="24"/>
          <w:szCs w:val="24"/>
        </w:rPr>
        <w:t xml:space="preserve">From graph, it is observed that reliability </w:t>
      </w:r>
      <w:r>
        <w:rPr>
          <w:rFonts w:ascii="Times New Roman" w:eastAsia="Times New Roman" w:hAnsi="Times New Roman" w:cs="Times New Roman"/>
          <w:bCs/>
          <w:color w:val="000000" w:themeColor="text1"/>
          <w:sz w:val="24"/>
          <w:szCs w:val="24"/>
        </w:rPr>
        <w:t>improves asymptotically, approaching a maximum as more data is added. Hence, option (D) is correct.</w:t>
      </w:r>
    </w:p>
    <w:p w:rsidR="004D1740" w:rsidRDefault="004D1740" w:rsidP="004D1740">
      <w:pPr>
        <w:spacing w:after="120" w:line="276" w:lineRule="auto"/>
        <w:jc w:val="both"/>
        <w:rPr>
          <w:rFonts w:ascii="Times New Roman" w:eastAsia="Times New Roman" w:hAnsi="Times New Roman" w:cs="Times New Roman"/>
          <w:color w:val="000000" w:themeColor="text1"/>
          <w:sz w:val="24"/>
          <w:szCs w:val="24"/>
        </w:rPr>
      </w:pPr>
    </w:p>
    <w:p w:rsidR="00CE584E" w:rsidRDefault="00CE584E">
      <w:pPr>
        <w:rPr>
          <w:b/>
        </w:rPr>
      </w:pPr>
      <w:bookmarkStart w:id="2" w:name="_GoBack"/>
      <w:bookmarkEnd w:id="2"/>
    </w:p>
    <w:sectPr w:rsidR="00CE584E" w:rsidSect="004D1740">
      <w:footerReference w:type="default" r:id="rId17"/>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69A8" w:rsidRDefault="00EF69A8">
      <w:pPr>
        <w:spacing w:after="0" w:line="240" w:lineRule="auto"/>
      </w:pPr>
      <w:r>
        <w:separator/>
      </w:r>
    </w:p>
  </w:endnote>
  <w:endnote w:type="continuationSeparator" w:id="0">
    <w:p w:rsidR="00EF69A8" w:rsidRDefault="00EF6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3709077"/>
      <w:docPartObj>
        <w:docPartGallery w:val="Page Numbers (Bottom of Page)"/>
        <w:docPartUnique/>
      </w:docPartObj>
    </w:sdtPr>
    <w:sdtEndPr>
      <w:rPr>
        <w:noProof/>
      </w:rPr>
    </w:sdtEndPr>
    <w:sdtContent>
      <w:p w:rsidR="00471019" w:rsidRDefault="0047101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71019" w:rsidRDefault="004710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69A8" w:rsidRDefault="00EF69A8">
      <w:pPr>
        <w:spacing w:after="0" w:line="240" w:lineRule="auto"/>
      </w:pPr>
      <w:r>
        <w:separator/>
      </w:r>
    </w:p>
  </w:footnote>
  <w:footnote w:type="continuationSeparator" w:id="0">
    <w:p w:rsidR="00EF69A8" w:rsidRDefault="00EF69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84E"/>
    <w:rsid w:val="00471019"/>
    <w:rsid w:val="004D1740"/>
    <w:rsid w:val="00CE584E"/>
    <w:rsid w:val="00EF6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576AF"/>
  <w15:docId w15:val="{AB9B0729-E405-488D-9486-9B7F7B25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w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4.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1647</Words>
  <Characters>9393</Characters>
  <Application>Microsoft Office Word</Application>
  <DocSecurity>0</DocSecurity>
  <Lines>78</Lines>
  <Paragraphs>22</Paragraphs>
  <ScaleCrop>false</ScaleCrop>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3</cp:revision>
  <dcterms:created xsi:type="dcterms:W3CDTF">2020-02-14T09:48:00Z</dcterms:created>
  <dcterms:modified xsi:type="dcterms:W3CDTF">2026-08-12T10:38:00Z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f8fb3cc9-5927-4930-a6b0-9fc83108a55a</vt:lpwstr>
  </property>
</Properties>
</file>