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solution is implemented as a ServiceNow application architecture in which users access the Institution Details records through the ServiceNow interface. The application logic and security enforcement are handled by ServiceNow ACLs, roles and server-side scripts, while record data is stored in the ServiceNow platform database.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→ ServiceNow User Interface → u_institution_details Table → ACL Evaluation → Role / Script / Branch Condition → Allow or Deny READ, CREATE, WRITE and DELETE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Infrastructure demarcation: Cloud/platform-hosted ServiceNow instance. The project does not specify a separate local server, external third-party API, file-storage service, or machine-learning model.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Interface through which administrators and users access the Institution Details records and perform permitted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UI / List and Form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Role-based access logic for identifying users and granting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Roles: bb1, bb2, bb3, bb4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Script-controlled READ access based on administrator status, custom role and record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ACL Script / GlideSystem (gs.hasRole)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Create, Write and Delete authorization logic through operation-specific ACLs.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Create / Write / Delete ACLs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Stores Institution Details records including student, faculty, branch and contact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Database / u_institution_details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Database service underlying the ServiceNow cloud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Platform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separate file-storage requirement is specified for this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external API is specified in the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external API is specified in the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machine-learning model is required for ACL-based record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Hosts the ServiceNow application, ACL configuration and Institution Details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Cloud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project does not specify a separate open-source application framework. The solution is implemented using ServiceNow platform capabilities.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Record-level access is controlled using ACLs, custom roles, administrator access and server-side script evaluation. READ access is restricted and CREATE, WRITE and DELETE operations require their respective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ACLs, Roles, Script-controlled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solution uses the ServiceNow platform, where access control is centralized at the record/table level and can be extended to additional users, records and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Platform / Role-based ACL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application is hosted on the ServiceNow platform, so the ACL functionality is available as part of the platform when the instance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Cloud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ACL evaluation is performed during record access and operation authorization. The design keeps authorization logic focused on roles and record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ServiceNow ACL Engine / Server-side 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ServiceNow project document: Script-Controlled ACL – Restrict Record Access Based on Field Value.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video: https://youtu.be/J1KhQPSSh0s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C4 Model: https://c4model.com/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ServiceNow platform documentation and architecture resources.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