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6"/>
        <w:ind w:left="28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color w:val="2562EB"/>
          <w:w w:val="90"/>
          <w:sz w:val="23"/>
        </w:rPr>
        <w:t>IDEATION</w:t>
      </w:r>
      <w:r>
        <w:rPr>
          <w:rFonts w:ascii="Arial"/>
          <w:b/>
          <w:color w:val="2562EB"/>
          <w:spacing w:val="33"/>
          <w:sz w:val="23"/>
        </w:rPr>
        <w:t> </w:t>
      </w:r>
      <w:r>
        <w:rPr>
          <w:rFonts w:ascii="Arial"/>
          <w:b/>
          <w:color w:val="2562EB"/>
          <w:spacing w:val="-2"/>
          <w:w w:val="95"/>
          <w:sz w:val="23"/>
        </w:rPr>
        <w:t>PHASE</w:t>
      </w:r>
    </w:p>
    <w:p>
      <w:pPr>
        <w:pStyle w:val="BodyText"/>
        <w:spacing w:before="32"/>
        <w:rPr>
          <w:rFonts w:ascii="Arial"/>
          <w:b/>
          <w:sz w:val="22"/>
        </w:rPr>
      </w:pPr>
    </w:p>
    <w:p>
      <w:pPr>
        <w:pStyle w:val="Heading1"/>
      </w:pPr>
      <w:r>
        <w:rPr>
          <w:color w:val="0E1729"/>
          <w:w w:val="90"/>
        </w:rPr>
        <w:t>De</w:t>
      </w:r>
      <w:r>
        <w:rPr>
          <w:color w:val="0E1729"/>
          <w:w w:val="90"/>
          <w:sz w:val="36"/>
        </w:rPr>
        <w:t>ﬁ</w:t>
      </w:r>
      <w:r>
        <w:rPr>
          <w:color w:val="0E1729"/>
          <w:w w:val="90"/>
        </w:rPr>
        <w:t>ne</w:t>
      </w:r>
      <w:r>
        <w:rPr>
          <w:color w:val="0E1729"/>
          <w:spacing w:val="-10"/>
          <w:w w:val="90"/>
        </w:rPr>
        <w:t> </w:t>
      </w:r>
      <w:r>
        <w:rPr>
          <w:color w:val="0E1729"/>
          <w:w w:val="90"/>
        </w:rPr>
        <w:t>the</w:t>
      </w:r>
      <w:r>
        <w:rPr>
          <w:color w:val="0E1729"/>
          <w:spacing w:val="-10"/>
          <w:w w:val="90"/>
        </w:rPr>
        <w:t> </w:t>
      </w:r>
      <w:r>
        <w:rPr>
          <w:color w:val="0E1729"/>
          <w:w w:val="90"/>
        </w:rPr>
        <w:t>Problem</w:t>
      </w:r>
      <w:r>
        <w:rPr>
          <w:color w:val="0E1729"/>
          <w:spacing w:val="-10"/>
          <w:w w:val="90"/>
        </w:rPr>
        <w:t> </w:t>
      </w:r>
      <w:r>
        <w:rPr>
          <w:color w:val="0E1729"/>
          <w:spacing w:val="-2"/>
          <w:w w:val="90"/>
        </w:rPr>
        <w:t>Statements</w:t>
      </w:r>
    </w:p>
    <w:p>
      <w:pPr>
        <w:pStyle w:val="BodyText"/>
        <w:spacing w:before="11"/>
        <w:rPr>
          <w:rFonts w:ascii="Arial"/>
          <w:b/>
          <w:sz w:val="3"/>
        </w:rPr>
      </w:pPr>
      <w:r>
        <w:rPr>
          <w:rFonts w:ascii="Arial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647699</wp:posOffset>
                </wp:positionH>
                <wp:positionV relativeFrom="paragraph">
                  <wp:posOffset>44437</wp:posOffset>
                </wp:positionV>
                <wp:extent cx="6276975" cy="190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3.499044pt;width:494.249961pt;height:1.5pt;mso-position-horizontal-relative:page;mso-position-vertical-relative:paragraph;z-index:-15728640;mso-wrap-distance-left:0;mso-wrap-distance-right:0" id="docshape4" filled="true" fillcolor="#2562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0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3000"/>
        <w:gridCol w:w="1860"/>
        <w:gridCol w:w="3450"/>
      </w:tblGrid>
      <w:tr>
        <w:trPr>
          <w:trHeight w:val="389" w:hRule="atLeast"/>
        </w:trPr>
        <w:tc>
          <w:tcPr>
            <w:tcW w:w="1560" w:type="dxa"/>
            <w:shd w:val="clear" w:color="auto" w:fill="1D3A8A"/>
          </w:tcPr>
          <w:p>
            <w:pPr>
              <w:pStyle w:val="TableParagraph"/>
              <w:spacing w:line="240" w:lineRule="auto" w:before="76"/>
              <w:ind w:left="15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Date</w:t>
            </w:r>
          </w:p>
        </w:tc>
        <w:tc>
          <w:tcPr>
            <w:tcW w:w="3000" w:type="dxa"/>
          </w:tcPr>
          <w:p>
            <w:pPr>
              <w:pStyle w:val="TableParagraph"/>
              <w:spacing w:line="240" w:lineRule="auto" w:before="74"/>
              <w:ind w:left="162"/>
              <w:rPr>
                <w:sz w:val="19"/>
              </w:rPr>
            </w:pPr>
            <w:r>
              <w:rPr>
                <w:spacing w:val="-6"/>
                <w:sz w:val="19"/>
              </w:rPr>
              <w:t>24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6"/>
                <w:sz w:val="19"/>
              </w:rPr>
              <w:t>October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2026</w:t>
            </w:r>
          </w:p>
        </w:tc>
        <w:tc>
          <w:tcPr>
            <w:tcW w:w="1860" w:type="dxa"/>
            <w:shd w:val="clear" w:color="auto" w:fill="1D3A8A"/>
          </w:tcPr>
          <w:p>
            <w:pPr>
              <w:pStyle w:val="TableParagraph"/>
              <w:spacing w:line="240" w:lineRule="auto" w:before="76"/>
              <w:ind w:left="1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2"/>
                <w:sz w:val="19"/>
              </w:rPr>
              <w:t>Team</w:t>
            </w:r>
            <w:r>
              <w:rPr>
                <w:rFonts w:ascii="Arial"/>
                <w:b/>
                <w:color w:val="FFFFFF"/>
                <w:spacing w:val="-8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>ID</w:t>
            </w:r>
          </w:p>
        </w:tc>
        <w:tc>
          <w:tcPr>
            <w:tcW w:w="3450" w:type="dxa"/>
          </w:tcPr>
          <w:p>
            <w:pPr>
              <w:pStyle w:val="TableParagraph"/>
              <w:spacing w:line="240" w:lineRule="auto" w:before="74"/>
              <w:ind w:left="150"/>
              <w:rPr>
                <w:sz w:val="19"/>
              </w:rPr>
            </w:pPr>
            <w:r>
              <w:rPr>
                <w:w w:val="90"/>
                <w:sz w:val="19"/>
              </w:rPr>
              <w:t>TEAM-ITSM-04-SWUID20261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71</w:t>
            </w:r>
            <w:r>
              <w:rPr>
                <w:sz w:val="19"/>
              </w:rPr>
              <w:t> </w:t>
            </w:r>
            <w:r>
              <w:rPr>
                <w:spacing w:val="-5"/>
                <w:w w:val="90"/>
                <w:sz w:val="19"/>
              </w:rPr>
              <w:t>428</w:t>
            </w:r>
          </w:p>
        </w:tc>
      </w:tr>
      <w:tr>
        <w:trPr>
          <w:trHeight w:val="389" w:hRule="atLeast"/>
        </w:trPr>
        <w:tc>
          <w:tcPr>
            <w:tcW w:w="1560" w:type="dxa"/>
            <w:shd w:val="clear" w:color="auto" w:fill="1D3A8A"/>
          </w:tcPr>
          <w:p>
            <w:pPr>
              <w:pStyle w:val="TableParagraph"/>
              <w:spacing w:line="240" w:lineRule="auto" w:before="76"/>
              <w:ind w:left="15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9"/>
              </w:rPr>
              <w:t>Project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Name</w:t>
            </w:r>
          </w:p>
        </w:tc>
        <w:tc>
          <w:tcPr>
            <w:tcW w:w="3000" w:type="dxa"/>
          </w:tcPr>
          <w:p>
            <w:pPr>
              <w:pStyle w:val="TableParagraph"/>
              <w:spacing w:line="240" w:lineRule="auto" w:before="74"/>
              <w:ind w:left="162"/>
              <w:rPr>
                <w:sz w:val="19"/>
              </w:rPr>
            </w:pPr>
            <w:r>
              <w:rPr>
                <w:spacing w:val="-6"/>
                <w:sz w:val="19"/>
              </w:rPr>
              <w:t>Software Request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Automation</w:t>
            </w:r>
          </w:p>
        </w:tc>
        <w:tc>
          <w:tcPr>
            <w:tcW w:w="1860" w:type="dxa"/>
            <w:shd w:val="clear" w:color="auto" w:fill="1D3A8A"/>
          </w:tcPr>
          <w:p>
            <w:pPr>
              <w:pStyle w:val="TableParagraph"/>
              <w:spacing w:line="240" w:lineRule="auto" w:before="76"/>
              <w:ind w:left="1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w w:val="90"/>
                <w:sz w:val="19"/>
              </w:rPr>
              <w:t>Maximum</w:t>
            </w:r>
            <w:r>
              <w:rPr>
                <w:rFonts w:ascii="Arial"/>
                <w:b/>
                <w:color w:val="FFFFFF"/>
                <w:spacing w:val="1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Marks</w:t>
            </w:r>
          </w:p>
        </w:tc>
        <w:tc>
          <w:tcPr>
            <w:tcW w:w="3450" w:type="dxa"/>
          </w:tcPr>
          <w:p>
            <w:pPr>
              <w:pStyle w:val="TableParagraph"/>
              <w:spacing w:line="240" w:lineRule="auto" w:before="74"/>
              <w:ind w:left="150"/>
              <w:rPr>
                <w:sz w:val="19"/>
              </w:rPr>
            </w:pPr>
            <w:r>
              <w:rPr>
                <w:sz w:val="19"/>
              </w:rPr>
              <w:t>2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Marks</w:t>
            </w:r>
          </w:p>
        </w:tc>
      </w:tr>
    </w:tbl>
    <w:p>
      <w:pPr>
        <w:pStyle w:val="BodyText"/>
        <w:spacing w:before="4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647699</wp:posOffset>
                </wp:positionH>
                <wp:positionV relativeFrom="paragraph">
                  <wp:posOffset>191769</wp:posOffset>
                </wp:positionV>
                <wp:extent cx="6276975" cy="76200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276975" cy="762000"/>
                          <a:chExt cx="6276975" cy="7620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27697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762000">
                                <a:moveTo>
                                  <a:pt x="6276974" y="761999"/>
                                </a:moveTo>
                                <a:lnTo>
                                  <a:pt x="0" y="761999"/>
                                </a:lnTo>
                                <a:lnTo>
                                  <a:pt x="0" y="0"/>
                                </a:lnTo>
                                <a:lnTo>
                                  <a:pt x="6276974" y="0"/>
                                </a:lnTo>
                                <a:lnTo>
                                  <a:pt x="6276974" y="76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381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00">
                                <a:moveTo>
                                  <a:pt x="38099" y="761999"/>
                                </a:moveTo>
                                <a:lnTo>
                                  <a:pt x="0" y="7619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76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8099" y="0"/>
                            <a:ext cx="6238875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142"/>
                                <w:ind w:left="21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-2"/>
                                  <w:w w:val="90"/>
                                  <w:sz w:val="20"/>
                                </w:rPr>
                                <w:t>Customer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-2"/>
                                  <w:w w:val="90"/>
                                  <w:sz w:val="20"/>
                                </w:rPr>
                                <w:t>Problem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-2"/>
                                  <w:w w:val="90"/>
                                  <w:sz w:val="20"/>
                                </w:rPr>
                                <w:t>Statement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-2"/>
                                  <w:w w:val="90"/>
                                  <w:sz w:val="20"/>
                                </w:rPr>
                                <w:t>Framework:</w:t>
                              </w:r>
                            </w:p>
                            <w:p>
                              <w:pPr>
                                <w:spacing w:line="225" w:lineRule="auto" w:before="8"/>
                                <w:ind w:left="210" w:right="787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334054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well-articulated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customer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problem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statement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allows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team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9"/>
                                </w:rPr>
                                <w:t>ﬁ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nd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ideal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solution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the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challenges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users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face.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format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articulate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root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causes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emotional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impact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0"/>
                                </w:rPr>
                                <w:t>the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perspective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z w:val="20"/>
                                </w:rPr>
                                <w:t>target personas.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96pt;margin-top:15.099996pt;width:494.25pt;height:60pt;mso-position-horizontal-relative:page;mso-position-vertical-relative:paragraph;z-index:-15728128;mso-wrap-distance-left:0;mso-wrap-distance-right:0" id="docshapegroup5" coordorigin="1020,302" coordsize="9885,1200">
                <v:rect style="position:absolute;left:1020;top:302;width:9885;height:1200" id="docshape6" filled="true" fillcolor="#f7fafb" stroked="false">
                  <v:fill type="solid"/>
                </v:rect>
                <v:rect style="position:absolute;left:1020;top:302;width:60;height:1200" id="docshape7" filled="true" fillcolor="#2562eb" stroked="false">
                  <v:fill type="solid"/>
                </v:rect>
                <v:shape style="position:absolute;left:1080;top:302;width:9825;height:1200" type="#_x0000_t202" id="docshape8" filled="false" stroked="false">
                  <v:textbox inset="0,0,0,0">
                    <w:txbxContent>
                      <w:p>
                        <w:pPr>
                          <w:spacing w:line="226" w:lineRule="exact" w:before="142"/>
                          <w:ind w:left="21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334054"/>
                            <w:spacing w:val="-2"/>
                            <w:w w:val="90"/>
                            <w:sz w:val="20"/>
                          </w:rPr>
                          <w:t>Customer</w:t>
                        </w:r>
                        <w:r>
                          <w:rPr>
                            <w:rFonts w:ascii="Arial"/>
                            <w:b/>
                            <w:color w:val="334054"/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4054"/>
                            <w:spacing w:val="-2"/>
                            <w:w w:val="90"/>
                            <w:sz w:val="20"/>
                          </w:rPr>
                          <w:t>Problem</w:t>
                        </w:r>
                        <w:r>
                          <w:rPr>
                            <w:rFonts w:ascii="Arial"/>
                            <w:b/>
                            <w:color w:val="33405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4054"/>
                            <w:spacing w:val="-2"/>
                            <w:w w:val="90"/>
                            <w:sz w:val="20"/>
                          </w:rPr>
                          <w:t>Statement</w:t>
                        </w:r>
                        <w:r>
                          <w:rPr>
                            <w:rFonts w:ascii="Arial"/>
                            <w:b/>
                            <w:color w:val="334054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4054"/>
                            <w:spacing w:val="-2"/>
                            <w:w w:val="90"/>
                            <w:sz w:val="20"/>
                          </w:rPr>
                          <w:t>Framework:</w:t>
                        </w:r>
                      </w:p>
                      <w:p>
                        <w:pPr>
                          <w:spacing w:line="225" w:lineRule="auto" w:before="8"/>
                          <w:ind w:left="210" w:right="787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A</w:t>
                        </w:r>
                        <w:r>
                          <w:rPr>
                            <w:color w:val="334054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well-articulated</w:t>
                        </w:r>
                        <w:r>
                          <w:rPr>
                            <w:color w:val="334054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customer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problem</w:t>
                        </w:r>
                        <w:r>
                          <w:rPr>
                            <w:color w:val="334054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statement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allows</w:t>
                        </w:r>
                        <w:r>
                          <w:rPr>
                            <w:color w:val="334054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you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and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your</w:t>
                        </w:r>
                        <w:r>
                          <w:rPr>
                            <w:color w:val="334054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team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to</w:t>
                        </w:r>
                        <w:r>
                          <w:rPr>
                            <w:color w:val="334054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34054"/>
                            <w:spacing w:val="-4"/>
                            <w:sz w:val="19"/>
                          </w:rPr>
                          <w:t>ﬁ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nd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the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ideal</w:t>
                        </w:r>
                        <w:r>
                          <w:rPr>
                            <w:color w:val="334054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solution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for</w:t>
                        </w:r>
                        <w:r>
                          <w:rPr>
                            <w:color w:val="334054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the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challenges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your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users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face.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Use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this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format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to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articulate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root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causes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and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emotional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impact</w:t>
                        </w:r>
                        <w:r>
                          <w:rPr>
                            <w:color w:val="334054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from</w:t>
                        </w:r>
                        <w:r>
                          <w:rPr>
                            <w:color w:val="334054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20"/>
                          </w:rPr>
                          <w:t>the </w:t>
                        </w:r>
                        <w:r>
                          <w:rPr>
                            <w:color w:val="334054"/>
                            <w:sz w:val="20"/>
                          </w:rPr>
                          <w:t>perspective</w:t>
                        </w:r>
                        <w:r>
                          <w:rPr>
                            <w:color w:val="33405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34054"/>
                            <w:sz w:val="20"/>
                          </w:rPr>
                          <w:t>of</w:t>
                        </w:r>
                        <w:r>
                          <w:rPr>
                            <w:color w:val="334054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334054"/>
                            <w:sz w:val="20"/>
                          </w:rPr>
                          <w:t>target personas.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5"/>
        <w:gridCol w:w="1785"/>
        <w:gridCol w:w="1965"/>
        <w:gridCol w:w="1755"/>
        <w:gridCol w:w="1965"/>
        <w:gridCol w:w="1425"/>
      </w:tblGrid>
      <w:tr>
        <w:trPr>
          <w:trHeight w:val="659" w:hRule="atLeast"/>
        </w:trPr>
        <w:tc>
          <w:tcPr>
            <w:tcW w:w="975" w:type="dxa"/>
            <w:tcBorders>
              <w:top w:val="nil"/>
              <w:left w:val="nil"/>
              <w:right w:val="nil"/>
            </w:tcBorders>
            <w:shd w:val="clear" w:color="auto" w:fill="2562EB"/>
          </w:tcPr>
          <w:p>
            <w:pPr>
              <w:pStyle w:val="TableParagraph"/>
              <w:spacing w:line="240" w:lineRule="auto" w:before="4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240" w:lineRule="auto" w:before="1"/>
              <w:ind w:left="15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w w:val="95"/>
                <w:sz w:val="19"/>
              </w:rPr>
              <w:t>ID</w:t>
            </w:r>
          </w:p>
        </w:tc>
        <w:tc>
          <w:tcPr>
            <w:tcW w:w="1785" w:type="dxa"/>
            <w:tcBorders>
              <w:top w:val="nil"/>
              <w:left w:val="nil"/>
              <w:right w:val="nil"/>
            </w:tcBorders>
            <w:shd w:val="clear" w:color="auto" w:fill="2562EB"/>
          </w:tcPr>
          <w:p>
            <w:pPr>
              <w:pStyle w:val="TableParagraph"/>
              <w:spacing w:line="240" w:lineRule="auto" w:before="4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240" w:lineRule="auto" w:before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I</w:t>
            </w:r>
            <w:r>
              <w:rPr>
                <w:rFonts w:ascii="Arial"/>
                <w:b/>
                <w:color w:val="FFFFFF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>am</w:t>
            </w:r>
            <w:r>
              <w:rPr>
                <w:rFonts w:ascii="Arial"/>
                <w:b/>
                <w:color w:val="FFFFFF"/>
                <w:spacing w:val="-12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>(Customer)</w:t>
            </w:r>
          </w:p>
        </w:tc>
        <w:tc>
          <w:tcPr>
            <w:tcW w:w="1965" w:type="dxa"/>
            <w:tcBorders>
              <w:top w:val="nil"/>
              <w:left w:val="nil"/>
              <w:right w:val="nil"/>
            </w:tcBorders>
            <w:shd w:val="clear" w:color="auto" w:fill="2562EB"/>
          </w:tcPr>
          <w:p>
            <w:pPr>
              <w:pStyle w:val="TableParagraph"/>
              <w:spacing w:line="240" w:lineRule="auto" w:before="4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240" w:lineRule="auto" w:before="1"/>
              <w:ind w:left="15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w w:val="85"/>
                <w:sz w:val="19"/>
              </w:rPr>
              <w:t>I'm</w:t>
            </w:r>
            <w:r>
              <w:rPr>
                <w:rFonts w:ascii="Arial"/>
                <w:b/>
                <w:color w:val="FFFFFF"/>
                <w:spacing w:val="-1"/>
                <w:sz w:val="19"/>
              </w:rPr>
              <w:t> </w:t>
            </w:r>
            <w:r>
              <w:rPr>
                <w:rFonts w:ascii="Arial"/>
                <w:b/>
                <w:color w:val="FFFFFF"/>
                <w:w w:val="85"/>
                <w:sz w:val="19"/>
              </w:rPr>
              <w:t>trying</w:t>
            </w:r>
            <w:r>
              <w:rPr>
                <w:rFonts w:ascii="Arial"/>
                <w:b/>
                <w:color w:val="FFFFFF"/>
                <w:spacing w:val="6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w w:val="85"/>
                <w:sz w:val="19"/>
              </w:rPr>
              <w:t>to</w:t>
            </w:r>
          </w:p>
        </w:tc>
        <w:tc>
          <w:tcPr>
            <w:tcW w:w="1755" w:type="dxa"/>
            <w:tcBorders>
              <w:top w:val="nil"/>
              <w:left w:val="nil"/>
              <w:right w:val="nil"/>
            </w:tcBorders>
            <w:shd w:val="clear" w:color="auto" w:fill="2562EB"/>
          </w:tcPr>
          <w:p>
            <w:pPr>
              <w:pStyle w:val="TableParagraph"/>
              <w:spacing w:line="240" w:lineRule="auto" w:before="4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240" w:lineRule="auto" w:before="1"/>
              <w:ind w:left="15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But</w:t>
            </w:r>
          </w:p>
        </w:tc>
        <w:tc>
          <w:tcPr>
            <w:tcW w:w="1965" w:type="dxa"/>
            <w:tcBorders>
              <w:top w:val="nil"/>
              <w:left w:val="nil"/>
              <w:right w:val="nil"/>
            </w:tcBorders>
            <w:shd w:val="clear" w:color="auto" w:fill="2562EB"/>
          </w:tcPr>
          <w:p>
            <w:pPr>
              <w:pStyle w:val="TableParagraph"/>
              <w:spacing w:line="240" w:lineRule="auto" w:before="4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240" w:lineRule="auto" w:before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Because</w:t>
            </w:r>
          </w:p>
        </w:tc>
        <w:tc>
          <w:tcPr>
            <w:tcW w:w="1425" w:type="dxa"/>
            <w:tcBorders>
              <w:top w:val="nil"/>
              <w:left w:val="nil"/>
              <w:right w:val="nil"/>
            </w:tcBorders>
            <w:shd w:val="clear" w:color="auto" w:fill="2562EB"/>
          </w:tcPr>
          <w:p>
            <w:pPr>
              <w:pStyle w:val="TableParagraph"/>
              <w:spacing w:line="214" w:lineRule="exact" w:before="106"/>
              <w:ind w:left="16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Makes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me</w:t>
            </w:r>
          </w:p>
          <w:p>
            <w:pPr>
              <w:pStyle w:val="TableParagraph"/>
              <w:spacing w:line="214" w:lineRule="exact"/>
              <w:ind w:left="16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feel</w:t>
            </w:r>
          </w:p>
        </w:tc>
      </w:tr>
      <w:tr>
        <w:trPr>
          <w:trHeight w:val="351" w:hRule="atLeast"/>
        </w:trPr>
        <w:tc>
          <w:tcPr>
            <w:tcW w:w="975" w:type="dxa"/>
            <w:vMerge w:val="restart"/>
          </w:tcPr>
          <w:p>
            <w:pPr>
              <w:pStyle w:val="TableParagraph"/>
              <w:spacing w:line="240" w:lineRule="auto" w:before="146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40AF"/>
                <w:spacing w:val="-4"/>
                <w:sz w:val="18"/>
              </w:rPr>
              <w:t>PS-</w:t>
            </w:r>
            <w:r>
              <w:rPr>
                <w:rFonts w:ascii="Arial"/>
                <w:b/>
                <w:color w:val="1D40AF"/>
                <w:spacing w:val="-10"/>
                <w:sz w:val="18"/>
              </w:rPr>
              <w:t>1</w:t>
            </w:r>
          </w:p>
        </w:tc>
        <w:tc>
          <w:tcPr>
            <w:tcW w:w="1785" w:type="dxa"/>
            <w:tcBorders>
              <w:bottom w:val="nil"/>
            </w:tcBorders>
          </w:tcPr>
          <w:p>
            <w:pPr>
              <w:pStyle w:val="TableParagraph"/>
              <w:spacing w:line="197" w:lineRule="exact" w:before="134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corporate</w:t>
            </w:r>
          </w:p>
        </w:tc>
        <w:tc>
          <w:tcPr>
            <w:tcW w:w="1965" w:type="dxa"/>
            <w:tcBorders>
              <w:bottom w:val="nil"/>
            </w:tcBorders>
          </w:tcPr>
          <w:p>
            <w:pPr>
              <w:pStyle w:val="TableParagraph"/>
              <w:spacing w:line="197" w:lineRule="exact" w:before="134"/>
              <w:ind w:left="151"/>
              <w:rPr>
                <w:sz w:val="19"/>
              </w:rPr>
            </w:pPr>
            <w:r>
              <w:rPr>
                <w:spacing w:val="-6"/>
                <w:sz w:val="19"/>
              </w:rPr>
              <w:t>Request and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get</w:t>
            </w:r>
          </w:p>
        </w:tc>
        <w:tc>
          <w:tcPr>
            <w:tcW w:w="1755" w:type="dxa"/>
            <w:tcBorders>
              <w:bottom w:val="nil"/>
            </w:tcBorders>
          </w:tcPr>
          <w:p>
            <w:pPr>
              <w:pStyle w:val="TableParagraph"/>
              <w:spacing w:line="197" w:lineRule="exact" w:before="134"/>
              <w:ind w:left="150"/>
              <w:rPr>
                <w:sz w:val="19"/>
              </w:rPr>
            </w:pPr>
            <w:r>
              <w:rPr>
                <w:w w:val="95"/>
                <w:sz w:val="19"/>
              </w:rPr>
              <w:t>It</w:t>
            </w:r>
            <w:r>
              <w:rPr>
                <w:spacing w:val="-5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takes</w:t>
            </w:r>
            <w:r>
              <w:rPr>
                <w:spacing w:val="-4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a</w:t>
            </w:r>
            <w:r>
              <w:rPr>
                <w:spacing w:val="-3"/>
                <w:w w:val="95"/>
                <w:sz w:val="19"/>
              </w:rPr>
              <w:t> </w:t>
            </w:r>
            <w:r>
              <w:rPr>
                <w:spacing w:val="-4"/>
                <w:w w:val="95"/>
                <w:sz w:val="19"/>
              </w:rPr>
              <w:t>long</w:t>
            </w:r>
          </w:p>
        </w:tc>
        <w:tc>
          <w:tcPr>
            <w:tcW w:w="1965" w:type="dxa"/>
            <w:tcBorders>
              <w:bottom w:val="nil"/>
            </w:tcBorders>
          </w:tcPr>
          <w:p>
            <w:pPr>
              <w:pStyle w:val="TableParagraph"/>
              <w:spacing w:line="197" w:lineRule="exact" w:before="134"/>
              <w:rPr>
                <w:sz w:val="19"/>
              </w:rPr>
            </w:pPr>
            <w:r>
              <w:rPr>
                <w:w w:val="90"/>
                <w:sz w:val="19"/>
              </w:rPr>
              <w:t>Requests</w:t>
            </w:r>
            <w:r>
              <w:rPr>
                <w:spacing w:val="22"/>
                <w:sz w:val="19"/>
              </w:rPr>
              <w:t> </w:t>
            </w:r>
            <w:r>
              <w:rPr>
                <w:w w:val="90"/>
                <w:sz w:val="19"/>
              </w:rPr>
              <w:t>rely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5"/>
                <w:w w:val="90"/>
                <w:sz w:val="19"/>
              </w:rPr>
              <w:t>on</w:t>
            </w:r>
          </w:p>
        </w:tc>
        <w:tc>
          <w:tcPr>
            <w:tcW w:w="1425" w:type="dxa"/>
            <w:tcBorders>
              <w:bottom w:val="nil"/>
            </w:tcBorders>
          </w:tcPr>
          <w:p>
            <w:pPr>
              <w:pStyle w:val="TableParagraph"/>
              <w:spacing w:line="194" w:lineRule="exact" w:before="136"/>
              <w:ind w:left="16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Frustrated,</w:t>
            </w:r>
          </w:p>
        </w:tc>
      </w:tr>
      <w:tr>
        <w:trPr>
          <w:trHeight w:val="194" w:hRule="atLeast"/>
        </w:trPr>
        <w:tc>
          <w:tcPr>
            <w:tcW w:w="9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employee</w:t>
            </w:r>
          </w:p>
        </w:tc>
        <w:tc>
          <w:tcPr>
            <w:tcW w:w="1965" w:type="dxa"/>
            <w:tcBorders>
              <w:top w:val="nil"/>
              <w:bottom w:val="nil"/>
            </w:tcBorders>
          </w:tcPr>
          <w:p>
            <w:pPr>
              <w:pStyle w:val="TableParagraph"/>
              <w:ind w:left="151"/>
              <w:rPr>
                <w:sz w:val="19"/>
              </w:rPr>
            </w:pPr>
            <w:r>
              <w:rPr>
                <w:spacing w:val="-7"/>
                <w:sz w:val="19"/>
              </w:rPr>
              <w:t>approval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5"/>
                <w:sz w:val="19"/>
              </w:rPr>
              <w:t>for</w:t>
            </w:r>
          </w:p>
        </w:tc>
        <w:tc>
          <w:tcPr>
            <w:tcW w:w="1755" w:type="dxa"/>
            <w:tcBorders>
              <w:top w:val="nil"/>
              <w:bottom w:val="nil"/>
            </w:tcBorders>
          </w:tcPr>
          <w:p>
            <w:pPr>
              <w:pStyle w:val="TableParagraph"/>
              <w:ind w:left="150"/>
              <w:rPr>
                <w:sz w:val="19"/>
              </w:rPr>
            </w:pPr>
            <w:r>
              <w:rPr>
                <w:w w:val="90"/>
                <w:sz w:val="19"/>
              </w:rPr>
              <w:t>time</w:t>
            </w:r>
            <w:r>
              <w:rPr>
                <w:spacing w:val="6"/>
                <w:sz w:val="19"/>
              </w:rPr>
              <w:t> </w:t>
            </w:r>
            <w:r>
              <w:rPr>
                <w:w w:val="90"/>
                <w:sz w:val="19"/>
              </w:rPr>
              <w:t>and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4"/>
                <w:w w:val="90"/>
                <w:sz w:val="19"/>
              </w:rPr>
              <w:t>lacks</w:t>
            </w:r>
          </w:p>
        </w:tc>
        <w:tc>
          <w:tcPr>
            <w:tcW w:w="196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w w:val="90"/>
                <w:sz w:val="19"/>
              </w:rPr>
              <w:t>back-and-</w:t>
            </w:r>
            <w:r>
              <w:rPr>
                <w:spacing w:val="-4"/>
                <w:w w:val="90"/>
                <w:sz w:val="19"/>
              </w:rPr>
              <w:t>forth</w:t>
            </w:r>
          </w:p>
        </w:tc>
        <w:tc>
          <w:tcPr>
            <w:tcW w:w="1425" w:type="dxa"/>
            <w:tcBorders>
              <w:top w:val="nil"/>
              <w:bottom w:val="nil"/>
            </w:tcBorders>
          </w:tcPr>
          <w:p>
            <w:pPr>
              <w:pStyle w:val="TableParagraph"/>
              <w:ind w:left="16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unproductive,</w:t>
            </w:r>
          </w:p>
        </w:tc>
      </w:tr>
      <w:tr>
        <w:trPr>
          <w:trHeight w:val="194" w:hRule="atLeast"/>
        </w:trPr>
        <w:tc>
          <w:tcPr>
            <w:tcW w:w="9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w w:val="90"/>
                <w:sz w:val="19"/>
              </w:rPr>
              <w:t>requiring</w:t>
            </w:r>
            <w:r>
              <w:rPr>
                <w:spacing w:val="23"/>
                <w:sz w:val="19"/>
              </w:rPr>
              <w:t> </w:t>
            </w:r>
            <w:r>
              <w:rPr>
                <w:spacing w:val="-2"/>
                <w:sz w:val="19"/>
              </w:rPr>
              <w:t>licensed</w:t>
            </w:r>
          </w:p>
        </w:tc>
        <w:tc>
          <w:tcPr>
            <w:tcW w:w="1965" w:type="dxa"/>
            <w:tcBorders>
              <w:top w:val="nil"/>
              <w:bottom w:val="nil"/>
            </w:tcBorders>
          </w:tcPr>
          <w:p>
            <w:pPr>
              <w:pStyle w:val="TableParagraph"/>
              <w:ind w:left="151"/>
              <w:rPr>
                <w:sz w:val="19"/>
              </w:rPr>
            </w:pPr>
            <w:r>
              <w:rPr>
                <w:spacing w:val="-6"/>
                <w:sz w:val="19"/>
              </w:rPr>
              <w:t>software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installation</w:t>
            </w:r>
          </w:p>
        </w:tc>
        <w:tc>
          <w:tcPr>
            <w:tcW w:w="1755" w:type="dxa"/>
            <w:tcBorders>
              <w:top w:val="nil"/>
              <w:bottom w:val="nil"/>
            </w:tcBorders>
          </w:tcPr>
          <w:p>
            <w:pPr>
              <w:pStyle w:val="TableParagraph"/>
              <w:ind w:left="150"/>
              <w:rPr>
                <w:sz w:val="19"/>
              </w:rPr>
            </w:pPr>
            <w:r>
              <w:rPr>
                <w:spacing w:val="4"/>
                <w:w w:val="85"/>
                <w:sz w:val="19"/>
              </w:rPr>
              <w:t>visibility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7"/>
                <w:w w:val="95"/>
                <w:sz w:val="19"/>
              </w:rPr>
              <w:t>on</w:t>
            </w:r>
          </w:p>
        </w:tc>
        <w:tc>
          <w:tcPr>
            <w:tcW w:w="196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w w:val="90"/>
                <w:sz w:val="19"/>
              </w:rPr>
              <w:t>emails</w:t>
            </w:r>
            <w:r>
              <w:rPr>
                <w:spacing w:val="11"/>
                <w:sz w:val="19"/>
              </w:rPr>
              <w:t> </w:t>
            </w:r>
            <w:r>
              <w:rPr>
                <w:w w:val="90"/>
                <w:sz w:val="19"/>
              </w:rPr>
              <w:t>and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2"/>
                <w:w w:val="90"/>
                <w:sz w:val="19"/>
              </w:rPr>
              <w:t>manual</w:t>
            </w:r>
          </w:p>
        </w:tc>
        <w:tc>
          <w:tcPr>
            <w:tcW w:w="1425" w:type="dxa"/>
            <w:tcBorders>
              <w:top w:val="nil"/>
              <w:bottom w:val="nil"/>
            </w:tcBorders>
          </w:tcPr>
          <w:p>
            <w:pPr>
              <w:pStyle w:val="TableParagraph"/>
              <w:ind w:left="163"/>
              <w:rPr>
                <w:sz w:val="19"/>
              </w:rPr>
            </w:pPr>
            <w:r>
              <w:rPr>
                <w:spacing w:val="-5"/>
                <w:sz w:val="19"/>
              </w:rPr>
              <w:t>and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blocked</w:t>
            </w:r>
          </w:p>
        </w:tc>
      </w:tr>
      <w:tr>
        <w:trPr>
          <w:trHeight w:val="194" w:hRule="atLeast"/>
        </w:trPr>
        <w:tc>
          <w:tcPr>
            <w:tcW w:w="9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6"/>
                <w:sz w:val="19"/>
              </w:rPr>
              <w:t>software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for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daily</w:t>
            </w:r>
          </w:p>
        </w:tc>
        <w:tc>
          <w:tcPr>
            <w:tcW w:w="1965" w:type="dxa"/>
            <w:tcBorders>
              <w:top w:val="nil"/>
              <w:bottom w:val="nil"/>
            </w:tcBorders>
          </w:tcPr>
          <w:p>
            <w:pPr>
              <w:pStyle w:val="TableParagraph"/>
              <w:ind w:left="151"/>
              <w:rPr>
                <w:sz w:val="19"/>
              </w:rPr>
            </w:pPr>
            <w:r>
              <w:rPr>
                <w:w w:val="90"/>
                <w:sz w:val="19"/>
              </w:rPr>
              <w:t>via</w:t>
            </w:r>
            <w:r>
              <w:rPr>
                <w:spacing w:val="13"/>
                <w:sz w:val="19"/>
              </w:rPr>
              <w:t> </w:t>
            </w:r>
            <w:r>
              <w:rPr>
                <w:w w:val="90"/>
                <w:sz w:val="19"/>
              </w:rPr>
              <w:t>standard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5"/>
                <w:w w:val="90"/>
                <w:sz w:val="19"/>
              </w:rPr>
              <w:t>IT</w:t>
            </w:r>
          </w:p>
        </w:tc>
        <w:tc>
          <w:tcPr>
            <w:tcW w:w="1755" w:type="dxa"/>
            <w:tcBorders>
              <w:top w:val="nil"/>
              <w:bottom w:val="nil"/>
            </w:tcBorders>
          </w:tcPr>
          <w:p>
            <w:pPr>
              <w:pStyle w:val="TableParagraph"/>
              <w:ind w:left="150"/>
              <w:rPr>
                <w:sz w:val="19"/>
              </w:rPr>
            </w:pPr>
            <w:r>
              <w:rPr>
                <w:spacing w:val="-7"/>
                <w:sz w:val="19"/>
              </w:rPr>
              <w:t>approval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5"/>
                <w:sz w:val="19"/>
              </w:rPr>
              <w:t>or</w:t>
            </w:r>
          </w:p>
        </w:tc>
        <w:tc>
          <w:tcPr>
            <w:tcW w:w="196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ticket </w:t>
            </w:r>
            <w:r>
              <w:rPr>
                <w:spacing w:val="-2"/>
                <w:sz w:val="19"/>
              </w:rPr>
              <w:t>routing</w:t>
            </w:r>
          </w:p>
        </w:tc>
        <w:tc>
          <w:tcPr>
            <w:tcW w:w="1425" w:type="dxa"/>
            <w:tcBorders>
              <w:top w:val="nil"/>
              <w:bottom w:val="nil"/>
            </w:tcBorders>
          </w:tcPr>
          <w:p>
            <w:pPr>
              <w:pStyle w:val="TableParagraph"/>
              <w:ind w:left="163"/>
              <w:rPr>
                <w:sz w:val="19"/>
              </w:rPr>
            </w:pPr>
            <w:r>
              <w:rPr>
                <w:spacing w:val="-6"/>
                <w:sz w:val="19"/>
              </w:rPr>
              <w:t>from </w:t>
            </w:r>
            <w:r>
              <w:rPr>
                <w:spacing w:val="-2"/>
                <w:sz w:val="19"/>
              </w:rPr>
              <w:t>meeting</w:t>
            </w:r>
          </w:p>
        </w:tc>
      </w:tr>
      <w:tr>
        <w:trPr>
          <w:trHeight w:val="353" w:hRule="atLeast"/>
        </w:trPr>
        <w:tc>
          <w:tcPr>
            <w:tcW w:w="9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spacing w:line="206" w:lineRule="exact"/>
              <w:rPr>
                <w:sz w:val="19"/>
              </w:rPr>
            </w:pPr>
            <w:r>
              <w:rPr>
                <w:spacing w:val="-6"/>
                <w:sz w:val="19"/>
              </w:rPr>
              <w:t>work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deliverables</w:t>
            </w:r>
          </w:p>
        </w:tc>
        <w:tc>
          <w:tcPr>
            <w:tcW w:w="1965" w:type="dxa"/>
            <w:tcBorders>
              <w:top w:val="nil"/>
            </w:tcBorders>
          </w:tcPr>
          <w:p>
            <w:pPr>
              <w:pStyle w:val="TableParagraph"/>
              <w:spacing w:line="206" w:lineRule="exact"/>
              <w:ind w:left="151"/>
              <w:rPr>
                <w:sz w:val="19"/>
              </w:rPr>
            </w:pPr>
            <w:r>
              <w:rPr>
                <w:w w:val="90"/>
                <w:sz w:val="19"/>
              </w:rPr>
              <w:t>catalog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2"/>
                <w:sz w:val="19"/>
              </w:rPr>
              <w:t>channels</w:t>
            </w:r>
          </w:p>
        </w:tc>
        <w:tc>
          <w:tcPr>
            <w:tcW w:w="1755" w:type="dxa"/>
            <w:tcBorders>
              <w:top w:val="nil"/>
            </w:tcBorders>
          </w:tcPr>
          <w:p>
            <w:pPr>
              <w:pStyle w:val="TableParagraph"/>
              <w:spacing w:line="206" w:lineRule="exact"/>
              <w:ind w:left="150"/>
              <w:rPr>
                <w:sz w:val="19"/>
              </w:rPr>
            </w:pPr>
            <w:r>
              <w:rPr>
                <w:w w:val="90"/>
                <w:sz w:val="19"/>
              </w:rPr>
              <w:t>delivery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2"/>
                <w:sz w:val="19"/>
              </w:rPr>
              <w:t>status</w:t>
            </w:r>
          </w:p>
        </w:tc>
        <w:tc>
          <w:tcPr>
            <w:tcW w:w="1965" w:type="dxa"/>
            <w:tcBorders>
              <w:top w:val="nil"/>
            </w:tcBorders>
          </w:tcPr>
          <w:p>
            <w:pPr>
              <w:pStyle w:val="TableParagraph"/>
              <w:spacing w:line="206" w:lineRule="exact"/>
              <w:rPr>
                <w:sz w:val="19"/>
              </w:rPr>
            </w:pPr>
            <w:r>
              <w:rPr>
                <w:w w:val="90"/>
                <w:sz w:val="19"/>
              </w:rPr>
              <w:t>without</w:t>
            </w:r>
            <w:r>
              <w:rPr>
                <w:spacing w:val="15"/>
                <w:sz w:val="19"/>
              </w:rPr>
              <w:t> </w:t>
            </w:r>
            <w:r>
              <w:rPr>
                <w:w w:val="90"/>
                <w:sz w:val="19"/>
              </w:rPr>
              <w:t>live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2"/>
                <w:w w:val="90"/>
                <w:sz w:val="19"/>
              </w:rPr>
              <w:t>tracking</w:t>
            </w:r>
          </w:p>
        </w:tc>
        <w:tc>
          <w:tcPr>
            <w:tcW w:w="1425" w:type="dxa"/>
            <w:tcBorders>
              <w:top w:val="nil"/>
            </w:tcBorders>
          </w:tcPr>
          <w:p>
            <w:pPr>
              <w:pStyle w:val="TableParagraph"/>
              <w:spacing w:line="206" w:lineRule="exact"/>
              <w:ind w:left="163"/>
              <w:rPr>
                <w:sz w:val="19"/>
              </w:rPr>
            </w:pPr>
            <w:r>
              <w:rPr>
                <w:spacing w:val="-2"/>
                <w:w w:val="95"/>
                <w:sz w:val="19"/>
              </w:rPr>
              <w:t>deadlines</w:t>
            </w:r>
          </w:p>
        </w:tc>
      </w:tr>
      <w:tr>
        <w:trPr>
          <w:trHeight w:val="351" w:hRule="atLeast"/>
        </w:trPr>
        <w:tc>
          <w:tcPr>
            <w:tcW w:w="975" w:type="dxa"/>
            <w:vMerge w:val="restart"/>
            <w:shd w:val="clear" w:color="auto" w:fill="F7FAFB"/>
          </w:tcPr>
          <w:p>
            <w:pPr>
              <w:pStyle w:val="TableParagraph"/>
              <w:spacing w:line="240" w:lineRule="auto" w:before="146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D40AF"/>
                <w:spacing w:val="-4"/>
                <w:sz w:val="18"/>
              </w:rPr>
              <w:t>PS-</w:t>
            </w:r>
            <w:r>
              <w:rPr>
                <w:rFonts w:ascii="Arial"/>
                <w:b/>
                <w:color w:val="1D40AF"/>
                <w:spacing w:val="-10"/>
                <w:sz w:val="18"/>
              </w:rPr>
              <w:t>2</w:t>
            </w:r>
          </w:p>
        </w:tc>
        <w:tc>
          <w:tcPr>
            <w:tcW w:w="1785" w:type="dxa"/>
            <w:tcBorders>
              <w:bottom w:val="nil"/>
            </w:tcBorders>
            <w:shd w:val="clear" w:color="auto" w:fill="F7FAFB"/>
          </w:tcPr>
          <w:p>
            <w:pPr>
              <w:pStyle w:val="TableParagraph"/>
              <w:spacing w:line="197" w:lineRule="exact" w:before="134"/>
              <w:rPr>
                <w:sz w:val="19"/>
              </w:rPr>
            </w:pPr>
            <w:r>
              <w:rPr>
                <w:spacing w:val="-6"/>
                <w:sz w:val="19"/>
              </w:rPr>
              <w:t>An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6"/>
                <w:sz w:val="19"/>
              </w:rPr>
              <w:t>IT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6"/>
                <w:sz w:val="19"/>
              </w:rPr>
              <w:t>Support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10"/>
                <w:sz w:val="19"/>
              </w:rPr>
              <w:t>/</w:t>
            </w:r>
          </w:p>
        </w:tc>
        <w:tc>
          <w:tcPr>
            <w:tcW w:w="1965" w:type="dxa"/>
            <w:tcBorders>
              <w:bottom w:val="nil"/>
            </w:tcBorders>
            <w:shd w:val="clear" w:color="auto" w:fill="F7FAFB"/>
          </w:tcPr>
          <w:p>
            <w:pPr>
              <w:pStyle w:val="TableParagraph"/>
              <w:spacing w:line="197" w:lineRule="exact" w:before="134"/>
              <w:ind w:left="151"/>
              <w:rPr>
                <w:sz w:val="19"/>
              </w:rPr>
            </w:pPr>
            <w:r>
              <w:rPr>
                <w:w w:val="90"/>
                <w:sz w:val="19"/>
              </w:rPr>
              <w:t>Validate</w:t>
            </w:r>
            <w:r>
              <w:rPr>
                <w:spacing w:val="19"/>
                <w:sz w:val="19"/>
              </w:rPr>
              <w:t> </w:t>
            </w:r>
            <w:r>
              <w:rPr>
                <w:spacing w:val="-2"/>
                <w:sz w:val="19"/>
              </w:rPr>
              <w:t>license</w:t>
            </w:r>
          </w:p>
        </w:tc>
        <w:tc>
          <w:tcPr>
            <w:tcW w:w="1755" w:type="dxa"/>
            <w:tcBorders>
              <w:bottom w:val="nil"/>
            </w:tcBorders>
            <w:shd w:val="clear" w:color="auto" w:fill="F7FAFB"/>
          </w:tcPr>
          <w:p>
            <w:pPr>
              <w:pStyle w:val="TableParagraph"/>
              <w:spacing w:line="197" w:lineRule="exact" w:before="134"/>
              <w:ind w:left="150"/>
              <w:rPr>
                <w:sz w:val="19"/>
              </w:rPr>
            </w:pPr>
            <w:r>
              <w:rPr>
                <w:spacing w:val="-2"/>
                <w:sz w:val="19"/>
              </w:rPr>
              <w:t>Manual</w:t>
            </w:r>
          </w:p>
        </w:tc>
        <w:tc>
          <w:tcPr>
            <w:tcW w:w="1965" w:type="dxa"/>
            <w:tcBorders>
              <w:bottom w:val="nil"/>
            </w:tcBorders>
            <w:shd w:val="clear" w:color="auto" w:fill="F7FAFB"/>
          </w:tcPr>
          <w:p>
            <w:pPr>
              <w:pStyle w:val="TableParagraph"/>
              <w:spacing w:line="197" w:lineRule="exact" w:before="134"/>
              <w:rPr>
                <w:sz w:val="19"/>
              </w:rPr>
            </w:pPr>
            <w:r>
              <w:rPr>
                <w:spacing w:val="-7"/>
                <w:sz w:val="19"/>
              </w:rPr>
              <w:t>Work</w:t>
            </w:r>
            <w:r>
              <w:rPr>
                <w:spacing w:val="-7"/>
                <w:sz w:val="18"/>
              </w:rPr>
              <w:t>ﬂ</w:t>
            </w:r>
            <w:r>
              <w:rPr>
                <w:spacing w:val="-7"/>
                <w:sz w:val="19"/>
              </w:rPr>
              <w:t>ows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4"/>
                <w:sz w:val="19"/>
              </w:rPr>
              <w:t>lack</w:t>
            </w:r>
          </w:p>
        </w:tc>
        <w:tc>
          <w:tcPr>
            <w:tcW w:w="1425" w:type="dxa"/>
            <w:tcBorders>
              <w:bottom w:val="nil"/>
            </w:tcBorders>
            <w:shd w:val="clear" w:color="auto" w:fill="F7FAFB"/>
          </w:tcPr>
          <w:p>
            <w:pPr>
              <w:pStyle w:val="TableParagraph"/>
              <w:spacing w:line="194" w:lineRule="exact" w:before="136"/>
              <w:ind w:left="16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Stressed,</w:t>
            </w:r>
          </w:p>
        </w:tc>
      </w:tr>
      <w:tr>
        <w:trPr>
          <w:trHeight w:val="194" w:hRule="atLeast"/>
        </w:trPr>
        <w:tc>
          <w:tcPr>
            <w:tcW w:w="975" w:type="dxa"/>
            <w:vMerge/>
            <w:tcBorders>
              <w:top w:val="nil"/>
            </w:tcBorders>
            <w:shd w:val="clear" w:color="auto" w:fill="F7FAF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tcBorders>
              <w:top w:val="nil"/>
              <w:bottom w:val="nil"/>
            </w:tcBorders>
            <w:shd w:val="clear" w:color="auto" w:fill="F7FAFB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7"/>
                <w:sz w:val="19"/>
              </w:rPr>
              <w:t>Software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2"/>
                <w:sz w:val="19"/>
              </w:rPr>
              <w:t>Asset</w:t>
            </w:r>
          </w:p>
        </w:tc>
        <w:tc>
          <w:tcPr>
            <w:tcW w:w="1965" w:type="dxa"/>
            <w:tcBorders>
              <w:top w:val="nil"/>
              <w:bottom w:val="nil"/>
            </w:tcBorders>
            <w:shd w:val="clear" w:color="auto" w:fill="F7FAFB"/>
          </w:tcPr>
          <w:p>
            <w:pPr>
              <w:pStyle w:val="TableParagraph"/>
              <w:ind w:left="151"/>
              <w:rPr>
                <w:sz w:val="19"/>
              </w:rPr>
            </w:pPr>
            <w:r>
              <w:rPr>
                <w:spacing w:val="2"/>
                <w:w w:val="85"/>
                <w:sz w:val="19"/>
              </w:rPr>
              <w:t>availability,</w:t>
            </w:r>
            <w:r>
              <w:rPr>
                <w:spacing w:val="39"/>
                <w:sz w:val="19"/>
              </w:rPr>
              <w:t> </w:t>
            </w:r>
            <w:r>
              <w:rPr>
                <w:spacing w:val="-4"/>
                <w:w w:val="95"/>
                <w:sz w:val="19"/>
              </w:rPr>
              <w:t>route</w:t>
            </w:r>
          </w:p>
        </w:tc>
        <w:tc>
          <w:tcPr>
            <w:tcW w:w="1755" w:type="dxa"/>
            <w:tcBorders>
              <w:top w:val="nil"/>
              <w:bottom w:val="nil"/>
            </w:tcBorders>
            <w:shd w:val="clear" w:color="auto" w:fill="F7FAFB"/>
          </w:tcPr>
          <w:p>
            <w:pPr>
              <w:pStyle w:val="TableParagraph"/>
              <w:ind w:left="150"/>
              <w:rPr>
                <w:sz w:val="19"/>
              </w:rPr>
            </w:pPr>
            <w:r>
              <w:rPr>
                <w:w w:val="90"/>
                <w:sz w:val="19"/>
              </w:rPr>
              <w:t>veri</w:t>
            </w:r>
            <w:r>
              <w:rPr>
                <w:w w:val="90"/>
                <w:sz w:val="18"/>
              </w:rPr>
              <w:t>ﬁ</w:t>
            </w:r>
            <w:r>
              <w:rPr>
                <w:w w:val="90"/>
                <w:sz w:val="19"/>
              </w:rPr>
              <w:t>cation</w:t>
            </w:r>
            <w:r>
              <w:rPr>
                <w:spacing w:val="36"/>
                <w:sz w:val="19"/>
              </w:rPr>
              <w:t> </w:t>
            </w:r>
            <w:r>
              <w:rPr>
                <w:spacing w:val="-5"/>
                <w:w w:val="95"/>
                <w:sz w:val="19"/>
              </w:rPr>
              <w:t>is</w:t>
            </w:r>
          </w:p>
        </w:tc>
        <w:tc>
          <w:tcPr>
            <w:tcW w:w="1965" w:type="dxa"/>
            <w:tcBorders>
              <w:top w:val="nil"/>
              <w:bottom w:val="nil"/>
            </w:tcBorders>
            <w:shd w:val="clear" w:color="auto" w:fill="F7FAFB"/>
          </w:tcPr>
          <w:p>
            <w:pPr>
              <w:pStyle w:val="TableParagraph"/>
              <w:rPr>
                <w:sz w:val="19"/>
              </w:rPr>
            </w:pPr>
            <w:r>
              <w:rPr>
                <w:w w:val="90"/>
                <w:sz w:val="19"/>
              </w:rPr>
              <w:t>centralized</w:t>
            </w:r>
            <w:r>
              <w:rPr>
                <w:spacing w:val="28"/>
                <w:sz w:val="19"/>
              </w:rPr>
              <w:t> </w:t>
            </w:r>
            <w:r>
              <w:rPr>
                <w:spacing w:val="-2"/>
                <w:sz w:val="19"/>
              </w:rPr>
              <w:t>dynamic</w:t>
            </w:r>
          </w:p>
        </w:tc>
        <w:tc>
          <w:tcPr>
            <w:tcW w:w="1425" w:type="dxa"/>
            <w:tcBorders>
              <w:top w:val="nil"/>
              <w:bottom w:val="nil"/>
            </w:tcBorders>
            <w:shd w:val="clear" w:color="auto" w:fill="F7FAFB"/>
          </w:tcPr>
          <w:p>
            <w:pPr>
              <w:pStyle w:val="TableParagraph"/>
              <w:ind w:left="16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overwhelmed</w:t>
            </w:r>
          </w:p>
        </w:tc>
      </w:tr>
      <w:tr>
        <w:trPr>
          <w:trHeight w:val="194" w:hRule="atLeast"/>
        </w:trPr>
        <w:tc>
          <w:tcPr>
            <w:tcW w:w="975" w:type="dxa"/>
            <w:vMerge/>
            <w:tcBorders>
              <w:top w:val="nil"/>
            </w:tcBorders>
            <w:shd w:val="clear" w:color="auto" w:fill="F7FAF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tcBorders>
              <w:top w:val="nil"/>
              <w:bottom w:val="nil"/>
            </w:tcBorders>
            <w:shd w:val="clear" w:color="auto" w:fill="F7FAFB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Administrator</w:t>
            </w:r>
          </w:p>
        </w:tc>
        <w:tc>
          <w:tcPr>
            <w:tcW w:w="1965" w:type="dxa"/>
            <w:tcBorders>
              <w:top w:val="nil"/>
              <w:bottom w:val="nil"/>
            </w:tcBorders>
            <w:shd w:val="clear" w:color="auto" w:fill="F7FAFB"/>
          </w:tcPr>
          <w:p>
            <w:pPr>
              <w:pStyle w:val="TableParagraph"/>
              <w:ind w:left="151"/>
              <w:rPr>
                <w:sz w:val="19"/>
              </w:rPr>
            </w:pPr>
            <w:r>
              <w:rPr>
                <w:w w:val="90"/>
                <w:sz w:val="19"/>
              </w:rPr>
              <w:t>manager</w:t>
            </w:r>
            <w:r>
              <w:rPr>
                <w:spacing w:val="26"/>
                <w:sz w:val="19"/>
              </w:rPr>
              <w:t> </w:t>
            </w:r>
            <w:r>
              <w:rPr>
                <w:spacing w:val="-2"/>
                <w:sz w:val="19"/>
              </w:rPr>
              <w:t>approvals,</w:t>
            </w:r>
          </w:p>
        </w:tc>
        <w:tc>
          <w:tcPr>
            <w:tcW w:w="1755" w:type="dxa"/>
            <w:tcBorders>
              <w:top w:val="nil"/>
              <w:bottom w:val="nil"/>
            </w:tcBorders>
            <w:shd w:val="clear" w:color="auto" w:fill="F7FAFB"/>
          </w:tcPr>
          <w:p>
            <w:pPr>
              <w:pStyle w:val="TableParagraph"/>
              <w:ind w:left="150"/>
              <w:rPr>
                <w:sz w:val="19"/>
              </w:rPr>
            </w:pPr>
            <w:r>
              <w:rPr>
                <w:spacing w:val="-6"/>
                <w:sz w:val="19"/>
              </w:rPr>
              <w:t>error-</w:t>
            </w:r>
            <w:r>
              <w:rPr>
                <w:spacing w:val="-2"/>
                <w:sz w:val="19"/>
              </w:rPr>
              <w:t>prone,</w:t>
            </w:r>
          </w:p>
        </w:tc>
        <w:tc>
          <w:tcPr>
            <w:tcW w:w="1965" w:type="dxa"/>
            <w:tcBorders>
              <w:top w:val="nil"/>
              <w:bottom w:val="nil"/>
            </w:tcBorders>
            <w:shd w:val="clear" w:color="auto" w:fill="F7FAFB"/>
          </w:tcPr>
          <w:p>
            <w:pPr>
              <w:pStyle w:val="TableParagraph"/>
              <w:rPr>
                <w:sz w:val="19"/>
              </w:rPr>
            </w:pPr>
            <w:r>
              <w:rPr>
                <w:w w:val="90"/>
                <w:sz w:val="19"/>
              </w:rPr>
              <w:t>license</w:t>
            </w:r>
            <w:r>
              <w:rPr>
                <w:spacing w:val="19"/>
                <w:sz w:val="19"/>
              </w:rPr>
              <w:t> </w:t>
            </w:r>
            <w:r>
              <w:rPr>
                <w:spacing w:val="-2"/>
                <w:w w:val="95"/>
                <w:sz w:val="19"/>
              </w:rPr>
              <w:t>availability</w:t>
            </w:r>
          </w:p>
        </w:tc>
        <w:tc>
          <w:tcPr>
            <w:tcW w:w="1425" w:type="dxa"/>
            <w:tcBorders>
              <w:top w:val="nil"/>
              <w:bottom w:val="nil"/>
            </w:tcBorders>
            <w:shd w:val="clear" w:color="auto" w:fill="F7FAFB"/>
          </w:tcPr>
          <w:p>
            <w:pPr>
              <w:pStyle w:val="TableParagraph"/>
              <w:ind w:left="163"/>
              <w:rPr>
                <w:sz w:val="19"/>
              </w:rPr>
            </w:pPr>
            <w:r>
              <w:rPr>
                <w:spacing w:val="-4"/>
                <w:sz w:val="19"/>
              </w:rPr>
              <w:t>by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admin</w:t>
            </w:r>
          </w:p>
        </w:tc>
      </w:tr>
      <w:tr>
        <w:trPr>
          <w:trHeight w:val="194" w:hRule="atLeast"/>
        </w:trPr>
        <w:tc>
          <w:tcPr>
            <w:tcW w:w="975" w:type="dxa"/>
            <w:vMerge/>
            <w:tcBorders>
              <w:top w:val="nil"/>
            </w:tcBorders>
            <w:shd w:val="clear" w:color="auto" w:fill="F7FAF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tcBorders>
              <w:top w:val="nil"/>
              <w:bottom w:val="nil"/>
            </w:tcBorders>
            <w:shd w:val="clear" w:color="auto" w:fill="F7FAFB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965" w:type="dxa"/>
            <w:tcBorders>
              <w:top w:val="nil"/>
              <w:bottom w:val="nil"/>
            </w:tcBorders>
            <w:shd w:val="clear" w:color="auto" w:fill="F7FAFB"/>
          </w:tcPr>
          <w:p>
            <w:pPr>
              <w:pStyle w:val="TableParagraph"/>
              <w:ind w:left="151"/>
              <w:rPr>
                <w:sz w:val="19"/>
              </w:rPr>
            </w:pPr>
            <w:r>
              <w:rPr>
                <w:w w:val="90"/>
                <w:sz w:val="19"/>
              </w:rPr>
              <w:t>and</w:t>
            </w:r>
            <w:r>
              <w:rPr>
                <w:spacing w:val="9"/>
                <w:sz w:val="19"/>
              </w:rPr>
              <w:t> </w:t>
            </w:r>
            <w:r>
              <w:rPr>
                <w:w w:val="90"/>
                <w:sz w:val="19"/>
              </w:rPr>
              <w:t>ful</w:t>
            </w:r>
            <w:r>
              <w:rPr>
                <w:w w:val="90"/>
                <w:sz w:val="18"/>
              </w:rPr>
              <w:t>ﬁ</w:t>
            </w:r>
            <w:r>
              <w:rPr>
                <w:w w:val="90"/>
                <w:sz w:val="19"/>
              </w:rPr>
              <w:t>ll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2"/>
                <w:w w:val="90"/>
                <w:sz w:val="19"/>
              </w:rPr>
              <w:t>software</w:t>
            </w:r>
          </w:p>
        </w:tc>
        <w:tc>
          <w:tcPr>
            <w:tcW w:w="1755" w:type="dxa"/>
            <w:tcBorders>
              <w:top w:val="nil"/>
              <w:bottom w:val="nil"/>
            </w:tcBorders>
            <w:shd w:val="clear" w:color="auto" w:fill="F7FAFB"/>
          </w:tcPr>
          <w:p>
            <w:pPr>
              <w:pStyle w:val="TableParagraph"/>
              <w:ind w:left="150"/>
              <w:rPr>
                <w:sz w:val="19"/>
              </w:rPr>
            </w:pPr>
            <w:r>
              <w:rPr>
                <w:w w:val="90"/>
                <w:sz w:val="19"/>
              </w:rPr>
              <w:t>creating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2"/>
                <w:sz w:val="19"/>
              </w:rPr>
              <w:t>audit</w:t>
            </w:r>
          </w:p>
        </w:tc>
        <w:tc>
          <w:tcPr>
            <w:tcW w:w="1965" w:type="dxa"/>
            <w:tcBorders>
              <w:top w:val="nil"/>
              <w:bottom w:val="nil"/>
            </w:tcBorders>
            <w:shd w:val="clear" w:color="auto" w:fill="F7FAFB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6"/>
                <w:sz w:val="19"/>
              </w:rPr>
              <w:t>checks </w:t>
            </w:r>
            <w:r>
              <w:rPr>
                <w:spacing w:val="-5"/>
                <w:sz w:val="19"/>
              </w:rPr>
              <w:t>and</w:t>
            </w:r>
          </w:p>
        </w:tc>
        <w:tc>
          <w:tcPr>
            <w:tcW w:w="1425" w:type="dxa"/>
            <w:tcBorders>
              <w:top w:val="nil"/>
              <w:bottom w:val="nil"/>
            </w:tcBorders>
            <w:shd w:val="clear" w:color="auto" w:fill="F7FAFB"/>
          </w:tcPr>
          <w:p>
            <w:pPr>
              <w:pStyle w:val="TableParagraph"/>
              <w:ind w:left="163"/>
              <w:rPr>
                <w:sz w:val="19"/>
              </w:rPr>
            </w:pPr>
            <w:r>
              <w:rPr>
                <w:spacing w:val="-5"/>
                <w:sz w:val="19"/>
              </w:rPr>
              <w:t>tasks,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5"/>
                <w:sz w:val="19"/>
              </w:rPr>
              <w:t>and</w:t>
            </w:r>
          </w:p>
        </w:tc>
      </w:tr>
      <w:tr>
        <w:trPr>
          <w:trHeight w:val="194" w:hRule="atLeast"/>
        </w:trPr>
        <w:tc>
          <w:tcPr>
            <w:tcW w:w="975" w:type="dxa"/>
            <w:vMerge/>
            <w:tcBorders>
              <w:top w:val="nil"/>
            </w:tcBorders>
            <w:shd w:val="clear" w:color="auto" w:fill="F7FAF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tcBorders>
              <w:top w:val="nil"/>
              <w:bottom w:val="nil"/>
            </w:tcBorders>
            <w:shd w:val="clear" w:color="auto" w:fill="F7FAFB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965" w:type="dxa"/>
            <w:tcBorders>
              <w:top w:val="nil"/>
              <w:bottom w:val="nil"/>
            </w:tcBorders>
            <w:shd w:val="clear" w:color="auto" w:fill="F7FAFB"/>
          </w:tcPr>
          <w:p>
            <w:pPr>
              <w:pStyle w:val="TableParagraph"/>
              <w:ind w:left="151"/>
              <w:rPr>
                <w:sz w:val="19"/>
              </w:rPr>
            </w:pPr>
            <w:r>
              <w:rPr>
                <w:w w:val="90"/>
                <w:sz w:val="19"/>
              </w:rPr>
              <w:t>requests</w:t>
            </w:r>
            <w:r>
              <w:rPr>
                <w:spacing w:val="23"/>
                <w:sz w:val="19"/>
              </w:rPr>
              <w:t> </w:t>
            </w:r>
            <w:r>
              <w:rPr>
                <w:spacing w:val="-2"/>
                <w:w w:val="95"/>
                <w:sz w:val="19"/>
              </w:rPr>
              <w:t>accurately</w:t>
            </w:r>
          </w:p>
        </w:tc>
        <w:tc>
          <w:tcPr>
            <w:tcW w:w="1755" w:type="dxa"/>
            <w:tcBorders>
              <w:top w:val="nil"/>
              <w:bottom w:val="nil"/>
            </w:tcBorders>
            <w:shd w:val="clear" w:color="auto" w:fill="F7FAFB"/>
          </w:tcPr>
          <w:p>
            <w:pPr>
              <w:pStyle w:val="TableParagraph"/>
              <w:ind w:left="150"/>
              <w:rPr>
                <w:sz w:val="19"/>
              </w:rPr>
            </w:pPr>
            <w:r>
              <w:rPr>
                <w:w w:val="90"/>
                <w:sz w:val="19"/>
              </w:rPr>
              <w:t>compliance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2"/>
                <w:sz w:val="19"/>
              </w:rPr>
              <w:t>risks</w:t>
            </w:r>
          </w:p>
        </w:tc>
        <w:tc>
          <w:tcPr>
            <w:tcW w:w="1965" w:type="dxa"/>
            <w:tcBorders>
              <w:top w:val="nil"/>
              <w:bottom w:val="nil"/>
            </w:tcBorders>
            <w:shd w:val="clear" w:color="auto" w:fill="F7FAFB"/>
          </w:tcPr>
          <w:p>
            <w:pPr>
              <w:pStyle w:val="TableParagraph"/>
              <w:rPr>
                <w:sz w:val="19"/>
              </w:rPr>
            </w:pPr>
            <w:r>
              <w:rPr>
                <w:w w:val="90"/>
                <w:sz w:val="19"/>
              </w:rPr>
              <w:t>automated</w:t>
            </w:r>
            <w:r>
              <w:rPr>
                <w:spacing w:val="31"/>
                <w:sz w:val="19"/>
              </w:rPr>
              <w:t> </w:t>
            </w:r>
            <w:r>
              <w:rPr>
                <w:spacing w:val="-2"/>
                <w:sz w:val="19"/>
              </w:rPr>
              <w:t>catalog</w:t>
            </w:r>
          </w:p>
        </w:tc>
        <w:tc>
          <w:tcPr>
            <w:tcW w:w="1425" w:type="dxa"/>
            <w:tcBorders>
              <w:top w:val="nil"/>
              <w:bottom w:val="nil"/>
            </w:tcBorders>
            <w:shd w:val="clear" w:color="auto" w:fill="F7FAFB"/>
          </w:tcPr>
          <w:p>
            <w:pPr>
              <w:pStyle w:val="TableParagraph"/>
              <w:ind w:left="163"/>
              <w:rPr>
                <w:sz w:val="19"/>
              </w:rPr>
            </w:pPr>
            <w:r>
              <w:rPr>
                <w:spacing w:val="-6"/>
                <w:sz w:val="19"/>
              </w:rPr>
              <w:t>exposed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5"/>
                <w:sz w:val="19"/>
              </w:rPr>
              <w:t>to</w:t>
            </w:r>
          </w:p>
        </w:tc>
      </w:tr>
      <w:tr>
        <w:trPr>
          <w:trHeight w:val="194" w:hRule="atLeast"/>
        </w:trPr>
        <w:tc>
          <w:tcPr>
            <w:tcW w:w="975" w:type="dxa"/>
            <w:vMerge/>
            <w:tcBorders>
              <w:top w:val="nil"/>
            </w:tcBorders>
            <w:shd w:val="clear" w:color="auto" w:fill="F7FAF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tcBorders>
              <w:top w:val="nil"/>
              <w:bottom w:val="nil"/>
            </w:tcBorders>
            <w:shd w:val="clear" w:color="auto" w:fill="F7FAFB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965" w:type="dxa"/>
            <w:tcBorders>
              <w:top w:val="nil"/>
              <w:bottom w:val="nil"/>
            </w:tcBorders>
            <w:shd w:val="clear" w:color="auto" w:fill="F7FAFB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55" w:type="dxa"/>
            <w:tcBorders>
              <w:top w:val="nil"/>
              <w:bottom w:val="nil"/>
            </w:tcBorders>
            <w:shd w:val="clear" w:color="auto" w:fill="F7FAFB"/>
          </w:tcPr>
          <w:p>
            <w:pPr>
              <w:pStyle w:val="TableParagraph"/>
              <w:ind w:left="150"/>
              <w:rPr>
                <w:sz w:val="19"/>
              </w:rPr>
            </w:pPr>
            <w:r>
              <w:rPr>
                <w:spacing w:val="-5"/>
                <w:sz w:val="19"/>
              </w:rPr>
              <w:t>and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backlog</w:t>
            </w:r>
          </w:p>
        </w:tc>
        <w:tc>
          <w:tcPr>
            <w:tcW w:w="1965" w:type="dxa"/>
            <w:tcBorders>
              <w:top w:val="nil"/>
              <w:bottom w:val="nil"/>
            </w:tcBorders>
            <w:shd w:val="clear" w:color="auto" w:fill="F7FAFB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routing</w:t>
            </w:r>
          </w:p>
        </w:tc>
        <w:tc>
          <w:tcPr>
            <w:tcW w:w="1425" w:type="dxa"/>
            <w:tcBorders>
              <w:top w:val="nil"/>
              <w:bottom w:val="nil"/>
            </w:tcBorders>
            <w:shd w:val="clear" w:color="auto" w:fill="F7FAFB"/>
          </w:tcPr>
          <w:p>
            <w:pPr>
              <w:pStyle w:val="TableParagraph"/>
              <w:ind w:left="163"/>
              <w:rPr>
                <w:sz w:val="19"/>
              </w:rPr>
            </w:pPr>
            <w:r>
              <w:rPr>
                <w:w w:val="90"/>
                <w:sz w:val="19"/>
              </w:rPr>
              <w:t>audit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4"/>
                <w:sz w:val="19"/>
              </w:rPr>
              <w:t>risk</w:t>
            </w:r>
          </w:p>
        </w:tc>
      </w:tr>
      <w:tr>
        <w:trPr>
          <w:trHeight w:val="353" w:hRule="atLeast"/>
        </w:trPr>
        <w:tc>
          <w:tcPr>
            <w:tcW w:w="975" w:type="dxa"/>
            <w:vMerge/>
            <w:tcBorders>
              <w:top w:val="nil"/>
            </w:tcBorders>
            <w:shd w:val="clear" w:color="auto" w:fill="F7FAF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tcBorders>
              <w:top w:val="nil"/>
            </w:tcBorders>
            <w:shd w:val="clear" w:color="auto" w:fill="F7FAFB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65" w:type="dxa"/>
            <w:tcBorders>
              <w:top w:val="nil"/>
            </w:tcBorders>
            <w:shd w:val="clear" w:color="auto" w:fill="F7FAFB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55" w:type="dxa"/>
            <w:tcBorders>
              <w:top w:val="nil"/>
            </w:tcBorders>
            <w:shd w:val="clear" w:color="auto" w:fill="F7FAFB"/>
          </w:tcPr>
          <w:p>
            <w:pPr>
              <w:pStyle w:val="TableParagraph"/>
              <w:spacing w:line="206" w:lineRule="exact"/>
              <w:ind w:left="150"/>
              <w:rPr>
                <w:sz w:val="19"/>
              </w:rPr>
            </w:pPr>
            <w:r>
              <w:rPr>
                <w:spacing w:val="-2"/>
                <w:sz w:val="19"/>
              </w:rPr>
              <w:t>delays</w:t>
            </w:r>
          </w:p>
        </w:tc>
        <w:tc>
          <w:tcPr>
            <w:tcW w:w="1965" w:type="dxa"/>
            <w:tcBorders>
              <w:top w:val="nil"/>
            </w:tcBorders>
            <w:shd w:val="clear" w:color="auto" w:fill="F7FAFB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25" w:type="dxa"/>
            <w:tcBorders>
              <w:top w:val="nil"/>
            </w:tcBorders>
            <w:shd w:val="clear" w:color="auto" w:fill="F7FAFB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</w:tbl>
    <w:sectPr>
      <w:footerReference w:type="default" r:id="rId5"/>
      <w:type w:val="continuous"/>
      <w:pgSz w:w="11920" w:h="16860"/>
      <w:pgMar w:header="0" w:footer="833" w:top="980" w:bottom="1060" w:left="992" w:right="992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Roboto">
    <w:altName w:val="Roboto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0384">
              <wp:simplePos x="0" y="0"/>
              <wp:positionH relativeFrom="page">
                <wp:posOffset>647699</wp:posOffset>
              </wp:positionH>
              <wp:positionV relativeFrom="page">
                <wp:posOffset>9972674</wp:posOffset>
              </wp:positionV>
              <wp:extent cx="6276975" cy="952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249939pt;width:494.249961pt;height:.75pt;mso-position-horizontal-relative:page;mso-position-vertical-relative:page;z-index:-15876096" id="docshape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0896">
              <wp:simplePos x="0" y="0"/>
              <wp:positionH relativeFrom="page">
                <wp:posOffset>635297</wp:posOffset>
              </wp:positionH>
              <wp:positionV relativeFrom="page">
                <wp:posOffset>10128117</wp:posOffset>
              </wp:positionV>
              <wp:extent cx="2914015" cy="1301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91401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5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6"/>
                            </w:rPr>
                            <w:t>Software Request</w:t>
                          </w:r>
                          <w:r>
                            <w:rPr>
                              <w:color w:val="64738B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6"/>
                            </w:rPr>
                            <w:t>Automation</w:t>
                          </w:r>
                          <w:r>
                            <w:rPr>
                              <w:color w:val="64738B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6"/>
                              <w:sz w:val="17"/>
                            </w:rPr>
                            <w:t>—</w:t>
                          </w:r>
                          <w:r>
                            <w:rPr>
                              <w:color w:val="64738B"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6"/>
                            </w:rPr>
                            <w:t>De</w:t>
                          </w:r>
                          <w:r>
                            <w:rPr>
                              <w:color w:val="64738B"/>
                              <w:spacing w:val="-6"/>
                              <w:sz w:val="17"/>
                            </w:rPr>
                            <w:t>ﬁ</w:t>
                          </w:r>
                          <w:r>
                            <w:rPr>
                              <w:color w:val="64738B"/>
                              <w:spacing w:val="-6"/>
                            </w:rPr>
                            <w:t>ne</w:t>
                          </w:r>
                          <w:r>
                            <w:rPr>
                              <w:color w:val="64738B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6"/>
                            </w:rPr>
                            <w:t>Problem</w:t>
                          </w:r>
                          <w:r>
                            <w:rPr>
                              <w:color w:val="64738B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6"/>
                            </w:rPr>
                            <w:t>Statements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.023438pt;margin-top:797.489563pt;width:229.45pt;height:10.25pt;mso-position-horizontal-relative:page;mso-position-vertical-relative:page;z-index:-1587558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05" w:lineRule="exact"/>
                      <w:ind w:left="20"/>
                    </w:pPr>
                    <w:r>
                      <w:rPr>
                        <w:color w:val="64738B"/>
                        <w:spacing w:val="-6"/>
                      </w:rPr>
                      <w:t>Software Request</w:t>
                    </w:r>
                    <w:r>
                      <w:rPr>
                        <w:color w:val="64738B"/>
                        <w:spacing w:val="-5"/>
                      </w:rPr>
                      <w:t> </w:t>
                    </w:r>
                    <w:r>
                      <w:rPr>
                        <w:color w:val="64738B"/>
                        <w:spacing w:val="-6"/>
                      </w:rPr>
                      <w:t>Automation</w:t>
                    </w:r>
                    <w:r>
                      <w:rPr>
                        <w:color w:val="64738B"/>
                        <w:spacing w:val="-1"/>
                      </w:rPr>
                      <w:t> </w:t>
                    </w:r>
                    <w:r>
                      <w:rPr>
                        <w:color w:val="64738B"/>
                        <w:spacing w:val="-6"/>
                        <w:sz w:val="17"/>
                      </w:rPr>
                      <w:t>—</w:t>
                    </w:r>
                    <w:r>
                      <w:rPr>
                        <w:color w:val="64738B"/>
                        <w:spacing w:val="-3"/>
                        <w:sz w:val="17"/>
                      </w:rPr>
                      <w:t> </w:t>
                    </w:r>
                    <w:r>
                      <w:rPr>
                        <w:color w:val="64738B"/>
                        <w:spacing w:val="-6"/>
                      </w:rPr>
                      <w:t>De</w:t>
                    </w:r>
                    <w:r>
                      <w:rPr>
                        <w:color w:val="64738B"/>
                        <w:spacing w:val="-6"/>
                        <w:sz w:val="17"/>
                      </w:rPr>
                      <w:t>ﬁ</w:t>
                    </w:r>
                    <w:r>
                      <w:rPr>
                        <w:color w:val="64738B"/>
                        <w:spacing w:val="-6"/>
                      </w:rPr>
                      <w:t>ne</w:t>
                    </w:r>
                    <w:r>
                      <w:rPr>
                        <w:color w:val="64738B"/>
                        <w:spacing w:val="-5"/>
                      </w:rPr>
                      <w:t> </w:t>
                    </w:r>
                    <w:r>
                      <w:rPr>
                        <w:color w:val="64738B"/>
                        <w:spacing w:val="-6"/>
                      </w:rPr>
                      <w:t>Problem</w:t>
                    </w:r>
                    <w:r>
                      <w:rPr>
                        <w:color w:val="64738B"/>
                        <w:spacing w:val="-5"/>
                      </w:rPr>
                      <w:t> </w:t>
                    </w:r>
                    <w:r>
                      <w:rPr>
                        <w:color w:val="64738B"/>
                        <w:spacing w:val="-6"/>
                      </w:rPr>
                      <w:t>Statements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1408">
              <wp:simplePos x="0" y="0"/>
              <wp:positionH relativeFrom="page">
                <wp:posOffset>6367412</wp:posOffset>
              </wp:positionH>
              <wp:positionV relativeFrom="page">
                <wp:posOffset>10128117</wp:posOffset>
              </wp:positionV>
              <wp:extent cx="550545" cy="1301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5054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5" w:lineRule="exact"/>
                            <w:ind w:left="20"/>
                          </w:pPr>
                          <w:r>
                            <w:rPr>
                              <w:color w:val="64738B"/>
                              <w:w w:val="90"/>
                            </w:rPr>
                            <w:t>Page</w:t>
                          </w:r>
                          <w:r>
                            <w:rPr>
                              <w:color w:val="64738B"/>
                              <w:spacing w:val="-1"/>
                              <w:w w:val="90"/>
                            </w:rPr>
                            <w:t> </w:t>
                          </w:r>
                          <w:r>
                            <w:rPr>
                              <w:color w:val="64738B"/>
                              <w:w w:val="90"/>
                            </w:rPr>
                            <w:t>1</w:t>
                          </w:r>
                          <w:r>
                            <w:rPr>
                              <w:color w:val="64738B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64738B"/>
                              <w:w w:val="90"/>
                            </w:rPr>
                            <w:t>of</w:t>
                          </w:r>
                          <w:r>
                            <w:rPr>
                              <w:color w:val="64738B"/>
                              <w:spacing w:val="-5"/>
                              <w:w w:val="90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10"/>
                              <w:w w:val="9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371094pt;margin-top:797.489563pt;width:43.35pt;height:10.25pt;mso-position-horizontal-relative:page;mso-position-vertical-relative:page;z-index:-1587507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05" w:lineRule="exact"/>
                      <w:ind w:left="20"/>
                    </w:pPr>
                    <w:r>
                      <w:rPr>
                        <w:color w:val="64738B"/>
                        <w:w w:val="90"/>
                      </w:rPr>
                      <w:t>Page</w:t>
                    </w:r>
                    <w:r>
                      <w:rPr>
                        <w:color w:val="64738B"/>
                        <w:spacing w:val="-1"/>
                        <w:w w:val="90"/>
                      </w:rPr>
                      <w:t> </w:t>
                    </w:r>
                    <w:r>
                      <w:rPr>
                        <w:color w:val="64738B"/>
                        <w:w w:val="90"/>
                      </w:rPr>
                      <w:t>1</w:t>
                    </w:r>
                    <w:r>
                      <w:rPr>
                        <w:color w:val="64738B"/>
                        <w:spacing w:val="26"/>
                      </w:rPr>
                      <w:t> </w:t>
                    </w:r>
                    <w:r>
                      <w:rPr>
                        <w:color w:val="64738B"/>
                        <w:w w:val="90"/>
                      </w:rPr>
                      <w:t>of</w:t>
                    </w:r>
                    <w:r>
                      <w:rPr>
                        <w:color w:val="64738B"/>
                        <w:spacing w:val="-5"/>
                        <w:w w:val="90"/>
                      </w:rPr>
                      <w:t> </w:t>
                    </w:r>
                    <w:r>
                      <w:rPr>
                        <w:color w:val="64738B"/>
                        <w:spacing w:val="-10"/>
                        <w:w w:val="9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8"/>
      <w:outlineLvl w:val="1"/>
    </w:pPr>
    <w:rPr>
      <w:rFonts w:ascii="Arial" w:hAnsi="Arial" w:eastAsia="Arial" w:cs="Arial"/>
      <w:b/>
      <w:bCs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75" w:lineRule="exact"/>
      <w:ind w:left="164"/>
    </w:pPr>
    <w:rPr>
      <w:rFonts w:ascii="Roboto" w:hAnsi="Roboto" w:eastAsia="Roboto" w:cs="Roboto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terms:created xsi:type="dcterms:W3CDTF">2026-10-24T11:31:09Z</dcterms:created>
  <dcterms:modified xsi:type="dcterms:W3CDTF">2026-10-24T11:31:09Z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2026-10-24T00:00:00Z</vt:filetime>
  </property>
  <property fmtid="{D5CDD505-2E9C-101B-9397-08002B2CF9AE}" pid="4" name="Creator">
    <vt:lpwstr>Chromium</vt:lpwstr>
  </property>
  <property fmtid="{D5CDD505-2E9C-101B-9397-08002B2CF9AE}" pid="5" name="LastSaved">
    <vt:filetime>2026-10-24T00:00:00Z</vt:filetime>
  </property>
  <property fmtid="{D5CDD505-2E9C-101B-9397-08002B2CF9AE}" pid="6" name="Producer">
    <vt:lpwstr>Skia/PDF m136</vt:lpwstr>
  </property>
</Properties>
</file>