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77A081" w14:textId="77777777" w:rsidR="001A27D3" w:rsidRDefault="001A27D3" w:rsidP="001A27D3">
      <w:pPr>
        <w:jc w:val="right"/>
        <w:rPr>
          <w:rFonts w:ascii="Arial" w:eastAsia="Calibri" w:hAnsi="Arial" w:cs="Arial"/>
          <w:b/>
          <w:bCs/>
          <w:caps/>
          <w:sz w:val="32"/>
          <w:szCs w:val="32"/>
        </w:rPr>
      </w:pPr>
      <w:r>
        <w:rPr>
          <w:rFonts w:ascii="Arial" w:eastAsia="Calibri" w:hAnsi="Arial" w:cs="Arial"/>
          <w:b/>
          <w:bCs/>
          <w:caps/>
          <w:sz w:val="32"/>
          <w:szCs w:val="32"/>
        </w:rPr>
        <w:t>ANNEXURE-I</w:t>
      </w:r>
    </w:p>
    <w:p w14:paraId="38092248" w14:textId="77777777" w:rsidR="00F9377E" w:rsidRDefault="00F9377E" w:rsidP="00EF5DED">
      <w:pPr>
        <w:pStyle w:val="Heading1"/>
      </w:pPr>
    </w:p>
    <w:p w14:paraId="44AC9CD9" w14:textId="77777777" w:rsidR="00F9377E" w:rsidRPr="00F9377E" w:rsidRDefault="00F9377E" w:rsidP="00F9377E">
      <w:pPr>
        <w:jc w:val="center"/>
        <w:rPr>
          <w:rFonts w:ascii="Arial" w:eastAsia="Calibri" w:hAnsi="Arial" w:cs="Arial"/>
          <w:b/>
          <w:bCs/>
          <w:caps/>
          <w:sz w:val="28"/>
          <w:szCs w:val="28"/>
          <w:u w:val="single"/>
        </w:rPr>
      </w:pPr>
      <w:r w:rsidRPr="00F9377E">
        <w:rPr>
          <w:rFonts w:ascii="Arial" w:eastAsia="Calibri" w:hAnsi="Arial" w:cs="Arial"/>
          <w:b/>
          <w:bCs/>
          <w:caps/>
          <w:sz w:val="28"/>
          <w:szCs w:val="28"/>
          <w:u w:val="single"/>
        </w:rPr>
        <w:t>Mazagon Dock Shipbuilders Limited, Mumbai(MDL)</w:t>
      </w:r>
    </w:p>
    <w:p w14:paraId="2D09FF22" w14:textId="77777777" w:rsidR="00F9377E" w:rsidRDefault="00F9377E" w:rsidP="00F9377E">
      <w:pPr>
        <w:rPr>
          <w:rFonts w:ascii="Arial" w:hAnsi="Arial" w:cs="Arial"/>
          <w:b/>
          <w:bCs/>
          <w:color w:val="244061"/>
          <w:sz w:val="48"/>
          <w:szCs w:val="48"/>
        </w:rPr>
      </w:pPr>
      <w:r>
        <w:rPr>
          <w:rFonts w:ascii="Arial" w:eastAsia="Calibri" w:hAnsi="Arial" w:cs="Arial"/>
          <w:b/>
          <w:bCs/>
          <w:caps/>
          <w:sz w:val="32"/>
          <w:szCs w:val="32"/>
        </w:rPr>
        <w:t xml:space="preserve">                                         </w:t>
      </w:r>
      <w:r w:rsidRPr="008F6F5E">
        <w:rPr>
          <w:rFonts w:ascii="Arial" w:eastAsia="Calibri" w:hAnsi="Arial" w:cs="Arial"/>
          <w:b/>
          <w:bCs/>
          <w:caps/>
          <w:noProof/>
          <w:sz w:val="32"/>
          <w:szCs w:val="32"/>
          <w:lang w:eastAsia="en-IN" w:bidi="hi-IN"/>
        </w:rPr>
        <w:drawing>
          <wp:inline distT="0" distB="0" distL="0" distR="0" wp14:anchorId="42CDC682" wp14:editId="6B45410A">
            <wp:extent cx="819150" cy="819150"/>
            <wp:effectExtent l="0" t="0" r="0" b="38100"/>
            <wp:docPr id="3" name="Picture 3" descr="Description: C:\Users\biju\Dropbox\IMG-20130213-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biju\Dropbox\IMG-20130213-WA00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a:effectLst>
                      <a:outerShdw dist="25400" dir="5400000" algn="ctr" rotWithShape="0">
                        <a:srgbClr val="808080"/>
                      </a:outerShdw>
                    </a:effectLst>
                  </pic:spPr>
                </pic:pic>
              </a:graphicData>
            </a:graphic>
          </wp:inline>
        </w:drawing>
      </w:r>
    </w:p>
    <w:p w14:paraId="738D8E12" w14:textId="77777777" w:rsidR="00F9377E" w:rsidRDefault="00F9377E" w:rsidP="00F9377E">
      <w:pPr>
        <w:rPr>
          <w:rFonts w:ascii="Arial" w:hAnsi="Arial" w:cs="Arial"/>
          <w:b/>
          <w:bCs/>
          <w:color w:val="244061"/>
          <w:sz w:val="48"/>
          <w:szCs w:val="48"/>
        </w:rPr>
      </w:pPr>
    </w:p>
    <w:p w14:paraId="6F9191CE" w14:textId="69B9A6E4" w:rsidR="00F9377E" w:rsidRPr="00293A65" w:rsidRDefault="00F9377E" w:rsidP="00F9377E">
      <w:pPr>
        <w:jc w:val="both"/>
        <w:rPr>
          <w:rFonts w:ascii="Arial" w:hAnsi="Arial" w:cs="Arial"/>
          <w:b/>
          <w:bCs/>
          <w:color w:val="244061"/>
          <w:sz w:val="52"/>
          <w:szCs w:val="52"/>
        </w:rPr>
      </w:pPr>
      <w:r w:rsidRPr="00F9377E">
        <w:rPr>
          <w:rFonts w:ascii="Arial" w:hAnsi="Arial" w:cs="Arial"/>
          <w:b/>
          <w:bCs/>
          <w:color w:val="244061"/>
          <w:sz w:val="48"/>
          <w:szCs w:val="48"/>
        </w:rPr>
        <w:t xml:space="preserve">AI tool for optimization of design </w:t>
      </w:r>
      <w:proofErr w:type="spellStart"/>
      <w:r w:rsidRPr="00F9377E">
        <w:rPr>
          <w:rFonts w:ascii="Arial" w:hAnsi="Arial" w:cs="Arial"/>
          <w:b/>
          <w:bCs/>
          <w:color w:val="244061"/>
          <w:sz w:val="48"/>
          <w:szCs w:val="48"/>
        </w:rPr>
        <w:t>wrt</w:t>
      </w:r>
      <w:proofErr w:type="spellEnd"/>
      <w:r w:rsidRPr="00F9377E">
        <w:rPr>
          <w:rFonts w:ascii="Arial" w:hAnsi="Arial" w:cs="Arial"/>
          <w:b/>
          <w:bCs/>
          <w:color w:val="244061"/>
          <w:sz w:val="48"/>
          <w:szCs w:val="48"/>
        </w:rPr>
        <w:t xml:space="preserve"> Class rules standards regulations etc and synchronize 3D models with Bill of Material (BOM) to eliminate human errors</w:t>
      </w:r>
    </w:p>
    <w:p w14:paraId="3E938A2A" w14:textId="38D74270" w:rsidR="00F9377E" w:rsidRDefault="00F9377E" w:rsidP="00F9377E">
      <w:pPr>
        <w:jc w:val="center"/>
        <w:rPr>
          <w:rFonts w:ascii="Arial" w:hAnsi="Arial" w:cs="Arial"/>
          <w:b/>
          <w:bCs/>
          <w:iCs/>
          <w:sz w:val="44"/>
          <w:szCs w:val="44"/>
        </w:rPr>
      </w:pPr>
    </w:p>
    <w:p w14:paraId="351C87FF" w14:textId="229A1C27" w:rsidR="00F9377E" w:rsidRDefault="00F9377E" w:rsidP="00F9377E">
      <w:pPr>
        <w:jc w:val="center"/>
        <w:rPr>
          <w:rFonts w:ascii="Arial" w:hAnsi="Arial" w:cs="Arial"/>
          <w:b/>
          <w:bCs/>
          <w:iCs/>
          <w:sz w:val="44"/>
          <w:szCs w:val="44"/>
        </w:rPr>
      </w:pPr>
    </w:p>
    <w:p w14:paraId="0D36C7D5" w14:textId="77777777" w:rsidR="00F9377E" w:rsidRDefault="00F9377E" w:rsidP="00F9377E">
      <w:pPr>
        <w:jc w:val="center"/>
        <w:rPr>
          <w:rFonts w:ascii="Arial" w:hAnsi="Arial" w:cs="Arial"/>
          <w:b/>
          <w:bCs/>
          <w:iCs/>
          <w:sz w:val="44"/>
          <w:szCs w:val="44"/>
        </w:rPr>
      </w:pPr>
    </w:p>
    <w:p w14:paraId="3D2850B0" w14:textId="77777777" w:rsidR="00F9377E" w:rsidRDefault="00F9377E" w:rsidP="00F9377E">
      <w:pPr>
        <w:jc w:val="center"/>
        <w:rPr>
          <w:rFonts w:ascii="Arial" w:hAnsi="Arial" w:cs="Arial"/>
          <w:b/>
          <w:bCs/>
          <w:iCs/>
          <w:sz w:val="44"/>
          <w:szCs w:val="44"/>
        </w:rPr>
      </w:pPr>
    </w:p>
    <w:p w14:paraId="1A097C20" w14:textId="099CEAAF" w:rsidR="00F9377E" w:rsidRPr="00F9377E" w:rsidRDefault="00F9377E" w:rsidP="00F9377E">
      <w:pPr>
        <w:jc w:val="center"/>
        <w:rPr>
          <w:rFonts w:ascii="Arial" w:hAnsi="Arial" w:cs="Arial"/>
          <w:b/>
          <w:bCs/>
          <w:iCs/>
          <w:sz w:val="44"/>
          <w:szCs w:val="44"/>
          <w:u w:val="single"/>
        </w:rPr>
      </w:pPr>
      <w:r w:rsidRPr="008F6F5E">
        <w:rPr>
          <w:rFonts w:ascii="Arial" w:hAnsi="Arial" w:cs="Arial"/>
          <w:b/>
          <w:bCs/>
          <w:iCs/>
          <w:sz w:val="44"/>
          <w:szCs w:val="44"/>
          <w:u w:val="single"/>
        </w:rPr>
        <w:t xml:space="preserve">SCOPE OF WORK </w:t>
      </w:r>
      <w:r w:rsidRPr="008F6F5E">
        <w:rPr>
          <w:rFonts w:ascii="Arial" w:hAnsi="Arial" w:cs="Arial"/>
          <w:b/>
          <w:bCs/>
          <w:iCs/>
          <w:caps/>
          <w:sz w:val="44"/>
          <w:szCs w:val="44"/>
          <w:u w:val="single"/>
        </w:rPr>
        <w:t>for product development</w:t>
      </w:r>
    </w:p>
    <w:p w14:paraId="21AC9997" w14:textId="4A24C4F1" w:rsidR="00EF5DED" w:rsidRPr="00EF5DED" w:rsidRDefault="00EF5DED" w:rsidP="00EF5DED">
      <w:pPr>
        <w:pStyle w:val="Heading1"/>
      </w:pPr>
      <w:r w:rsidRPr="00EF5DED">
        <w:lastRenderedPageBreak/>
        <w:t>Product Requirements Document (PRD)</w:t>
      </w:r>
      <w:r>
        <w:br/>
      </w:r>
    </w:p>
    <w:p w14:paraId="758CF88A" w14:textId="77777777" w:rsidR="00EF5DED" w:rsidRPr="00EF5DED" w:rsidRDefault="00EF5DED" w:rsidP="00EF5DED">
      <w:pPr>
        <w:pStyle w:val="Heading2"/>
      </w:pPr>
      <w:r w:rsidRPr="00EF5DED">
        <w:t>AI Tool for Design Optimization (Class Rules, Standards &amp; Regulations Compliance) &amp; 3D–BOM Synchronization</w:t>
      </w:r>
    </w:p>
    <w:tbl>
      <w:tblPr>
        <w:tblStyle w:val="TableGrid"/>
        <w:tblW w:w="0" w:type="auto"/>
        <w:tblLook w:val="04A0" w:firstRow="1" w:lastRow="0" w:firstColumn="1" w:lastColumn="0" w:noHBand="0" w:noVBand="1"/>
      </w:tblPr>
      <w:tblGrid>
        <w:gridCol w:w="1868"/>
        <w:gridCol w:w="7148"/>
      </w:tblGrid>
      <w:tr w:rsidR="00EF5DED" w:rsidRPr="00EF5DED" w14:paraId="22CDAB4B" w14:textId="77777777" w:rsidTr="00EF5DED">
        <w:tc>
          <w:tcPr>
            <w:tcW w:w="0" w:type="auto"/>
            <w:hideMark/>
          </w:tcPr>
          <w:p w14:paraId="3C27B94C" w14:textId="77777777" w:rsidR="00EF5DED" w:rsidRPr="00EF5DED" w:rsidRDefault="00EF5DED" w:rsidP="00EF5DED">
            <w:pPr>
              <w:spacing w:after="160" w:line="278" w:lineRule="auto"/>
              <w:rPr>
                <w:b/>
                <w:bCs/>
              </w:rPr>
            </w:pPr>
            <w:r w:rsidRPr="00EF5DED">
              <w:rPr>
                <w:b/>
                <w:bCs/>
              </w:rPr>
              <w:t>Field</w:t>
            </w:r>
          </w:p>
        </w:tc>
        <w:tc>
          <w:tcPr>
            <w:tcW w:w="0" w:type="auto"/>
            <w:hideMark/>
          </w:tcPr>
          <w:p w14:paraId="5AFC797E" w14:textId="77777777" w:rsidR="00EF5DED" w:rsidRPr="00EF5DED" w:rsidRDefault="00EF5DED" w:rsidP="00EF5DED">
            <w:pPr>
              <w:spacing w:after="160" w:line="278" w:lineRule="auto"/>
              <w:rPr>
                <w:b/>
                <w:bCs/>
              </w:rPr>
            </w:pPr>
            <w:r w:rsidRPr="00EF5DED">
              <w:rPr>
                <w:b/>
                <w:bCs/>
              </w:rPr>
              <w:t>Detail</w:t>
            </w:r>
          </w:p>
        </w:tc>
      </w:tr>
      <w:tr w:rsidR="00EF5DED" w:rsidRPr="00EF5DED" w14:paraId="39691845" w14:textId="77777777" w:rsidTr="00EF5DED">
        <w:tc>
          <w:tcPr>
            <w:tcW w:w="0" w:type="auto"/>
            <w:hideMark/>
          </w:tcPr>
          <w:p w14:paraId="473131E4" w14:textId="77777777" w:rsidR="00EF5DED" w:rsidRPr="00EF5DED" w:rsidRDefault="00EF5DED" w:rsidP="00EF5DED">
            <w:pPr>
              <w:spacing w:after="160" w:line="278" w:lineRule="auto"/>
            </w:pPr>
            <w:r w:rsidRPr="00EF5DED">
              <w:rPr>
                <w:b/>
                <w:bCs/>
              </w:rPr>
              <w:t>Document Title</w:t>
            </w:r>
          </w:p>
        </w:tc>
        <w:tc>
          <w:tcPr>
            <w:tcW w:w="0" w:type="auto"/>
            <w:hideMark/>
          </w:tcPr>
          <w:p w14:paraId="4553C2E8" w14:textId="77777777" w:rsidR="00EF5DED" w:rsidRPr="00EF5DED" w:rsidRDefault="00EF5DED" w:rsidP="00EF5DED">
            <w:pPr>
              <w:spacing w:after="160" w:line="278" w:lineRule="auto"/>
            </w:pPr>
            <w:r w:rsidRPr="00EF5DED">
              <w:t>PRD — AI Tool for Design Optimization (Class Rules &amp; Standards Compliance) &amp; 3D–BOM Synchronization</w:t>
            </w:r>
          </w:p>
        </w:tc>
      </w:tr>
      <w:tr w:rsidR="00EF5DED" w:rsidRPr="00EF5DED" w14:paraId="6C388C9C" w14:textId="77777777" w:rsidTr="00EF5DED">
        <w:tc>
          <w:tcPr>
            <w:tcW w:w="0" w:type="auto"/>
            <w:hideMark/>
          </w:tcPr>
          <w:p w14:paraId="0FD4EEAE" w14:textId="77777777" w:rsidR="00EF5DED" w:rsidRPr="00EF5DED" w:rsidRDefault="00EF5DED" w:rsidP="00EF5DED">
            <w:pPr>
              <w:spacing w:after="160" w:line="278" w:lineRule="auto"/>
            </w:pPr>
            <w:r w:rsidRPr="00EF5DED">
              <w:rPr>
                <w:b/>
                <w:bCs/>
              </w:rPr>
              <w:t>Challenge Reference</w:t>
            </w:r>
          </w:p>
        </w:tc>
        <w:tc>
          <w:tcPr>
            <w:tcW w:w="0" w:type="auto"/>
            <w:hideMark/>
          </w:tcPr>
          <w:p w14:paraId="76D533FE" w14:textId="3ADC33F1" w:rsidR="00EF5DED" w:rsidRPr="00EF5DED" w:rsidRDefault="00EF5DED" w:rsidP="00EF5DED">
            <w:pPr>
              <w:spacing w:after="160" w:line="278" w:lineRule="auto"/>
            </w:pPr>
            <w:proofErr w:type="spellStart"/>
            <w:r w:rsidRPr="00EF5DED">
              <w:t>iDEX</w:t>
            </w:r>
            <w:proofErr w:type="spellEnd"/>
            <w:r w:rsidRPr="00EF5DED">
              <w:t xml:space="preserve"> Drishti Challenge — 7</w:t>
            </w:r>
            <w:r w:rsidR="004836DF">
              <w:t>1</w:t>
            </w:r>
            <w:r w:rsidRPr="00EF5DED">
              <w:t xml:space="preserve"> (AI Design Optimization, Standards &amp; BOM Sync)</w:t>
            </w:r>
          </w:p>
        </w:tc>
      </w:tr>
      <w:tr w:rsidR="00EF5DED" w:rsidRPr="00EF5DED" w14:paraId="3983C73C" w14:textId="77777777" w:rsidTr="00EF5DED">
        <w:tc>
          <w:tcPr>
            <w:tcW w:w="0" w:type="auto"/>
            <w:hideMark/>
          </w:tcPr>
          <w:p w14:paraId="507727E5" w14:textId="77777777" w:rsidR="00EF5DED" w:rsidRPr="00EF5DED" w:rsidRDefault="00EF5DED" w:rsidP="00EF5DED">
            <w:pPr>
              <w:spacing w:after="160" w:line="278" w:lineRule="auto"/>
            </w:pPr>
            <w:r w:rsidRPr="00EF5DED">
              <w:rPr>
                <w:b/>
                <w:bCs/>
              </w:rPr>
              <w:t>Issuing Authority</w:t>
            </w:r>
          </w:p>
        </w:tc>
        <w:tc>
          <w:tcPr>
            <w:tcW w:w="0" w:type="auto"/>
            <w:hideMark/>
          </w:tcPr>
          <w:p w14:paraId="06425356" w14:textId="77777777" w:rsidR="00EF5DED" w:rsidRPr="00EF5DED" w:rsidRDefault="00EF5DED" w:rsidP="00EF5DED">
            <w:pPr>
              <w:spacing w:after="160" w:line="278" w:lineRule="auto"/>
            </w:pPr>
            <w:r w:rsidRPr="00EF5DED">
              <w:t>MDL, Ministry of Defence, Government of India</w:t>
            </w:r>
          </w:p>
        </w:tc>
      </w:tr>
    </w:tbl>
    <w:p w14:paraId="1A8BE276" w14:textId="1A066F22" w:rsidR="00EF5DED" w:rsidRPr="00EF5DED" w:rsidRDefault="00EF5DED" w:rsidP="00EF5DED">
      <w:pPr>
        <w:rPr>
          <w:b/>
          <w:bCs/>
        </w:rPr>
      </w:pPr>
      <w:r>
        <w:rPr>
          <w:b/>
          <w:bCs/>
        </w:rPr>
        <w:br/>
      </w:r>
      <w:r w:rsidRPr="00EF5DED">
        <w:rPr>
          <w:b/>
          <w:bCs/>
        </w:rPr>
        <w:t>Document Boundary — What This PRD Does and Does Not Provide</w:t>
      </w:r>
    </w:p>
    <w:p w14:paraId="037B79F3" w14:textId="77777777" w:rsidR="00EF5DED" w:rsidRPr="00EF5DED" w:rsidRDefault="00EF5DED" w:rsidP="00EF5DED">
      <w:r w:rsidRPr="00EF5DED">
        <w:t>To keep the evaluation fair and to allow genuine differentiation between bidders, this document is deliberately limited to </w:t>
      </w:r>
      <w:r w:rsidRPr="00EF5DED">
        <w:rPr>
          <w:b/>
          <w:bCs/>
        </w:rPr>
        <w:t>requirements and constraints (the "what")</w:t>
      </w:r>
      <w:r w:rsidRPr="00EF5DED">
        <w:t>. It does </w:t>
      </w:r>
      <w:r w:rsidRPr="00EF5DED">
        <w:rPr>
          <w:b/>
          <w:bCs/>
        </w:rPr>
        <w:t>not</w:t>
      </w:r>
      <w:r w:rsidRPr="00EF5DED">
        <w:t> prescribe the solution.</w:t>
      </w:r>
    </w:p>
    <w:tbl>
      <w:tblPr>
        <w:tblStyle w:val="TableGrid"/>
        <w:tblW w:w="0" w:type="auto"/>
        <w:tblLook w:val="04A0" w:firstRow="1" w:lastRow="0" w:firstColumn="1" w:lastColumn="0" w:noHBand="0" w:noVBand="1"/>
      </w:tblPr>
      <w:tblGrid>
        <w:gridCol w:w="3467"/>
        <w:gridCol w:w="5549"/>
      </w:tblGrid>
      <w:tr w:rsidR="00EF5DED" w:rsidRPr="00EF5DED" w14:paraId="13B962D5" w14:textId="77777777" w:rsidTr="00EF5DED">
        <w:tc>
          <w:tcPr>
            <w:tcW w:w="0" w:type="auto"/>
            <w:hideMark/>
          </w:tcPr>
          <w:p w14:paraId="330211C8" w14:textId="77777777" w:rsidR="00EF5DED" w:rsidRPr="00EF5DED" w:rsidRDefault="00EF5DED" w:rsidP="00EF5DED">
            <w:pPr>
              <w:spacing w:after="160" w:line="278" w:lineRule="auto"/>
              <w:rPr>
                <w:b/>
                <w:bCs/>
              </w:rPr>
            </w:pPr>
            <w:r w:rsidRPr="00EF5DED">
              <w:rPr>
                <w:b/>
                <w:bCs/>
              </w:rPr>
              <w:t>This PRD provides (the "what")</w:t>
            </w:r>
          </w:p>
        </w:tc>
        <w:tc>
          <w:tcPr>
            <w:tcW w:w="0" w:type="auto"/>
            <w:hideMark/>
          </w:tcPr>
          <w:p w14:paraId="7170E977" w14:textId="77777777" w:rsidR="00EF5DED" w:rsidRPr="00EF5DED" w:rsidRDefault="00EF5DED" w:rsidP="00EF5DED">
            <w:pPr>
              <w:spacing w:after="160" w:line="278" w:lineRule="auto"/>
              <w:rPr>
                <w:b/>
                <w:bCs/>
              </w:rPr>
            </w:pPr>
            <w:r w:rsidRPr="00EF5DED">
              <w:rPr>
                <w:b/>
                <w:bCs/>
              </w:rPr>
              <w:t>Bidders must propose in the Questionnaire (the "how") — and are scored on it</w:t>
            </w:r>
          </w:p>
        </w:tc>
      </w:tr>
      <w:tr w:rsidR="00EF5DED" w:rsidRPr="00EF5DED" w14:paraId="2F09A7E6" w14:textId="77777777" w:rsidTr="00EF5DED">
        <w:tc>
          <w:tcPr>
            <w:tcW w:w="0" w:type="auto"/>
            <w:hideMark/>
          </w:tcPr>
          <w:p w14:paraId="4A114EBC" w14:textId="77777777" w:rsidR="00EF5DED" w:rsidRPr="00EF5DED" w:rsidRDefault="00EF5DED" w:rsidP="00EF5DED">
            <w:pPr>
              <w:spacing w:after="160" w:line="278" w:lineRule="auto"/>
            </w:pPr>
            <w:r w:rsidRPr="00EF5DED">
              <w:t>Problem statement, objectives &amp; desired outcomes</w:t>
            </w:r>
          </w:p>
        </w:tc>
        <w:tc>
          <w:tcPr>
            <w:tcW w:w="0" w:type="auto"/>
            <w:hideMark/>
          </w:tcPr>
          <w:p w14:paraId="15065578" w14:textId="77777777" w:rsidR="00EF5DED" w:rsidRPr="00EF5DED" w:rsidRDefault="00EF5DED" w:rsidP="00EF5DED">
            <w:pPr>
              <w:spacing w:after="160" w:line="278" w:lineRule="auto"/>
            </w:pPr>
            <w:r w:rsidRPr="00EF5DED">
              <w:t>Analysis of the underlying problem and operational pain </w:t>
            </w:r>
            <w:r w:rsidRPr="00EF5DED">
              <w:rPr>
                <w:i/>
                <w:iCs/>
              </w:rPr>
              <w:t>(Understanding of Problem Statement)</w:t>
            </w:r>
          </w:p>
        </w:tc>
      </w:tr>
      <w:tr w:rsidR="00EF5DED" w:rsidRPr="00EF5DED" w14:paraId="698CBC6E" w14:textId="77777777" w:rsidTr="00EF5DED">
        <w:tc>
          <w:tcPr>
            <w:tcW w:w="0" w:type="auto"/>
            <w:hideMark/>
          </w:tcPr>
          <w:p w14:paraId="207AEB16" w14:textId="77777777" w:rsidR="00EF5DED" w:rsidRPr="00EF5DED" w:rsidRDefault="00EF5DED" w:rsidP="00EF5DED">
            <w:pPr>
              <w:spacing w:after="160" w:line="278" w:lineRule="auto"/>
            </w:pPr>
            <w:r w:rsidRPr="00EF5DED">
              <w:t>Scope, stakeholders, factual as-is process</w:t>
            </w:r>
          </w:p>
        </w:tc>
        <w:tc>
          <w:tcPr>
            <w:tcW w:w="0" w:type="auto"/>
            <w:hideMark/>
          </w:tcPr>
          <w:p w14:paraId="26997E3D" w14:textId="77777777" w:rsidR="00EF5DED" w:rsidRPr="00EF5DED" w:rsidRDefault="00EF5DED" w:rsidP="00EF5DED">
            <w:pPr>
              <w:spacing w:after="160" w:line="278" w:lineRule="auto"/>
            </w:pPr>
            <w:r w:rsidRPr="00EF5DED">
              <w:t>Solution approach, concept of operations &amp; data flow </w:t>
            </w:r>
            <w:r w:rsidRPr="00EF5DED">
              <w:rPr>
                <w:i/>
                <w:iCs/>
              </w:rPr>
              <w:t>(Solution Architecture)</w:t>
            </w:r>
          </w:p>
        </w:tc>
      </w:tr>
      <w:tr w:rsidR="00EF5DED" w:rsidRPr="00EF5DED" w14:paraId="1DF16B20" w14:textId="77777777" w:rsidTr="00EF5DED">
        <w:tc>
          <w:tcPr>
            <w:tcW w:w="0" w:type="auto"/>
            <w:hideMark/>
          </w:tcPr>
          <w:p w14:paraId="5725B2BC" w14:textId="77777777" w:rsidR="00EF5DED" w:rsidRPr="00EF5DED" w:rsidRDefault="00EF5DED" w:rsidP="00EF5DED">
            <w:pPr>
              <w:spacing w:after="160" w:line="278" w:lineRule="auto"/>
            </w:pPr>
            <w:r w:rsidRPr="00EF5DED">
              <w:t>Functional &amp; non-functional requirements</w:t>
            </w:r>
          </w:p>
        </w:tc>
        <w:tc>
          <w:tcPr>
            <w:tcW w:w="0" w:type="auto"/>
            <w:hideMark/>
          </w:tcPr>
          <w:p w14:paraId="5C46A9EA" w14:textId="77777777" w:rsidR="00EF5DED" w:rsidRPr="00EF5DED" w:rsidRDefault="00EF5DED" w:rsidP="00EF5DED">
            <w:pPr>
              <w:spacing w:after="160" w:line="278" w:lineRule="auto"/>
            </w:pPr>
            <w:r w:rsidRPr="00EF5DED">
              <w:t>Solution &amp; AI architecture, models and techniques </w:t>
            </w:r>
            <w:r w:rsidRPr="00EF5DED">
              <w:rPr>
                <w:i/>
                <w:iCs/>
              </w:rPr>
              <w:t>(Solution Architecture / AI-GenAI Capability)</w:t>
            </w:r>
          </w:p>
        </w:tc>
      </w:tr>
      <w:tr w:rsidR="00EF5DED" w:rsidRPr="00EF5DED" w14:paraId="1EA25CA6" w14:textId="77777777" w:rsidTr="00EF5DED">
        <w:tc>
          <w:tcPr>
            <w:tcW w:w="0" w:type="auto"/>
            <w:hideMark/>
          </w:tcPr>
          <w:p w14:paraId="51A75A6E" w14:textId="77777777" w:rsidR="00EF5DED" w:rsidRPr="00EF5DED" w:rsidRDefault="00EF5DED" w:rsidP="00EF5DED">
            <w:pPr>
              <w:spacing w:after="160" w:line="278" w:lineRule="auto"/>
            </w:pPr>
            <w:r w:rsidRPr="00EF5DED">
              <w:t>Data inputs/outputs, constraints, delivery phases</w:t>
            </w:r>
          </w:p>
        </w:tc>
        <w:tc>
          <w:tcPr>
            <w:tcW w:w="0" w:type="auto"/>
            <w:hideMark/>
          </w:tcPr>
          <w:p w14:paraId="1C450375" w14:textId="77777777" w:rsidR="00EF5DED" w:rsidRPr="00EF5DED" w:rsidRDefault="00EF5DED" w:rsidP="00EF5DED">
            <w:pPr>
              <w:spacing w:after="160" w:line="278" w:lineRule="auto"/>
            </w:pPr>
            <w:r w:rsidRPr="00EF5DED">
              <w:t>Implementation risks and their mitigation </w:t>
            </w:r>
            <w:r w:rsidRPr="00EF5DED">
              <w:rPr>
                <w:i/>
                <w:iCs/>
              </w:rPr>
              <w:t>(Risks)</w:t>
            </w:r>
          </w:p>
        </w:tc>
      </w:tr>
      <w:tr w:rsidR="00EF5DED" w:rsidRPr="00EF5DED" w14:paraId="12825CAA" w14:textId="77777777" w:rsidTr="00EF5DED">
        <w:tc>
          <w:tcPr>
            <w:tcW w:w="0" w:type="auto"/>
            <w:hideMark/>
          </w:tcPr>
          <w:p w14:paraId="55C9082C" w14:textId="77777777" w:rsidR="00EF5DED" w:rsidRPr="00EF5DED" w:rsidRDefault="00EF5DED" w:rsidP="00EF5DED">
            <w:pPr>
              <w:spacing w:after="160" w:line="278" w:lineRule="auto"/>
            </w:pPr>
            <w:r w:rsidRPr="00EF5DED">
              <w:lastRenderedPageBreak/>
              <w:t>Success metrics &amp; acceptance criteria</w:t>
            </w:r>
          </w:p>
        </w:tc>
        <w:tc>
          <w:tcPr>
            <w:tcW w:w="0" w:type="auto"/>
            <w:hideMark/>
          </w:tcPr>
          <w:p w14:paraId="1C4B5ED9" w14:textId="77777777" w:rsidR="00EF5DED" w:rsidRPr="00EF5DED" w:rsidRDefault="00EF5DED" w:rsidP="00EF5DED">
            <w:pPr>
              <w:spacing w:after="160" w:line="278" w:lineRule="auto"/>
            </w:pPr>
            <w:r w:rsidRPr="00EF5DED">
              <w:t>Technology stack, tools and deployment design</w:t>
            </w:r>
          </w:p>
        </w:tc>
      </w:tr>
    </w:tbl>
    <w:p w14:paraId="029CB109" w14:textId="77777777" w:rsidR="00EF5DED" w:rsidRDefault="00EF5DED" w:rsidP="00EF5DED"/>
    <w:p w14:paraId="0BB4D24F" w14:textId="5040667B" w:rsidR="00EF5DED" w:rsidRPr="00EF5DED" w:rsidRDefault="00EF5DED" w:rsidP="00EF5DED"/>
    <w:p w14:paraId="32F4E6AF" w14:textId="77777777" w:rsidR="00EF5DED" w:rsidRPr="00EF5DED" w:rsidRDefault="00EF5DED" w:rsidP="00EF5DED">
      <w:pPr>
        <w:rPr>
          <w:b/>
          <w:bCs/>
        </w:rPr>
      </w:pPr>
      <w:r w:rsidRPr="00EF5DED">
        <w:rPr>
          <w:b/>
          <w:bCs/>
        </w:rPr>
        <w:t>1. Executive Summary</w:t>
      </w:r>
    </w:p>
    <w:p w14:paraId="78429413" w14:textId="77777777" w:rsidR="00EF5DED" w:rsidRPr="00EF5DED" w:rsidRDefault="00EF5DED" w:rsidP="00EF5DED">
      <w:r w:rsidRPr="00EF5DED">
        <w:t>Shipbuilding design evolves continuously through the project lifecycle, driven by evolving customer requirements, supplier innovations, classification-society feedback, and discoveries made during integration. Current data from commercial projects indicates that approximately </w:t>
      </w:r>
      <w:r w:rsidRPr="00EF5DED">
        <w:rPr>
          <w:b/>
          <w:bCs/>
        </w:rPr>
        <w:t>25% of changes occur after contract design finalisation</w:t>
      </w:r>
      <w:r w:rsidRPr="00EF5DED">
        <w:t>, and these changes </w:t>
      </w:r>
      <w:r w:rsidRPr="00EF5DED">
        <w:rPr>
          <w:b/>
          <w:bCs/>
        </w:rPr>
        <w:t>propagate across hull, propulsion, weapons and concerned systems</w:t>
      </w:r>
      <w:r w:rsidRPr="00EF5DED">
        <w:t> — triggering structural re-analysis and weight redistribution, and re-qualification testing and trials. In parallel, manual reconciliation of </w:t>
      </w:r>
      <w:r w:rsidRPr="00EF5DED">
        <w:rPr>
          <w:b/>
          <w:bCs/>
        </w:rPr>
        <w:t>3D models with the Bill of Material (BOM)</w:t>
      </w:r>
      <w:r w:rsidRPr="00EF5DED">
        <w:t> is a persistent source of human error.</w:t>
      </w:r>
    </w:p>
    <w:p w14:paraId="2D378833" w14:textId="77777777" w:rsidR="00EF5DED" w:rsidRPr="00EF5DED" w:rsidRDefault="00EF5DED" w:rsidP="00EF5DED">
      <w:r w:rsidRPr="00EF5DED">
        <w:t>This PRD sets out the requirement for a system that </w:t>
      </w:r>
      <w:r w:rsidRPr="00EF5DED">
        <w:rPr>
          <w:b/>
          <w:bCs/>
        </w:rPr>
        <w:t>analyses detail design parameters against applicable class rules, standards and regulations, predicts downstream cross-discipline impacts, and provides intelligent inputs towards finalisation of detail design, incorporation of the design into basic drawings before class submission, and incorporation of the class-approved revision into production drawings after approval</w:t>
      </w:r>
      <w:r w:rsidRPr="00EF5DED">
        <w:t>. The system must additionally </w:t>
      </w:r>
      <w:r w:rsidRPr="00EF5DED">
        <w:rPr>
          <w:b/>
          <w:bCs/>
        </w:rPr>
        <w:t>synchronise 3D models with the BOM to eliminate human errors</w:t>
      </w:r>
      <w:r w:rsidRPr="00EF5DED">
        <w:t>, and must operate within a secure, on-premise / air-gapped Defence Shipyard environment.</w:t>
      </w:r>
    </w:p>
    <w:p w14:paraId="4670EA90" w14:textId="77777777" w:rsidR="00EF5DED" w:rsidRPr="00EF5DED" w:rsidRDefault="00EF5DED" w:rsidP="00EF5DED">
      <w:r w:rsidRPr="00EF5DED">
        <w:t>The intended outcome is earlier and more reliable detection of non-compliance and change impact, reduced rework and rework-driven wastage, elimination of 3D–BOM inconsistencies, and a defensible, auditable trail from determination to drawing incorporation. </w:t>
      </w:r>
      <w:r w:rsidRPr="00EF5DED">
        <w:rPr>
          <w:b/>
          <w:bCs/>
        </w:rPr>
        <w:t>The technical approach to achieving this is for bidders to propose.</w:t>
      </w:r>
    </w:p>
    <w:p w14:paraId="74E36E93" w14:textId="77777777" w:rsidR="00EF5DED" w:rsidRPr="00EF5DED" w:rsidRDefault="003971C3" w:rsidP="00EF5DED">
      <w:r>
        <w:pict w14:anchorId="34D813FE">
          <v:rect id="_x0000_i1025" style="width:0;height:.75pt" o:hralign="center" o:hrstd="t" o:hr="t" fillcolor="#a0a0a0" stroked="f"/>
        </w:pict>
      </w:r>
    </w:p>
    <w:p w14:paraId="5415FC8E" w14:textId="77777777" w:rsidR="00EF5DED" w:rsidRPr="00EF5DED" w:rsidRDefault="00EF5DED" w:rsidP="00EF5DED">
      <w:pPr>
        <w:rPr>
          <w:b/>
          <w:bCs/>
        </w:rPr>
      </w:pPr>
      <w:r w:rsidRPr="00EF5DED">
        <w:rPr>
          <w:b/>
          <w:bCs/>
        </w:rPr>
        <w:t>2. Background &amp; Context</w:t>
      </w:r>
    </w:p>
    <w:p w14:paraId="6A86B6DD" w14:textId="77777777" w:rsidR="00EF5DED" w:rsidRPr="00EF5DED" w:rsidRDefault="00EF5DED" w:rsidP="00EF5DED">
      <w:pPr>
        <w:rPr>
          <w:b/>
          <w:bCs/>
        </w:rPr>
      </w:pPr>
      <w:r w:rsidRPr="00EF5DED">
        <w:rPr>
          <w:b/>
          <w:bCs/>
        </w:rPr>
        <w:t>2.1 Operating Environment</w:t>
      </w:r>
    </w:p>
    <w:p w14:paraId="4D222FF9" w14:textId="77777777" w:rsidR="00EF5DED" w:rsidRPr="00EF5DED" w:rsidRDefault="00EF5DED" w:rsidP="00EF5DED">
      <w:r w:rsidRPr="00EF5DED">
        <w:t>The shipyard executes complex, multi-disciplinary design (hull/structural, propulsion, weapons, electrical and other systems). Designs must comply with applicable </w:t>
      </w:r>
      <w:r w:rsidRPr="00EF5DED">
        <w:rPr>
          <w:b/>
          <w:bCs/>
        </w:rPr>
        <w:t>classification-society rules, national/international standards and regulations</w:t>
      </w:r>
      <w:r w:rsidRPr="00EF5DED">
        <w:t xml:space="preserve">, and progress through a </w:t>
      </w:r>
      <w:r w:rsidRPr="00EF5DED">
        <w:lastRenderedPageBreak/>
        <w:t>controlled lifecycle: contract design → detail design → basic drawings (submitted to class) → class approval → production drawings.</w:t>
      </w:r>
    </w:p>
    <w:p w14:paraId="33974EAE" w14:textId="77777777" w:rsidR="00EF5DED" w:rsidRPr="00EF5DED" w:rsidRDefault="00EF5DED" w:rsidP="00EF5DED">
      <w:pPr>
        <w:rPr>
          <w:b/>
          <w:bCs/>
        </w:rPr>
      </w:pPr>
      <w:r w:rsidRPr="00EF5DED">
        <w:rPr>
          <w:b/>
          <w:bCs/>
        </w:rPr>
        <w:t>2.2 Business Case (Factual)</w:t>
      </w:r>
    </w:p>
    <w:p w14:paraId="4EB24047" w14:textId="77777777" w:rsidR="00EF5DED" w:rsidRPr="00EF5DED" w:rsidRDefault="00EF5DED" w:rsidP="00EF5DED">
      <w:r w:rsidRPr="00EF5DED">
        <w:t>The known business impact that justifies this challenge:</w:t>
      </w:r>
    </w:p>
    <w:p w14:paraId="2758C02E" w14:textId="77777777" w:rsidR="00EF5DED" w:rsidRPr="00EF5DED" w:rsidRDefault="00EF5DED" w:rsidP="00EF5DED">
      <w:pPr>
        <w:numPr>
          <w:ilvl w:val="0"/>
          <w:numId w:val="14"/>
        </w:numPr>
      </w:pPr>
      <w:r w:rsidRPr="00EF5DED">
        <w:t>Approximately </w:t>
      </w:r>
      <w:r w:rsidRPr="00EF5DED">
        <w:rPr>
          <w:b/>
          <w:bCs/>
        </w:rPr>
        <w:t>25% of changes occur post contract design finalisation</w:t>
      </w:r>
      <w:r w:rsidRPr="00EF5DED">
        <w:t>.</w:t>
      </w:r>
    </w:p>
    <w:p w14:paraId="12D17D21" w14:textId="77777777" w:rsidR="00EF5DED" w:rsidRPr="00EF5DED" w:rsidRDefault="00EF5DED" w:rsidP="00EF5DED">
      <w:pPr>
        <w:numPr>
          <w:ilvl w:val="0"/>
          <w:numId w:val="14"/>
        </w:numPr>
      </w:pPr>
      <w:r w:rsidRPr="00EF5DED">
        <w:t>Change impact </w:t>
      </w:r>
      <w:r w:rsidRPr="00EF5DED">
        <w:rPr>
          <w:b/>
          <w:bCs/>
        </w:rPr>
        <w:t>propagates across hull, propulsion, weapons and concerned systems</w:t>
      </w:r>
      <w:r w:rsidRPr="00EF5DED">
        <w:t>.</w:t>
      </w:r>
    </w:p>
    <w:p w14:paraId="09BA1B5B" w14:textId="77777777" w:rsidR="00EF5DED" w:rsidRPr="00EF5DED" w:rsidRDefault="00EF5DED" w:rsidP="00EF5DED">
      <w:pPr>
        <w:numPr>
          <w:ilvl w:val="0"/>
          <w:numId w:val="14"/>
        </w:numPr>
      </w:pPr>
      <w:r w:rsidRPr="00EF5DED">
        <w:t>Propagated impacts include </w:t>
      </w:r>
      <w:r w:rsidRPr="00EF5DED">
        <w:rPr>
          <w:b/>
          <w:bCs/>
        </w:rPr>
        <w:t>structural re-analysis and weight redistribution</w:t>
      </w:r>
      <w:r w:rsidRPr="00EF5DED">
        <w:t>, and </w:t>
      </w:r>
      <w:r w:rsidRPr="00EF5DED">
        <w:rPr>
          <w:b/>
          <w:bCs/>
        </w:rPr>
        <w:t>re-qualification testing and trials</w:t>
      </w:r>
      <w:r w:rsidRPr="00EF5DED">
        <w:t>.</w:t>
      </w:r>
    </w:p>
    <w:p w14:paraId="43B826A9" w14:textId="77777777" w:rsidR="00EF5DED" w:rsidRPr="00EF5DED" w:rsidRDefault="00EF5DED" w:rsidP="00EF5DED">
      <w:pPr>
        <w:numPr>
          <w:ilvl w:val="0"/>
          <w:numId w:val="14"/>
        </w:numPr>
      </w:pPr>
      <w:r w:rsidRPr="00EF5DED">
        <w:t>Manual compliance checking against class rules/standards/regulations is slow and error-prone.</w:t>
      </w:r>
    </w:p>
    <w:p w14:paraId="0AAFE881" w14:textId="77777777" w:rsidR="00EF5DED" w:rsidRPr="00EF5DED" w:rsidRDefault="00EF5DED" w:rsidP="00EF5DED">
      <w:pPr>
        <w:numPr>
          <w:ilvl w:val="0"/>
          <w:numId w:val="14"/>
        </w:numPr>
      </w:pPr>
      <w:r w:rsidRPr="00EF5DED">
        <w:t>Manual reconciliation of </w:t>
      </w:r>
      <w:r w:rsidRPr="00EF5DED">
        <w:rPr>
          <w:b/>
          <w:bCs/>
        </w:rPr>
        <w:t>3D models with BOM</w:t>
      </w:r>
      <w:r w:rsidRPr="00EF5DED">
        <w:t> introduces </w:t>
      </w:r>
      <w:r w:rsidRPr="00EF5DED">
        <w:rPr>
          <w:b/>
          <w:bCs/>
        </w:rPr>
        <w:t>human errors</w:t>
      </w:r>
      <w:r w:rsidRPr="00EF5DED">
        <w:t>.</w:t>
      </w:r>
    </w:p>
    <w:p w14:paraId="137CB252" w14:textId="77777777" w:rsidR="00EF5DED" w:rsidRPr="00EF5DED" w:rsidRDefault="00EF5DED" w:rsidP="00EF5DED">
      <w:pPr>
        <w:rPr>
          <w:b/>
          <w:bCs/>
        </w:rPr>
      </w:pPr>
      <w:r w:rsidRPr="00EF5DED">
        <w:rPr>
          <w:b/>
          <w:bCs/>
        </w:rPr>
        <w:t>2.3 Why Now</w:t>
      </w:r>
    </w:p>
    <w:p w14:paraId="31D1B115" w14:textId="77777777" w:rsidR="00EF5DED" w:rsidRPr="00EF5DED" w:rsidRDefault="00EF5DED" w:rsidP="00EF5DED">
      <w:r w:rsidRPr="00EF5DED">
        <w:t>Advances in LLMs, retrieval-augmented generation, knowledge graphs and engineering-data integration make it feasible to automate rule interpretation, cross-discipline impact prediction, and 3D–BOM reconciliation — tasks that are today manual, slow and error-prone.</w:t>
      </w:r>
    </w:p>
    <w:p w14:paraId="54833C6F" w14:textId="77777777" w:rsidR="00EF5DED" w:rsidRPr="00EF5DED" w:rsidRDefault="003971C3" w:rsidP="00EF5DED">
      <w:r>
        <w:pict w14:anchorId="6083B889">
          <v:rect id="_x0000_i1026" style="width:0;height:.75pt" o:hralign="center" o:hrstd="t" o:hr="t" fillcolor="#a0a0a0" stroked="f"/>
        </w:pict>
      </w:r>
    </w:p>
    <w:p w14:paraId="49B244F1" w14:textId="77777777" w:rsidR="00EF5DED" w:rsidRPr="00EF5DED" w:rsidRDefault="00EF5DED" w:rsidP="00EF5DED">
      <w:pPr>
        <w:rPr>
          <w:b/>
          <w:bCs/>
        </w:rPr>
      </w:pPr>
      <w:r w:rsidRPr="00EF5DED">
        <w:rPr>
          <w:b/>
          <w:bCs/>
        </w:rPr>
        <w:t>3. Problem Statement</w:t>
      </w:r>
    </w:p>
    <w:p w14:paraId="570BAA7D" w14:textId="77777777" w:rsidR="00EF5DED" w:rsidRPr="00EF5DED" w:rsidRDefault="00EF5DED" w:rsidP="00EF5DED">
      <w:r w:rsidRPr="00EF5DED">
        <w:t>Develop an AI-powered system that </w:t>
      </w:r>
      <w:r w:rsidRPr="00EF5DED">
        <w:rPr>
          <w:b/>
          <w:bCs/>
        </w:rPr>
        <w:t>analyses detail design parameters with respect to class rules, standards and regulations, predicts downstream impacts across disciplines</w:t>
      </w:r>
      <w:r w:rsidRPr="00EF5DED">
        <w:t> (hull, propulsion, weapons and concerned systems, including structural re-analysis/weight redistribution and re-qualification/trials), and </w:t>
      </w:r>
      <w:r w:rsidRPr="00EF5DED">
        <w:rPr>
          <w:b/>
          <w:bCs/>
        </w:rPr>
        <w:t>provides intelligent inputs towards finalisation of detail design, incorporation of the design into basic drawings before submission to class, and incorporation of the latest approved revision in the production drawings post approval of the class</w:t>
      </w:r>
      <w:r w:rsidRPr="00EF5DED">
        <w:t>. The system shall additionally </w:t>
      </w:r>
      <w:r w:rsidRPr="00EF5DED">
        <w:rPr>
          <w:b/>
          <w:bCs/>
        </w:rPr>
        <w:t>synchronise 3D models with the Bill of Material (BOM) to eliminate human errors</w:t>
      </w:r>
      <w:r w:rsidRPr="00EF5DED">
        <w:t>.</w:t>
      </w:r>
    </w:p>
    <w:p w14:paraId="75986E8D" w14:textId="77777777" w:rsidR="00EF5DED" w:rsidRPr="00EF5DED" w:rsidRDefault="003971C3" w:rsidP="00EF5DED">
      <w:r>
        <w:pict w14:anchorId="384B41A0">
          <v:rect id="_x0000_i1027" style="width:0;height:.75pt" o:hralign="center" o:hrstd="t" o:hr="t" fillcolor="#a0a0a0" stroked="f"/>
        </w:pict>
      </w:r>
    </w:p>
    <w:p w14:paraId="73D5FBB3" w14:textId="77777777" w:rsidR="00EF5DED" w:rsidRPr="00EF5DED" w:rsidRDefault="00EF5DED" w:rsidP="00EF5DED">
      <w:pPr>
        <w:rPr>
          <w:b/>
          <w:bCs/>
        </w:rPr>
      </w:pPr>
      <w:r w:rsidRPr="00EF5DED">
        <w:rPr>
          <w:b/>
          <w:bCs/>
        </w:rPr>
        <w:t>4. Objectives &amp; Expected Outcomes</w:t>
      </w:r>
    </w:p>
    <w:tbl>
      <w:tblPr>
        <w:tblStyle w:val="TableGrid"/>
        <w:tblW w:w="0" w:type="auto"/>
        <w:tblLook w:val="04A0" w:firstRow="1" w:lastRow="0" w:firstColumn="1" w:lastColumn="0" w:noHBand="0" w:noVBand="1"/>
      </w:tblPr>
      <w:tblGrid>
        <w:gridCol w:w="497"/>
        <w:gridCol w:w="4813"/>
        <w:gridCol w:w="3706"/>
      </w:tblGrid>
      <w:tr w:rsidR="00EF5DED" w:rsidRPr="00EF5DED" w14:paraId="0EC89D20" w14:textId="77777777" w:rsidTr="00EF5DED">
        <w:tc>
          <w:tcPr>
            <w:tcW w:w="0" w:type="auto"/>
            <w:hideMark/>
          </w:tcPr>
          <w:p w14:paraId="7325F231" w14:textId="77777777" w:rsidR="00EF5DED" w:rsidRPr="00EF5DED" w:rsidRDefault="00EF5DED" w:rsidP="00EF5DED">
            <w:pPr>
              <w:spacing w:after="160" w:line="278" w:lineRule="auto"/>
              <w:rPr>
                <w:b/>
                <w:bCs/>
              </w:rPr>
            </w:pPr>
            <w:r w:rsidRPr="00EF5DED">
              <w:rPr>
                <w:b/>
                <w:bCs/>
              </w:rPr>
              <w:lastRenderedPageBreak/>
              <w:t>#</w:t>
            </w:r>
          </w:p>
        </w:tc>
        <w:tc>
          <w:tcPr>
            <w:tcW w:w="0" w:type="auto"/>
            <w:hideMark/>
          </w:tcPr>
          <w:p w14:paraId="11C93EDC" w14:textId="77777777" w:rsidR="00EF5DED" w:rsidRPr="00EF5DED" w:rsidRDefault="00EF5DED" w:rsidP="00EF5DED">
            <w:pPr>
              <w:spacing w:after="160" w:line="278" w:lineRule="auto"/>
              <w:rPr>
                <w:b/>
                <w:bCs/>
              </w:rPr>
            </w:pPr>
            <w:r w:rsidRPr="00EF5DED">
              <w:rPr>
                <w:b/>
                <w:bCs/>
              </w:rPr>
              <w:t>Objective</w:t>
            </w:r>
          </w:p>
        </w:tc>
        <w:tc>
          <w:tcPr>
            <w:tcW w:w="0" w:type="auto"/>
            <w:hideMark/>
          </w:tcPr>
          <w:p w14:paraId="707D378A" w14:textId="77777777" w:rsidR="00EF5DED" w:rsidRPr="00EF5DED" w:rsidRDefault="00EF5DED" w:rsidP="00EF5DED">
            <w:pPr>
              <w:spacing w:after="160" w:line="278" w:lineRule="auto"/>
              <w:rPr>
                <w:b/>
                <w:bCs/>
              </w:rPr>
            </w:pPr>
            <w:r w:rsidRPr="00EF5DED">
              <w:rPr>
                <w:b/>
                <w:bCs/>
              </w:rPr>
              <w:t>Expected Outcome</w:t>
            </w:r>
          </w:p>
        </w:tc>
      </w:tr>
      <w:tr w:rsidR="00EF5DED" w:rsidRPr="00EF5DED" w14:paraId="1B9F06C4" w14:textId="77777777" w:rsidTr="00EF5DED">
        <w:tc>
          <w:tcPr>
            <w:tcW w:w="0" w:type="auto"/>
            <w:hideMark/>
          </w:tcPr>
          <w:p w14:paraId="41408EFF" w14:textId="77777777" w:rsidR="00EF5DED" w:rsidRPr="00EF5DED" w:rsidRDefault="00EF5DED" w:rsidP="00EF5DED">
            <w:pPr>
              <w:spacing w:after="160" w:line="278" w:lineRule="auto"/>
            </w:pPr>
            <w:r w:rsidRPr="00EF5DED">
              <w:t>O1</w:t>
            </w:r>
          </w:p>
        </w:tc>
        <w:tc>
          <w:tcPr>
            <w:tcW w:w="0" w:type="auto"/>
            <w:hideMark/>
          </w:tcPr>
          <w:p w14:paraId="64BA9338" w14:textId="77777777" w:rsidR="00EF5DED" w:rsidRPr="00EF5DED" w:rsidRDefault="00EF5DED" w:rsidP="00EF5DED">
            <w:pPr>
              <w:spacing w:after="160" w:line="278" w:lineRule="auto"/>
            </w:pPr>
            <w:r w:rsidRPr="00EF5DED">
              <w:t>Automate design compliance checking against class rules/standards/regulations</w:t>
            </w:r>
          </w:p>
        </w:tc>
        <w:tc>
          <w:tcPr>
            <w:tcW w:w="0" w:type="auto"/>
            <w:hideMark/>
          </w:tcPr>
          <w:p w14:paraId="64AEA93A" w14:textId="77777777" w:rsidR="00EF5DED" w:rsidRPr="00EF5DED" w:rsidRDefault="00EF5DED" w:rsidP="00EF5DED">
            <w:pPr>
              <w:spacing w:after="160" w:line="278" w:lineRule="auto"/>
            </w:pPr>
            <w:r w:rsidRPr="00EF5DED">
              <w:t>Faster, consistent, clause-referenced compliance assessment</w:t>
            </w:r>
          </w:p>
        </w:tc>
      </w:tr>
      <w:tr w:rsidR="00EF5DED" w:rsidRPr="00EF5DED" w14:paraId="4EDD8277" w14:textId="77777777" w:rsidTr="00EF5DED">
        <w:tc>
          <w:tcPr>
            <w:tcW w:w="0" w:type="auto"/>
            <w:hideMark/>
          </w:tcPr>
          <w:p w14:paraId="3ED347DF" w14:textId="77777777" w:rsidR="00EF5DED" w:rsidRPr="00EF5DED" w:rsidRDefault="00EF5DED" w:rsidP="00EF5DED">
            <w:pPr>
              <w:spacing w:after="160" w:line="278" w:lineRule="auto"/>
            </w:pPr>
            <w:r w:rsidRPr="00EF5DED">
              <w:t>O2</w:t>
            </w:r>
          </w:p>
        </w:tc>
        <w:tc>
          <w:tcPr>
            <w:tcW w:w="0" w:type="auto"/>
            <w:hideMark/>
          </w:tcPr>
          <w:p w14:paraId="4A791878" w14:textId="77777777" w:rsidR="00EF5DED" w:rsidRPr="00EF5DED" w:rsidRDefault="00EF5DED" w:rsidP="00EF5DED">
            <w:pPr>
              <w:spacing w:after="160" w:line="278" w:lineRule="auto"/>
            </w:pPr>
            <w:r w:rsidRPr="00EF5DED">
              <w:t>Predict downstream cross-discipline change impacts early</w:t>
            </w:r>
          </w:p>
        </w:tc>
        <w:tc>
          <w:tcPr>
            <w:tcW w:w="0" w:type="auto"/>
            <w:hideMark/>
          </w:tcPr>
          <w:p w14:paraId="22AC80FF" w14:textId="77777777" w:rsidR="00EF5DED" w:rsidRPr="00EF5DED" w:rsidRDefault="00EF5DED" w:rsidP="00EF5DED">
            <w:pPr>
              <w:spacing w:after="160" w:line="278" w:lineRule="auto"/>
            </w:pPr>
            <w:r w:rsidRPr="00EF5DED">
              <w:t>Fewer late-discovered propagated impacts and surprises</w:t>
            </w:r>
          </w:p>
        </w:tc>
      </w:tr>
      <w:tr w:rsidR="00EF5DED" w:rsidRPr="00EF5DED" w14:paraId="0D1B0660" w14:textId="77777777" w:rsidTr="00EF5DED">
        <w:tc>
          <w:tcPr>
            <w:tcW w:w="0" w:type="auto"/>
            <w:hideMark/>
          </w:tcPr>
          <w:p w14:paraId="22E2E22E" w14:textId="77777777" w:rsidR="00EF5DED" w:rsidRPr="00EF5DED" w:rsidRDefault="00EF5DED" w:rsidP="00EF5DED">
            <w:pPr>
              <w:spacing w:after="160" w:line="278" w:lineRule="auto"/>
            </w:pPr>
            <w:r w:rsidRPr="00EF5DED">
              <w:t>O3</w:t>
            </w:r>
          </w:p>
        </w:tc>
        <w:tc>
          <w:tcPr>
            <w:tcW w:w="0" w:type="auto"/>
            <w:hideMark/>
          </w:tcPr>
          <w:p w14:paraId="750BB51B" w14:textId="77777777" w:rsidR="00EF5DED" w:rsidRPr="00EF5DED" w:rsidRDefault="00EF5DED" w:rsidP="00EF5DED">
            <w:pPr>
              <w:spacing w:after="160" w:line="278" w:lineRule="auto"/>
            </w:pPr>
            <w:r w:rsidRPr="00EF5DED">
              <w:t>Synchronise 3D models with BOM</w:t>
            </w:r>
          </w:p>
        </w:tc>
        <w:tc>
          <w:tcPr>
            <w:tcW w:w="0" w:type="auto"/>
            <w:hideMark/>
          </w:tcPr>
          <w:p w14:paraId="5D2FC810" w14:textId="77777777" w:rsidR="00EF5DED" w:rsidRPr="00EF5DED" w:rsidRDefault="00EF5DED" w:rsidP="00EF5DED">
            <w:pPr>
              <w:spacing w:after="160" w:line="278" w:lineRule="auto"/>
            </w:pPr>
            <w:r w:rsidRPr="00EF5DED">
              <w:t>Elimination of human errors from 3D–BOM inconsistencies</w:t>
            </w:r>
          </w:p>
        </w:tc>
      </w:tr>
      <w:tr w:rsidR="00EF5DED" w:rsidRPr="00EF5DED" w14:paraId="34788C54" w14:textId="77777777" w:rsidTr="00EF5DED">
        <w:tc>
          <w:tcPr>
            <w:tcW w:w="0" w:type="auto"/>
            <w:hideMark/>
          </w:tcPr>
          <w:p w14:paraId="60D04E51" w14:textId="77777777" w:rsidR="00EF5DED" w:rsidRPr="00EF5DED" w:rsidRDefault="00EF5DED" w:rsidP="00EF5DED">
            <w:pPr>
              <w:spacing w:after="160" w:line="278" w:lineRule="auto"/>
            </w:pPr>
            <w:r w:rsidRPr="00EF5DED">
              <w:t>O4</w:t>
            </w:r>
          </w:p>
        </w:tc>
        <w:tc>
          <w:tcPr>
            <w:tcW w:w="0" w:type="auto"/>
            <w:hideMark/>
          </w:tcPr>
          <w:p w14:paraId="3259512B" w14:textId="77777777" w:rsidR="00EF5DED" w:rsidRPr="00EF5DED" w:rsidRDefault="00EF5DED" w:rsidP="00EF5DED">
            <w:pPr>
              <w:spacing w:after="160" w:line="278" w:lineRule="auto"/>
            </w:pPr>
            <w:r w:rsidRPr="00EF5DED">
              <w:t>Provide intelligent inputs for design finalisation and drawing incorporation</w:t>
            </w:r>
          </w:p>
        </w:tc>
        <w:tc>
          <w:tcPr>
            <w:tcW w:w="0" w:type="auto"/>
            <w:hideMark/>
          </w:tcPr>
          <w:p w14:paraId="278BACFF" w14:textId="77777777" w:rsidR="00EF5DED" w:rsidRPr="00EF5DED" w:rsidRDefault="00EF5DED" w:rsidP="00EF5DED">
            <w:pPr>
              <w:spacing w:after="160" w:line="278" w:lineRule="auto"/>
            </w:pPr>
            <w:r w:rsidRPr="00EF5DED">
              <w:t>Smoother basic-drawing → class → production-drawing flow</w:t>
            </w:r>
          </w:p>
        </w:tc>
      </w:tr>
      <w:tr w:rsidR="00EF5DED" w:rsidRPr="00EF5DED" w14:paraId="26426590" w14:textId="77777777" w:rsidTr="00EF5DED">
        <w:tc>
          <w:tcPr>
            <w:tcW w:w="0" w:type="auto"/>
            <w:hideMark/>
          </w:tcPr>
          <w:p w14:paraId="0FAC3641" w14:textId="77777777" w:rsidR="00EF5DED" w:rsidRPr="00EF5DED" w:rsidRDefault="00EF5DED" w:rsidP="00EF5DED">
            <w:pPr>
              <w:spacing w:after="160" w:line="278" w:lineRule="auto"/>
            </w:pPr>
            <w:r w:rsidRPr="00EF5DED">
              <w:t>O5</w:t>
            </w:r>
          </w:p>
        </w:tc>
        <w:tc>
          <w:tcPr>
            <w:tcW w:w="0" w:type="auto"/>
            <w:hideMark/>
          </w:tcPr>
          <w:p w14:paraId="5CAA16E1" w14:textId="77777777" w:rsidR="00EF5DED" w:rsidRPr="00EF5DED" w:rsidRDefault="00EF5DED" w:rsidP="00EF5DED">
            <w:pPr>
              <w:spacing w:after="160" w:line="278" w:lineRule="auto"/>
            </w:pPr>
            <w:r w:rsidRPr="00EF5DED">
              <w:t>Reduce rework and rework-driven wastage</w:t>
            </w:r>
          </w:p>
        </w:tc>
        <w:tc>
          <w:tcPr>
            <w:tcW w:w="0" w:type="auto"/>
            <w:hideMark/>
          </w:tcPr>
          <w:p w14:paraId="043CA995" w14:textId="77777777" w:rsidR="00EF5DED" w:rsidRPr="00EF5DED" w:rsidRDefault="00EF5DED" w:rsidP="00EF5DED">
            <w:pPr>
              <w:spacing w:after="160" w:line="278" w:lineRule="auto"/>
            </w:pPr>
            <w:r w:rsidRPr="00EF5DED">
              <w:t>Measurable reduction against the ~25% post-contract-change baseline</w:t>
            </w:r>
          </w:p>
        </w:tc>
      </w:tr>
      <w:tr w:rsidR="00EF5DED" w:rsidRPr="00EF5DED" w14:paraId="101241B5" w14:textId="77777777" w:rsidTr="00EF5DED">
        <w:tc>
          <w:tcPr>
            <w:tcW w:w="0" w:type="auto"/>
            <w:hideMark/>
          </w:tcPr>
          <w:p w14:paraId="5C3F1423" w14:textId="77777777" w:rsidR="00EF5DED" w:rsidRPr="00EF5DED" w:rsidRDefault="00EF5DED" w:rsidP="00EF5DED">
            <w:pPr>
              <w:spacing w:after="160" w:line="278" w:lineRule="auto"/>
            </w:pPr>
            <w:r w:rsidRPr="00EF5DED">
              <w:t>O6</w:t>
            </w:r>
          </w:p>
        </w:tc>
        <w:tc>
          <w:tcPr>
            <w:tcW w:w="0" w:type="auto"/>
            <w:hideMark/>
          </w:tcPr>
          <w:p w14:paraId="7AF45FD9" w14:textId="77777777" w:rsidR="00EF5DED" w:rsidRPr="00EF5DED" w:rsidRDefault="00EF5DED" w:rsidP="00EF5DED">
            <w:pPr>
              <w:spacing w:after="160" w:line="278" w:lineRule="auto"/>
            </w:pPr>
            <w:r w:rsidRPr="00EF5DED">
              <w:t>Operate securely in a Defence environment</w:t>
            </w:r>
          </w:p>
        </w:tc>
        <w:tc>
          <w:tcPr>
            <w:tcW w:w="0" w:type="auto"/>
            <w:hideMark/>
          </w:tcPr>
          <w:p w14:paraId="0C0DFF92" w14:textId="77777777" w:rsidR="00EF5DED" w:rsidRPr="00EF5DED" w:rsidRDefault="00EF5DED" w:rsidP="00EF5DED">
            <w:pPr>
              <w:spacing w:after="160" w:line="278" w:lineRule="auto"/>
            </w:pPr>
            <w:r w:rsidRPr="00EF5DED">
              <w:t>Fully on-premise / air-gapped, auditable, access-controlled</w:t>
            </w:r>
          </w:p>
        </w:tc>
      </w:tr>
    </w:tbl>
    <w:p w14:paraId="276F830A" w14:textId="77777777" w:rsidR="00EF5DED" w:rsidRPr="00EF5DED" w:rsidRDefault="003971C3" w:rsidP="00EF5DED">
      <w:r>
        <w:pict w14:anchorId="3A217982">
          <v:rect id="_x0000_i1028" style="width:0;height:.75pt" o:hralign="center" o:hrstd="t" o:hr="t" fillcolor="#a0a0a0" stroked="f"/>
        </w:pict>
      </w:r>
    </w:p>
    <w:p w14:paraId="7C02D8A4" w14:textId="77777777" w:rsidR="00EF5DED" w:rsidRPr="00EF5DED" w:rsidRDefault="00EF5DED" w:rsidP="00EF5DED">
      <w:pPr>
        <w:rPr>
          <w:b/>
          <w:bCs/>
        </w:rPr>
      </w:pPr>
      <w:r w:rsidRPr="00EF5DED">
        <w:rPr>
          <w:b/>
          <w:bCs/>
        </w:rPr>
        <w:t>5. Scope</w:t>
      </w:r>
    </w:p>
    <w:p w14:paraId="143E0CC2" w14:textId="77777777" w:rsidR="00EF5DED" w:rsidRPr="00EF5DED" w:rsidRDefault="00EF5DED" w:rsidP="00EF5DED">
      <w:pPr>
        <w:rPr>
          <w:b/>
          <w:bCs/>
        </w:rPr>
      </w:pPr>
      <w:r w:rsidRPr="00EF5DED">
        <w:rPr>
          <w:b/>
          <w:bCs/>
        </w:rPr>
        <w:t>5.1 In Scope</w:t>
      </w:r>
    </w:p>
    <w:p w14:paraId="2B7C27A6" w14:textId="77777777" w:rsidR="00EF5DED" w:rsidRPr="00EF5DED" w:rsidRDefault="00EF5DED" w:rsidP="00EF5DED">
      <w:pPr>
        <w:numPr>
          <w:ilvl w:val="0"/>
          <w:numId w:val="15"/>
        </w:numPr>
      </w:pPr>
      <w:r w:rsidRPr="00EF5DED">
        <w:t>Ingestion of </w:t>
      </w:r>
      <w:r w:rsidRPr="00EF5DED">
        <w:rPr>
          <w:b/>
          <w:bCs/>
        </w:rPr>
        <w:t>detail design parameters</w:t>
      </w:r>
      <w:r w:rsidRPr="00EF5DED">
        <w:t>, </w:t>
      </w:r>
      <w:r w:rsidRPr="00EF5DED">
        <w:rPr>
          <w:b/>
          <w:bCs/>
        </w:rPr>
        <w:t>3D CAD models</w:t>
      </w:r>
      <w:r w:rsidRPr="00EF5DED">
        <w:t>, and the </w:t>
      </w:r>
      <w:r w:rsidRPr="00EF5DED">
        <w:rPr>
          <w:b/>
          <w:bCs/>
        </w:rPr>
        <w:t>Bill of Material (BOM)</w:t>
      </w:r>
      <w:r w:rsidRPr="00EF5DED">
        <w:t>.</w:t>
      </w:r>
    </w:p>
    <w:p w14:paraId="5509D57C" w14:textId="77777777" w:rsidR="00EF5DED" w:rsidRPr="00EF5DED" w:rsidRDefault="00EF5DED" w:rsidP="00EF5DED">
      <w:pPr>
        <w:numPr>
          <w:ilvl w:val="0"/>
          <w:numId w:val="15"/>
        </w:numPr>
      </w:pPr>
      <w:r w:rsidRPr="00EF5DED">
        <w:t>Ingestion and structuring of applicable </w:t>
      </w:r>
      <w:r w:rsidRPr="00EF5DED">
        <w:rPr>
          <w:b/>
          <w:bCs/>
        </w:rPr>
        <w:t>class rules, standards and regulations</w:t>
      </w:r>
      <w:r w:rsidRPr="00EF5DED">
        <w:t>.</w:t>
      </w:r>
    </w:p>
    <w:p w14:paraId="754FC924" w14:textId="77777777" w:rsidR="00EF5DED" w:rsidRPr="00EF5DED" w:rsidRDefault="00EF5DED" w:rsidP="00EF5DED">
      <w:pPr>
        <w:numPr>
          <w:ilvl w:val="0"/>
          <w:numId w:val="15"/>
        </w:numPr>
      </w:pPr>
      <w:r w:rsidRPr="00EF5DED">
        <w:rPr>
          <w:b/>
          <w:bCs/>
        </w:rPr>
        <w:t>Automated compliance checking</w:t>
      </w:r>
      <w:r w:rsidRPr="00EF5DED">
        <w:t> and design-optimization suggestions with clause-level references.</w:t>
      </w:r>
    </w:p>
    <w:p w14:paraId="10E454C7" w14:textId="77777777" w:rsidR="00EF5DED" w:rsidRPr="00EF5DED" w:rsidRDefault="00EF5DED" w:rsidP="00EF5DED">
      <w:pPr>
        <w:numPr>
          <w:ilvl w:val="0"/>
          <w:numId w:val="15"/>
        </w:numPr>
      </w:pPr>
      <w:r w:rsidRPr="00EF5DED">
        <w:rPr>
          <w:b/>
          <w:bCs/>
        </w:rPr>
        <w:t>Downstream change-impact prediction</w:t>
      </w:r>
      <w:r w:rsidRPr="00EF5DED">
        <w:t> across disciplines (hull, propulsion, weapons, systems).</w:t>
      </w:r>
    </w:p>
    <w:p w14:paraId="229522F2" w14:textId="77777777" w:rsidR="00EF5DED" w:rsidRPr="00EF5DED" w:rsidRDefault="00EF5DED" w:rsidP="00EF5DED">
      <w:pPr>
        <w:numPr>
          <w:ilvl w:val="0"/>
          <w:numId w:val="15"/>
        </w:numPr>
      </w:pPr>
      <w:r w:rsidRPr="00EF5DED">
        <w:rPr>
          <w:b/>
          <w:bCs/>
        </w:rPr>
        <w:t>3D model ↔ BOM synchronisation</w:t>
      </w:r>
      <w:r w:rsidRPr="00EF5DED">
        <w:t> and mismatch detection.</w:t>
      </w:r>
    </w:p>
    <w:p w14:paraId="4E6A70C9" w14:textId="77777777" w:rsidR="00EF5DED" w:rsidRPr="00EF5DED" w:rsidRDefault="00EF5DED" w:rsidP="00EF5DED">
      <w:pPr>
        <w:numPr>
          <w:ilvl w:val="0"/>
          <w:numId w:val="15"/>
        </w:numPr>
      </w:pPr>
      <w:r w:rsidRPr="00EF5DED">
        <w:t>Support to </w:t>
      </w:r>
      <w:r w:rsidRPr="00EF5DED">
        <w:rPr>
          <w:b/>
          <w:bCs/>
        </w:rPr>
        <w:t>design finalisation</w:t>
      </w:r>
      <w:r w:rsidRPr="00EF5DED">
        <w:t>, incorporation into </w:t>
      </w:r>
      <w:r w:rsidRPr="00EF5DED">
        <w:rPr>
          <w:b/>
          <w:bCs/>
        </w:rPr>
        <w:t>basic drawings</w:t>
      </w:r>
      <w:r w:rsidRPr="00EF5DED">
        <w:t> before class submission, and incorporation of </w:t>
      </w:r>
      <w:r w:rsidRPr="00EF5DED">
        <w:rPr>
          <w:b/>
          <w:bCs/>
        </w:rPr>
        <w:t>class-approved revisions</w:t>
      </w:r>
      <w:r w:rsidRPr="00EF5DED">
        <w:t> into </w:t>
      </w:r>
      <w:r w:rsidRPr="00EF5DED">
        <w:rPr>
          <w:b/>
          <w:bCs/>
        </w:rPr>
        <w:t>production drawings</w:t>
      </w:r>
      <w:r w:rsidRPr="00EF5DED">
        <w:t>.</w:t>
      </w:r>
    </w:p>
    <w:p w14:paraId="6475A4CF" w14:textId="77777777" w:rsidR="00EF5DED" w:rsidRPr="00EF5DED" w:rsidRDefault="00EF5DED" w:rsidP="00EF5DED">
      <w:pPr>
        <w:numPr>
          <w:ilvl w:val="0"/>
          <w:numId w:val="15"/>
        </w:numPr>
      </w:pPr>
      <w:r w:rsidRPr="00EF5DED">
        <w:rPr>
          <w:b/>
          <w:bCs/>
        </w:rPr>
        <w:lastRenderedPageBreak/>
        <w:t>Revision/version management</w:t>
      </w:r>
      <w:r w:rsidRPr="00EF5DED">
        <w:t>, review/approval workflow, reporting.</w:t>
      </w:r>
    </w:p>
    <w:p w14:paraId="10409895" w14:textId="77777777" w:rsidR="00EF5DED" w:rsidRPr="00EF5DED" w:rsidRDefault="00EF5DED" w:rsidP="00EF5DED">
      <w:pPr>
        <w:numPr>
          <w:ilvl w:val="0"/>
          <w:numId w:val="15"/>
        </w:numPr>
      </w:pPr>
      <w:r w:rsidRPr="00EF5DED">
        <w:rPr>
          <w:b/>
          <w:bCs/>
        </w:rPr>
        <w:t>On-premise / air-gapped</w:t>
      </w:r>
      <w:r w:rsidRPr="00EF5DED">
        <w:t> deployment with security, access control and audit.</w:t>
      </w:r>
    </w:p>
    <w:p w14:paraId="192A3784" w14:textId="77777777" w:rsidR="00EF5DED" w:rsidRPr="00EF5DED" w:rsidRDefault="00EF5DED" w:rsidP="00EF5DED">
      <w:pPr>
        <w:rPr>
          <w:b/>
          <w:bCs/>
        </w:rPr>
      </w:pPr>
      <w:r w:rsidRPr="00EF5DED">
        <w:rPr>
          <w:b/>
          <w:bCs/>
        </w:rPr>
        <w:t>5.2 Out of Scope (for this challenge)</w:t>
      </w:r>
    </w:p>
    <w:p w14:paraId="03A07CF4" w14:textId="77777777" w:rsidR="00EF5DED" w:rsidRPr="00EF5DED" w:rsidRDefault="00EF5DED" w:rsidP="00EF5DED">
      <w:pPr>
        <w:numPr>
          <w:ilvl w:val="0"/>
          <w:numId w:val="16"/>
        </w:numPr>
      </w:pPr>
      <w:r w:rsidRPr="00EF5DED">
        <w:t>Issuing </w:t>
      </w:r>
      <w:r w:rsidRPr="00EF5DED">
        <w:rPr>
          <w:b/>
          <w:bCs/>
        </w:rPr>
        <w:t>formal class certification/approval decisions</w:t>
      </w:r>
      <w:r w:rsidRPr="00EF5DED">
        <w:t> — the classification society and design authority retain those; the system provides assistance and inputs only.</w:t>
      </w:r>
    </w:p>
    <w:p w14:paraId="3EE64062" w14:textId="77777777" w:rsidR="00EF5DED" w:rsidRPr="00EF5DED" w:rsidRDefault="00EF5DED" w:rsidP="00EF5DED">
      <w:pPr>
        <w:numPr>
          <w:ilvl w:val="0"/>
          <w:numId w:val="16"/>
        </w:numPr>
      </w:pPr>
      <w:r w:rsidRPr="00EF5DED">
        <w:t>Procurement of PLM / ERP / CAD </w:t>
      </w:r>
      <w:r w:rsidRPr="00EF5DED">
        <w:rPr>
          <w:b/>
          <w:bCs/>
        </w:rPr>
        <w:t>licences or physical infrastructure</w:t>
      </w:r>
      <w:r w:rsidRPr="00EF5DED">
        <w:t>.</w:t>
      </w:r>
    </w:p>
    <w:p w14:paraId="2240BBBB" w14:textId="77777777" w:rsidR="00EF5DED" w:rsidRPr="00EF5DED" w:rsidRDefault="00EF5DED" w:rsidP="00EF5DED">
      <w:pPr>
        <w:numPr>
          <w:ilvl w:val="0"/>
          <w:numId w:val="16"/>
        </w:numPr>
      </w:pPr>
      <w:r w:rsidRPr="00EF5DED">
        <w:t>Running </w:t>
      </w:r>
      <w:r w:rsidRPr="00EF5DED">
        <w:rPr>
          <w:b/>
          <w:bCs/>
        </w:rPr>
        <w:t>structural FEA/CFD solvers</w:t>
      </w:r>
      <w:r w:rsidRPr="00EF5DED">
        <w:t> as such — the system flags where re-analysis is required; execution of solver runs may be offered but is not mandated.</w:t>
      </w:r>
    </w:p>
    <w:p w14:paraId="286EBD64" w14:textId="77777777" w:rsidR="00EF5DED" w:rsidRPr="00EF5DED" w:rsidRDefault="00EF5DED" w:rsidP="00EF5DED">
      <w:pPr>
        <w:numPr>
          <w:ilvl w:val="0"/>
          <w:numId w:val="16"/>
        </w:numPr>
      </w:pPr>
      <w:r w:rsidRPr="00EF5DED">
        <w:t>Automated </w:t>
      </w:r>
      <w:r w:rsidRPr="00EF5DED">
        <w:rPr>
          <w:b/>
          <w:bCs/>
        </w:rPr>
        <w:t>submission to the classification-society portal</w:t>
      </w:r>
      <w:r w:rsidRPr="00EF5DED">
        <w:t> — the system prepares packages; submission remains a controlled activity.</w:t>
      </w:r>
    </w:p>
    <w:p w14:paraId="3B64719B" w14:textId="77777777" w:rsidR="00EF5DED" w:rsidRPr="00EF5DED" w:rsidRDefault="003971C3" w:rsidP="00EF5DED">
      <w:r>
        <w:pict w14:anchorId="313F36A9">
          <v:rect id="_x0000_i1029" style="width:0;height:.75pt" o:hralign="center" o:hrstd="t" o:hr="t" fillcolor="#a0a0a0" stroked="f"/>
        </w:pict>
      </w:r>
    </w:p>
    <w:p w14:paraId="17671DB4" w14:textId="77777777" w:rsidR="00EF5DED" w:rsidRPr="00EF5DED" w:rsidRDefault="00EF5DED" w:rsidP="00EF5DED">
      <w:pPr>
        <w:rPr>
          <w:b/>
          <w:bCs/>
        </w:rPr>
      </w:pPr>
      <w:r w:rsidRPr="00EF5DED">
        <w:rPr>
          <w:b/>
          <w:bCs/>
        </w:rPr>
        <w:t>6. Stakeholders &amp; Intended Users</w:t>
      </w:r>
    </w:p>
    <w:p w14:paraId="69EB466C" w14:textId="77777777" w:rsidR="00EF5DED" w:rsidRPr="00EF5DED" w:rsidRDefault="00EF5DED" w:rsidP="00EF5DED">
      <w:r w:rsidRPr="00EF5DED">
        <w:t>The intended users are listed below. </w:t>
      </w:r>
      <w:r w:rsidRPr="00EF5DED">
        <w:rPr>
          <w:i/>
          <w:iCs/>
        </w:rPr>
        <w:t>Bidders must describe how their solution serves each stakeholder (evaluated under "Understanding of the Problem Statement").</w:t>
      </w:r>
    </w:p>
    <w:tbl>
      <w:tblPr>
        <w:tblStyle w:val="TableGrid"/>
        <w:tblW w:w="0" w:type="auto"/>
        <w:tblLook w:val="04A0" w:firstRow="1" w:lastRow="0" w:firstColumn="1" w:lastColumn="0" w:noHBand="0" w:noVBand="1"/>
      </w:tblPr>
      <w:tblGrid>
        <w:gridCol w:w="4628"/>
        <w:gridCol w:w="4388"/>
      </w:tblGrid>
      <w:tr w:rsidR="00EF5DED" w:rsidRPr="00EF5DED" w14:paraId="50B5F5C0" w14:textId="77777777" w:rsidTr="00EF5DED">
        <w:tc>
          <w:tcPr>
            <w:tcW w:w="0" w:type="auto"/>
            <w:hideMark/>
          </w:tcPr>
          <w:p w14:paraId="01F99ABE" w14:textId="77777777" w:rsidR="00EF5DED" w:rsidRPr="00EF5DED" w:rsidRDefault="00EF5DED" w:rsidP="00EF5DED">
            <w:pPr>
              <w:spacing w:after="160" w:line="278" w:lineRule="auto"/>
              <w:rPr>
                <w:b/>
                <w:bCs/>
              </w:rPr>
            </w:pPr>
            <w:r w:rsidRPr="00EF5DED">
              <w:rPr>
                <w:b/>
                <w:bCs/>
              </w:rPr>
              <w:t>Stakeholder</w:t>
            </w:r>
          </w:p>
        </w:tc>
        <w:tc>
          <w:tcPr>
            <w:tcW w:w="0" w:type="auto"/>
            <w:hideMark/>
          </w:tcPr>
          <w:p w14:paraId="5FB22803" w14:textId="77777777" w:rsidR="00EF5DED" w:rsidRPr="00EF5DED" w:rsidRDefault="00EF5DED" w:rsidP="00EF5DED">
            <w:pPr>
              <w:spacing w:after="160" w:line="278" w:lineRule="auto"/>
              <w:rPr>
                <w:b/>
                <w:bCs/>
              </w:rPr>
            </w:pPr>
            <w:r w:rsidRPr="00EF5DED">
              <w:rPr>
                <w:b/>
                <w:bCs/>
              </w:rPr>
              <w:t>Role in the Process</w:t>
            </w:r>
          </w:p>
        </w:tc>
      </w:tr>
      <w:tr w:rsidR="00EF5DED" w:rsidRPr="00EF5DED" w14:paraId="034089A6" w14:textId="77777777" w:rsidTr="00EF5DED">
        <w:tc>
          <w:tcPr>
            <w:tcW w:w="0" w:type="auto"/>
            <w:hideMark/>
          </w:tcPr>
          <w:p w14:paraId="6FA19E7D" w14:textId="77777777" w:rsidR="00EF5DED" w:rsidRPr="00EF5DED" w:rsidRDefault="00EF5DED" w:rsidP="00EF5DED">
            <w:pPr>
              <w:spacing w:after="160" w:line="278" w:lineRule="auto"/>
            </w:pPr>
            <w:r w:rsidRPr="00EF5DED">
              <w:t>Detail Design Engineers (Hull / Propulsion / Weapons / Electrical / Systems)</w:t>
            </w:r>
          </w:p>
        </w:tc>
        <w:tc>
          <w:tcPr>
            <w:tcW w:w="0" w:type="auto"/>
            <w:hideMark/>
          </w:tcPr>
          <w:p w14:paraId="264A1626" w14:textId="77777777" w:rsidR="00EF5DED" w:rsidRPr="00EF5DED" w:rsidRDefault="00EF5DED" w:rsidP="00EF5DED">
            <w:pPr>
              <w:spacing w:after="160" w:line="278" w:lineRule="auto"/>
            </w:pPr>
            <w:r w:rsidRPr="00EF5DED">
              <w:t>Perform design; use compliance, impact and BOM-sync outputs</w:t>
            </w:r>
          </w:p>
        </w:tc>
      </w:tr>
      <w:tr w:rsidR="00EF5DED" w:rsidRPr="00EF5DED" w14:paraId="00F7EAD4" w14:textId="77777777" w:rsidTr="00EF5DED">
        <w:tc>
          <w:tcPr>
            <w:tcW w:w="0" w:type="auto"/>
            <w:hideMark/>
          </w:tcPr>
          <w:p w14:paraId="5DED509D" w14:textId="77777777" w:rsidR="00EF5DED" w:rsidRPr="00EF5DED" w:rsidRDefault="00EF5DED" w:rsidP="00EF5DED">
            <w:pPr>
              <w:spacing w:after="160" w:line="278" w:lineRule="auto"/>
            </w:pPr>
            <w:r w:rsidRPr="00EF5DED">
              <w:t>Classification &amp; Regulatory Liaison</w:t>
            </w:r>
          </w:p>
        </w:tc>
        <w:tc>
          <w:tcPr>
            <w:tcW w:w="0" w:type="auto"/>
            <w:hideMark/>
          </w:tcPr>
          <w:p w14:paraId="743A706D" w14:textId="77777777" w:rsidR="00EF5DED" w:rsidRPr="00EF5DED" w:rsidRDefault="00EF5DED" w:rsidP="00EF5DED">
            <w:pPr>
              <w:spacing w:after="160" w:line="278" w:lineRule="auto"/>
            </w:pPr>
            <w:r w:rsidRPr="00EF5DED">
              <w:t>Manage class rules/standards and submission/approval</w:t>
            </w:r>
          </w:p>
        </w:tc>
      </w:tr>
      <w:tr w:rsidR="00EF5DED" w:rsidRPr="00EF5DED" w14:paraId="4E7A2CF6" w14:textId="77777777" w:rsidTr="00EF5DED">
        <w:tc>
          <w:tcPr>
            <w:tcW w:w="0" w:type="auto"/>
            <w:hideMark/>
          </w:tcPr>
          <w:p w14:paraId="41F889C7" w14:textId="77777777" w:rsidR="00EF5DED" w:rsidRPr="00EF5DED" w:rsidRDefault="00EF5DED" w:rsidP="00EF5DED">
            <w:pPr>
              <w:spacing w:after="160" w:line="278" w:lineRule="auto"/>
            </w:pPr>
            <w:r w:rsidRPr="00EF5DED">
              <w:t>Design Managers / Chief Designer</w:t>
            </w:r>
          </w:p>
        </w:tc>
        <w:tc>
          <w:tcPr>
            <w:tcW w:w="0" w:type="auto"/>
            <w:hideMark/>
          </w:tcPr>
          <w:p w14:paraId="76CA6B10" w14:textId="77777777" w:rsidR="00EF5DED" w:rsidRPr="00EF5DED" w:rsidRDefault="00EF5DED" w:rsidP="00EF5DED">
            <w:pPr>
              <w:spacing w:after="160" w:line="278" w:lineRule="auto"/>
            </w:pPr>
            <w:r w:rsidRPr="00EF5DED">
              <w:t>Finalise design; adjudicate change impacts</w:t>
            </w:r>
          </w:p>
        </w:tc>
      </w:tr>
      <w:tr w:rsidR="00EF5DED" w:rsidRPr="00EF5DED" w14:paraId="30A3F75F" w14:textId="77777777" w:rsidTr="00EF5DED">
        <w:tc>
          <w:tcPr>
            <w:tcW w:w="0" w:type="auto"/>
            <w:hideMark/>
          </w:tcPr>
          <w:p w14:paraId="401BC5CA" w14:textId="77777777" w:rsidR="00EF5DED" w:rsidRPr="00EF5DED" w:rsidRDefault="00EF5DED" w:rsidP="00EF5DED">
            <w:pPr>
              <w:spacing w:after="160" w:line="278" w:lineRule="auto"/>
            </w:pPr>
            <w:r w:rsidRPr="00EF5DED">
              <w:t>Configuration / Revision Control</w:t>
            </w:r>
          </w:p>
        </w:tc>
        <w:tc>
          <w:tcPr>
            <w:tcW w:w="0" w:type="auto"/>
            <w:hideMark/>
          </w:tcPr>
          <w:p w14:paraId="047FA9DB" w14:textId="77777777" w:rsidR="00EF5DED" w:rsidRPr="00EF5DED" w:rsidRDefault="00EF5DED" w:rsidP="00EF5DED">
            <w:pPr>
              <w:spacing w:after="160" w:line="278" w:lineRule="auto"/>
            </w:pPr>
            <w:r w:rsidRPr="00EF5DED">
              <w:t>Maintain versioned design, basic and production drawings</w:t>
            </w:r>
          </w:p>
        </w:tc>
      </w:tr>
      <w:tr w:rsidR="00EF5DED" w:rsidRPr="00EF5DED" w14:paraId="74B299DE" w14:textId="77777777" w:rsidTr="00EF5DED">
        <w:tc>
          <w:tcPr>
            <w:tcW w:w="0" w:type="auto"/>
            <w:hideMark/>
          </w:tcPr>
          <w:p w14:paraId="1D55D5EC" w14:textId="77777777" w:rsidR="00EF5DED" w:rsidRPr="00EF5DED" w:rsidRDefault="00EF5DED" w:rsidP="00EF5DED">
            <w:pPr>
              <w:spacing w:after="160" w:line="278" w:lineRule="auto"/>
            </w:pPr>
            <w:r w:rsidRPr="00EF5DED">
              <w:t>Production Planning / Drawing Office</w:t>
            </w:r>
          </w:p>
        </w:tc>
        <w:tc>
          <w:tcPr>
            <w:tcW w:w="0" w:type="auto"/>
            <w:hideMark/>
          </w:tcPr>
          <w:p w14:paraId="00FC937C" w14:textId="77777777" w:rsidR="00EF5DED" w:rsidRPr="00EF5DED" w:rsidRDefault="00EF5DED" w:rsidP="00EF5DED">
            <w:pPr>
              <w:spacing w:after="160" w:line="278" w:lineRule="auto"/>
            </w:pPr>
            <w:r w:rsidRPr="00EF5DED">
              <w:t>Incorporate approved revisions into production drawings</w:t>
            </w:r>
          </w:p>
        </w:tc>
      </w:tr>
      <w:tr w:rsidR="00EF5DED" w:rsidRPr="00EF5DED" w14:paraId="72D45A92" w14:textId="77777777" w:rsidTr="00EF5DED">
        <w:tc>
          <w:tcPr>
            <w:tcW w:w="0" w:type="auto"/>
            <w:hideMark/>
          </w:tcPr>
          <w:p w14:paraId="02C5BEBB" w14:textId="77777777" w:rsidR="00EF5DED" w:rsidRPr="00EF5DED" w:rsidRDefault="00EF5DED" w:rsidP="00EF5DED">
            <w:pPr>
              <w:spacing w:after="160" w:line="278" w:lineRule="auto"/>
            </w:pPr>
            <w:r w:rsidRPr="00EF5DED">
              <w:t>Quality Assurance</w:t>
            </w:r>
          </w:p>
        </w:tc>
        <w:tc>
          <w:tcPr>
            <w:tcW w:w="0" w:type="auto"/>
            <w:hideMark/>
          </w:tcPr>
          <w:p w14:paraId="7732CC4B" w14:textId="77777777" w:rsidR="00EF5DED" w:rsidRPr="00EF5DED" w:rsidRDefault="00EF5DED" w:rsidP="00EF5DED">
            <w:pPr>
              <w:spacing w:after="160" w:line="278" w:lineRule="auto"/>
            </w:pPr>
            <w:r w:rsidRPr="00EF5DED">
              <w:t>Use compliance and reconciliation records for verification</w:t>
            </w:r>
          </w:p>
        </w:tc>
      </w:tr>
      <w:tr w:rsidR="00EF5DED" w:rsidRPr="00EF5DED" w14:paraId="7630CC14" w14:textId="77777777" w:rsidTr="00EF5DED">
        <w:tc>
          <w:tcPr>
            <w:tcW w:w="0" w:type="auto"/>
            <w:hideMark/>
          </w:tcPr>
          <w:p w14:paraId="57A39796" w14:textId="77777777" w:rsidR="00EF5DED" w:rsidRPr="00EF5DED" w:rsidRDefault="00EF5DED" w:rsidP="00EF5DED">
            <w:pPr>
              <w:spacing w:after="160" w:line="278" w:lineRule="auto"/>
            </w:pPr>
            <w:r w:rsidRPr="00EF5DED">
              <w:lastRenderedPageBreak/>
              <w:t>IT / Cyber Security</w:t>
            </w:r>
          </w:p>
        </w:tc>
        <w:tc>
          <w:tcPr>
            <w:tcW w:w="0" w:type="auto"/>
            <w:hideMark/>
          </w:tcPr>
          <w:p w14:paraId="39FB3BC5" w14:textId="77777777" w:rsidR="00EF5DED" w:rsidRPr="00EF5DED" w:rsidRDefault="00EF5DED" w:rsidP="00EF5DED">
            <w:pPr>
              <w:spacing w:after="160" w:line="278" w:lineRule="auto"/>
            </w:pPr>
            <w:r w:rsidRPr="00EF5DED">
              <w:t>Ensure secure, compliant, air-gapped deployment</w:t>
            </w:r>
          </w:p>
        </w:tc>
      </w:tr>
    </w:tbl>
    <w:p w14:paraId="49122176" w14:textId="77777777" w:rsidR="00EF5DED" w:rsidRPr="00EF5DED" w:rsidRDefault="003971C3" w:rsidP="00EF5DED">
      <w:r>
        <w:pict w14:anchorId="6120C157">
          <v:rect id="_x0000_i1030" style="width:0;height:.75pt" o:hralign="center" o:hrstd="t" o:hr="t" fillcolor="#a0a0a0" stroked="f"/>
        </w:pict>
      </w:r>
    </w:p>
    <w:p w14:paraId="5FDFAD37" w14:textId="4CDE2E4E" w:rsidR="00EF5DED" w:rsidRPr="00EF5DED" w:rsidRDefault="00EF5DED" w:rsidP="00EF5DED">
      <w:pPr>
        <w:rPr>
          <w:b/>
          <w:bCs/>
        </w:rPr>
      </w:pPr>
      <w:r w:rsidRPr="00EF5DED">
        <w:rPr>
          <w:b/>
          <w:bCs/>
        </w:rPr>
        <w:t>7. Current Process (As-Is) — Factual</w:t>
      </w:r>
      <w:r w:rsidRPr="00EF5DED">
        <w:rPr>
          <w:i/>
          <w:iCs/>
        </w:rPr>
        <w:t>.</w:t>
      </w:r>
    </w:p>
    <w:p w14:paraId="2304FF0F" w14:textId="77777777" w:rsidR="00EF5DED" w:rsidRPr="00EF5DED" w:rsidRDefault="00EF5DED" w:rsidP="00EF5DED">
      <w:pPr>
        <w:numPr>
          <w:ilvl w:val="0"/>
          <w:numId w:val="17"/>
        </w:numPr>
      </w:pPr>
      <w:r w:rsidRPr="00EF5DED">
        <w:t>Detail design is produced across disciplines per contract requirements.</w:t>
      </w:r>
    </w:p>
    <w:p w14:paraId="11B9A164" w14:textId="77777777" w:rsidR="00EF5DED" w:rsidRPr="00EF5DED" w:rsidRDefault="00EF5DED" w:rsidP="00EF5DED">
      <w:pPr>
        <w:numPr>
          <w:ilvl w:val="0"/>
          <w:numId w:val="17"/>
        </w:numPr>
      </w:pPr>
      <w:r w:rsidRPr="00EF5DED">
        <w:t>Compliance with class rules/standards/regulations is checked </w:t>
      </w:r>
      <w:r w:rsidRPr="00EF5DED">
        <w:rPr>
          <w:b/>
          <w:bCs/>
        </w:rPr>
        <w:t>manually</w:t>
      </w:r>
      <w:r w:rsidRPr="00EF5DED">
        <w:t> by engineers referencing rule documents.</w:t>
      </w:r>
    </w:p>
    <w:p w14:paraId="197142FC" w14:textId="77777777" w:rsidR="00EF5DED" w:rsidRPr="00EF5DED" w:rsidRDefault="00EF5DED" w:rsidP="00EF5DED">
      <w:pPr>
        <w:numPr>
          <w:ilvl w:val="0"/>
          <w:numId w:val="17"/>
        </w:numPr>
      </w:pPr>
      <w:r w:rsidRPr="00EF5DED">
        <w:t>Post-contract design changes are assessed for </w:t>
      </w:r>
      <w:r w:rsidRPr="00EF5DED">
        <w:rPr>
          <w:b/>
          <w:bCs/>
        </w:rPr>
        <w:t>cross-discipline impact by expert judgement</w:t>
      </w:r>
      <w:r w:rsidRPr="00EF5DED">
        <w:t>, discipline-by-discipline.</w:t>
      </w:r>
    </w:p>
    <w:p w14:paraId="2923863B" w14:textId="77777777" w:rsidR="00EF5DED" w:rsidRPr="00EF5DED" w:rsidRDefault="00EF5DED" w:rsidP="00EF5DED">
      <w:pPr>
        <w:numPr>
          <w:ilvl w:val="0"/>
          <w:numId w:val="17"/>
        </w:numPr>
      </w:pPr>
      <w:r w:rsidRPr="00EF5DED">
        <w:rPr>
          <w:b/>
          <w:bCs/>
        </w:rPr>
        <w:t>3D models and BOM are maintained and reconciled manually.</w:t>
      </w:r>
    </w:p>
    <w:p w14:paraId="52E14040" w14:textId="77777777" w:rsidR="00EF5DED" w:rsidRPr="00EF5DED" w:rsidRDefault="00EF5DED" w:rsidP="00EF5DED">
      <w:pPr>
        <w:numPr>
          <w:ilvl w:val="0"/>
          <w:numId w:val="17"/>
        </w:numPr>
      </w:pPr>
      <w:r w:rsidRPr="00EF5DED">
        <w:t>Finalised design is incorporated into </w:t>
      </w:r>
      <w:r w:rsidRPr="00EF5DED">
        <w:rPr>
          <w:b/>
          <w:bCs/>
        </w:rPr>
        <w:t>basic drawings</w:t>
      </w:r>
      <w:r w:rsidRPr="00EF5DED">
        <w:t> and submitted to class; upon approval, the revision is incorporated into </w:t>
      </w:r>
      <w:r w:rsidRPr="00EF5DED">
        <w:rPr>
          <w:b/>
          <w:bCs/>
        </w:rPr>
        <w:t>production drawings</w:t>
      </w:r>
      <w:r w:rsidRPr="00EF5DED">
        <w:t> — largely manual.</w:t>
      </w:r>
    </w:p>
    <w:p w14:paraId="6979CA19" w14:textId="77777777" w:rsidR="00EF5DED" w:rsidRPr="00EF5DED" w:rsidRDefault="00EF5DED" w:rsidP="00EF5DED">
      <w:pPr>
        <w:rPr>
          <w:b/>
          <w:bCs/>
        </w:rPr>
      </w:pPr>
      <w:r w:rsidRPr="00EF5DED">
        <w:rPr>
          <w:b/>
          <w:bCs/>
        </w:rPr>
        <w:t>8. Functional Requirements</w:t>
      </w:r>
    </w:p>
    <w:p w14:paraId="004B1407" w14:textId="77777777" w:rsidR="00EF5DED" w:rsidRPr="00EF5DED" w:rsidRDefault="00EF5DED" w:rsidP="00EF5DED">
      <w:r w:rsidRPr="00EF5DED">
        <w:t>Requirements are marked </w:t>
      </w:r>
      <w:r w:rsidRPr="00EF5DED">
        <w:rPr>
          <w:b/>
          <w:bCs/>
        </w:rPr>
        <w:t>M</w:t>
      </w:r>
      <w:r w:rsidRPr="00EF5DED">
        <w:t> (Mandatory) or </w:t>
      </w:r>
      <w:r w:rsidRPr="00EF5DED">
        <w:rPr>
          <w:b/>
          <w:bCs/>
        </w:rPr>
        <w:t>D</w:t>
      </w:r>
      <w:r w:rsidRPr="00EF5DED">
        <w:t> (Desirable) and state the required </w:t>
      </w:r>
      <w:r w:rsidRPr="00EF5DED">
        <w:rPr>
          <w:i/>
          <w:iCs/>
        </w:rPr>
        <w:t>capability</w:t>
      </w:r>
      <w:r w:rsidRPr="00EF5DED">
        <w:t>, not the method of achieving it. They align with the Functional Compliance Matrix in the companion questionnaire.</w:t>
      </w:r>
    </w:p>
    <w:p w14:paraId="5B4BF615" w14:textId="77777777" w:rsidR="00EF5DED" w:rsidRPr="00EF5DED" w:rsidRDefault="00EF5DED" w:rsidP="00EF5DED">
      <w:pPr>
        <w:rPr>
          <w:b/>
          <w:bCs/>
        </w:rPr>
      </w:pPr>
      <w:r w:rsidRPr="00EF5DED">
        <w:rPr>
          <w:b/>
          <w:bCs/>
        </w:rPr>
        <w:t>8.1 Data Ingestion &amp; Knowledge Base</w:t>
      </w:r>
    </w:p>
    <w:tbl>
      <w:tblPr>
        <w:tblStyle w:val="TableGrid"/>
        <w:tblW w:w="0" w:type="auto"/>
        <w:tblLook w:val="04A0" w:firstRow="1" w:lastRow="0" w:firstColumn="1" w:lastColumn="0" w:noHBand="0" w:noVBand="1"/>
      </w:tblPr>
      <w:tblGrid>
        <w:gridCol w:w="720"/>
        <w:gridCol w:w="7337"/>
        <w:gridCol w:w="959"/>
      </w:tblGrid>
      <w:tr w:rsidR="00EF5DED" w:rsidRPr="00EF5DED" w14:paraId="1E148A28" w14:textId="77777777" w:rsidTr="009A48A4">
        <w:tc>
          <w:tcPr>
            <w:tcW w:w="0" w:type="auto"/>
            <w:hideMark/>
          </w:tcPr>
          <w:p w14:paraId="0C2C5D8C" w14:textId="77777777" w:rsidR="00EF5DED" w:rsidRPr="00EF5DED" w:rsidRDefault="00EF5DED" w:rsidP="00EF5DED">
            <w:pPr>
              <w:spacing w:after="160" w:line="278" w:lineRule="auto"/>
              <w:rPr>
                <w:b/>
                <w:bCs/>
              </w:rPr>
            </w:pPr>
            <w:r w:rsidRPr="00EF5DED">
              <w:rPr>
                <w:b/>
                <w:bCs/>
              </w:rPr>
              <w:t>ID</w:t>
            </w:r>
          </w:p>
        </w:tc>
        <w:tc>
          <w:tcPr>
            <w:tcW w:w="0" w:type="auto"/>
            <w:hideMark/>
          </w:tcPr>
          <w:p w14:paraId="1D0D8486" w14:textId="77777777" w:rsidR="00EF5DED" w:rsidRPr="00EF5DED" w:rsidRDefault="00EF5DED" w:rsidP="00EF5DED">
            <w:pPr>
              <w:spacing w:after="160" w:line="278" w:lineRule="auto"/>
              <w:rPr>
                <w:b/>
                <w:bCs/>
              </w:rPr>
            </w:pPr>
            <w:r w:rsidRPr="00EF5DED">
              <w:rPr>
                <w:b/>
                <w:bCs/>
              </w:rPr>
              <w:t>Requirement</w:t>
            </w:r>
          </w:p>
        </w:tc>
        <w:tc>
          <w:tcPr>
            <w:tcW w:w="0" w:type="auto"/>
            <w:hideMark/>
          </w:tcPr>
          <w:p w14:paraId="2AA1D928" w14:textId="77777777" w:rsidR="00EF5DED" w:rsidRPr="00EF5DED" w:rsidRDefault="00EF5DED" w:rsidP="00EF5DED">
            <w:pPr>
              <w:spacing w:after="160" w:line="278" w:lineRule="auto"/>
              <w:rPr>
                <w:b/>
                <w:bCs/>
              </w:rPr>
            </w:pPr>
            <w:r w:rsidRPr="00EF5DED">
              <w:rPr>
                <w:b/>
                <w:bCs/>
              </w:rPr>
              <w:t>Priority</w:t>
            </w:r>
          </w:p>
        </w:tc>
      </w:tr>
      <w:tr w:rsidR="00EF5DED" w:rsidRPr="00EF5DED" w14:paraId="190BAAFB" w14:textId="77777777" w:rsidTr="009A48A4">
        <w:tc>
          <w:tcPr>
            <w:tcW w:w="0" w:type="auto"/>
            <w:hideMark/>
          </w:tcPr>
          <w:p w14:paraId="1504E3F8" w14:textId="77777777" w:rsidR="00EF5DED" w:rsidRPr="00EF5DED" w:rsidRDefault="00EF5DED" w:rsidP="00EF5DED">
            <w:pPr>
              <w:spacing w:after="160" w:line="278" w:lineRule="auto"/>
            </w:pPr>
            <w:r w:rsidRPr="00EF5DED">
              <w:t>FR-01</w:t>
            </w:r>
          </w:p>
        </w:tc>
        <w:tc>
          <w:tcPr>
            <w:tcW w:w="0" w:type="auto"/>
            <w:hideMark/>
          </w:tcPr>
          <w:p w14:paraId="77AA66D9" w14:textId="77777777" w:rsidR="00EF5DED" w:rsidRPr="00EF5DED" w:rsidRDefault="00EF5DED" w:rsidP="00EF5DED">
            <w:pPr>
              <w:spacing w:after="160" w:line="278" w:lineRule="auto"/>
            </w:pPr>
            <w:r w:rsidRPr="00EF5DED">
              <w:t>Ingest detail design parameters (from CAD/PLM/spreadsheets)</w:t>
            </w:r>
          </w:p>
        </w:tc>
        <w:tc>
          <w:tcPr>
            <w:tcW w:w="0" w:type="auto"/>
            <w:hideMark/>
          </w:tcPr>
          <w:p w14:paraId="5F389727" w14:textId="77777777" w:rsidR="00EF5DED" w:rsidRPr="00EF5DED" w:rsidRDefault="00EF5DED" w:rsidP="00EF5DED">
            <w:pPr>
              <w:spacing w:after="160" w:line="278" w:lineRule="auto"/>
            </w:pPr>
            <w:r w:rsidRPr="00EF5DED">
              <w:t>M</w:t>
            </w:r>
          </w:p>
        </w:tc>
      </w:tr>
      <w:tr w:rsidR="00EF5DED" w:rsidRPr="00EF5DED" w14:paraId="65119ECC" w14:textId="77777777" w:rsidTr="009A48A4">
        <w:tc>
          <w:tcPr>
            <w:tcW w:w="0" w:type="auto"/>
            <w:hideMark/>
          </w:tcPr>
          <w:p w14:paraId="6FAB23AA" w14:textId="77777777" w:rsidR="00EF5DED" w:rsidRPr="00EF5DED" w:rsidRDefault="00EF5DED" w:rsidP="00EF5DED">
            <w:pPr>
              <w:spacing w:after="160" w:line="278" w:lineRule="auto"/>
            </w:pPr>
            <w:r w:rsidRPr="00EF5DED">
              <w:t>FR-02</w:t>
            </w:r>
          </w:p>
        </w:tc>
        <w:tc>
          <w:tcPr>
            <w:tcW w:w="0" w:type="auto"/>
            <w:hideMark/>
          </w:tcPr>
          <w:p w14:paraId="138431B6" w14:textId="77777777" w:rsidR="00EF5DED" w:rsidRPr="00EF5DED" w:rsidRDefault="00EF5DED" w:rsidP="00EF5DED">
            <w:pPr>
              <w:spacing w:after="160" w:line="278" w:lineRule="auto"/>
            </w:pPr>
            <w:r w:rsidRPr="00EF5DED">
              <w:t>Ingest 3D CAD/production models (e.g., STEP, IGES, IFC, native 3D)</w:t>
            </w:r>
          </w:p>
        </w:tc>
        <w:tc>
          <w:tcPr>
            <w:tcW w:w="0" w:type="auto"/>
            <w:hideMark/>
          </w:tcPr>
          <w:p w14:paraId="5173DDD2" w14:textId="77777777" w:rsidR="00EF5DED" w:rsidRPr="00EF5DED" w:rsidRDefault="00EF5DED" w:rsidP="00EF5DED">
            <w:pPr>
              <w:spacing w:after="160" w:line="278" w:lineRule="auto"/>
            </w:pPr>
            <w:r w:rsidRPr="00EF5DED">
              <w:t>M</w:t>
            </w:r>
          </w:p>
        </w:tc>
      </w:tr>
      <w:tr w:rsidR="00EF5DED" w:rsidRPr="00EF5DED" w14:paraId="0A8D3477" w14:textId="77777777" w:rsidTr="009A48A4">
        <w:tc>
          <w:tcPr>
            <w:tcW w:w="0" w:type="auto"/>
            <w:hideMark/>
          </w:tcPr>
          <w:p w14:paraId="7005EC52" w14:textId="77777777" w:rsidR="00EF5DED" w:rsidRPr="00EF5DED" w:rsidRDefault="00EF5DED" w:rsidP="00EF5DED">
            <w:pPr>
              <w:spacing w:after="160" w:line="278" w:lineRule="auto"/>
            </w:pPr>
            <w:r w:rsidRPr="00EF5DED">
              <w:t>FR-03</w:t>
            </w:r>
          </w:p>
        </w:tc>
        <w:tc>
          <w:tcPr>
            <w:tcW w:w="0" w:type="auto"/>
            <w:hideMark/>
          </w:tcPr>
          <w:p w14:paraId="2E47FB6E" w14:textId="77777777" w:rsidR="00EF5DED" w:rsidRPr="00EF5DED" w:rsidRDefault="00EF5DED" w:rsidP="00EF5DED">
            <w:pPr>
              <w:spacing w:after="160" w:line="278" w:lineRule="auto"/>
            </w:pPr>
            <w:r w:rsidRPr="00EF5DED">
              <w:t>Ingest / parse the Bill of Material (BOM) from ERP/PLM/spreadsheet</w:t>
            </w:r>
          </w:p>
        </w:tc>
        <w:tc>
          <w:tcPr>
            <w:tcW w:w="0" w:type="auto"/>
            <w:hideMark/>
          </w:tcPr>
          <w:p w14:paraId="1A856555" w14:textId="77777777" w:rsidR="00EF5DED" w:rsidRPr="00EF5DED" w:rsidRDefault="00EF5DED" w:rsidP="00EF5DED">
            <w:pPr>
              <w:spacing w:after="160" w:line="278" w:lineRule="auto"/>
            </w:pPr>
            <w:r w:rsidRPr="00EF5DED">
              <w:t>M</w:t>
            </w:r>
          </w:p>
        </w:tc>
      </w:tr>
      <w:tr w:rsidR="00EF5DED" w:rsidRPr="00EF5DED" w14:paraId="010EAE17" w14:textId="77777777" w:rsidTr="009A48A4">
        <w:tc>
          <w:tcPr>
            <w:tcW w:w="0" w:type="auto"/>
            <w:hideMark/>
          </w:tcPr>
          <w:p w14:paraId="662270C0" w14:textId="77777777" w:rsidR="00EF5DED" w:rsidRPr="00EF5DED" w:rsidRDefault="00EF5DED" w:rsidP="00EF5DED">
            <w:pPr>
              <w:spacing w:after="160" w:line="278" w:lineRule="auto"/>
            </w:pPr>
            <w:r w:rsidRPr="00EF5DED">
              <w:t>FR-04</w:t>
            </w:r>
          </w:p>
        </w:tc>
        <w:tc>
          <w:tcPr>
            <w:tcW w:w="0" w:type="auto"/>
            <w:hideMark/>
          </w:tcPr>
          <w:p w14:paraId="524C6671" w14:textId="77777777" w:rsidR="00EF5DED" w:rsidRPr="00EF5DED" w:rsidRDefault="00EF5DED" w:rsidP="00EF5DED">
            <w:pPr>
              <w:spacing w:after="160" w:line="278" w:lineRule="auto"/>
            </w:pPr>
            <w:r w:rsidRPr="00EF5DED">
              <w:t>Ingest &amp; structure class rules / standards / regulations (including scanned/PDF via OCR)</w:t>
            </w:r>
          </w:p>
        </w:tc>
        <w:tc>
          <w:tcPr>
            <w:tcW w:w="0" w:type="auto"/>
            <w:hideMark/>
          </w:tcPr>
          <w:p w14:paraId="5802DE15" w14:textId="77777777" w:rsidR="00EF5DED" w:rsidRPr="00EF5DED" w:rsidRDefault="00EF5DED" w:rsidP="00EF5DED">
            <w:pPr>
              <w:spacing w:after="160" w:line="278" w:lineRule="auto"/>
            </w:pPr>
            <w:r w:rsidRPr="00EF5DED">
              <w:t>M</w:t>
            </w:r>
          </w:p>
        </w:tc>
      </w:tr>
      <w:tr w:rsidR="00EF5DED" w:rsidRPr="00EF5DED" w14:paraId="08D6A94A" w14:textId="77777777" w:rsidTr="009A48A4">
        <w:tc>
          <w:tcPr>
            <w:tcW w:w="0" w:type="auto"/>
            <w:hideMark/>
          </w:tcPr>
          <w:p w14:paraId="2B394F65" w14:textId="77777777" w:rsidR="00EF5DED" w:rsidRPr="00EF5DED" w:rsidRDefault="00EF5DED" w:rsidP="00EF5DED">
            <w:pPr>
              <w:spacing w:after="160" w:line="278" w:lineRule="auto"/>
            </w:pPr>
            <w:r w:rsidRPr="00EF5DED">
              <w:lastRenderedPageBreak/>
              <w:t>FR-05</w:t>
            </w:r>
          </w:p>
        </w:tc>
        <w:tc>
          <w:tcPr>
            <w:tcW w:w="0" w:type="auto"/>
            <w:hideMark/>
          </w:tcPr>
          <w:p w14:paraId="50A7A185" w14:textId="77777777" w:rsidR="00EF5DED" w:rsidRPr="00EF5DED" w:rsidRDefault="00EF5DED" w:rsidP="00EF5DED">
            <w:pPr>
              <w:spacing w:after="160" w:line="278" w:lineRule="auto"/>
            </w:pPr>
            <w:r w:rsidRPr="00EF5DED">
              <w:t>Build &amp; maintain a searchable, versioned knowledge base of rules/standards</w:t>
            </w:r>
          </w:p>
        </w:tc>
        <w:tc>
          <w:tcPr>
            <w:tcW w:w="0" w:type="auto"/>
            <w:hideMark/>
          </w:tcPr>
          <w:p w14:paraId="49EC49C3" w14:textId="77777777" w:rsidR="00EF5DED" w:rsidRPr="00EF5DED" w:rsidRDefault="00EF5DED" w:rsidP="00EF5DED">
            <w:pPr>
              <w:spacing w:after="160" w:line="278" w:lineRule="auto"/>
            </w:pPr>
            <w:r w:rsidRPr="00EF5DED">
              <w:t>M</w:t>
            </w:r>
          </w:p>
        </w:tc>
      </w:tr>
    </w:tbl>
    <w:p w14:paraId="2E29417E" w14:textId="70DA4984" w:rsidR="00EF5DED" w:rsidRPr="00EF5DED" w:rsidRDefault="009A48A4" w:rsidP="00EF5DED">
      <w:pPr>
        <w:rPr>
          <w:b/>
          <w:bCs/>
        </w:rPr>
      </w:pPr>
      <w:r>
        <w:rPr>
          <w:b/>
          <w:bCs/>
        </w:rPr>
        <w:br/>
      </w:r>
      <w:r w:rsidR="00EF5DED" w:rsidRPr="00EF5DED">
        <w:rPr>
          <w:b/>
          <w:bCs/>
        </w:rPr>
        <w:t>8.2 Compliance Analysis &amp; Optimization</w:t>
      </w:r>
    </w:p>
    <w:tbl>
      <w:tblPr>
        <w:tblStyle w:val="TableGrid"/>
        <w:tblW w:w="0" w:type="auto"/>
        <w:tblLook w:val="04A0" w:firstRow="1" w:lastRow="0" w:firstColumn="1" w:lastColumn="0" w:noHBand="0" w:noVBand="1"/>
      </w:tblPr>
      <w:tblGrid>
        <w:gridCol w:w="752"/>
        <w:gridCol w:w="7305"/>
        <w:gridCol w:w="959"/>
      </w:tblGrid>
      <w:tr w:rsidR="00EF5DED" w:rsidRPr="00EF5DED" w14:paraId="5F9073F9" w14:textId="77777777" w:rsidTr="009A48A4">
        <w:tc>
          <w:tcPr>
            <w:tcW w:w="0" w:type="auto"/>
            <w:hideMark/>
          </w:tcPr>
          <w:p w14:paraId="7FC24ECB" w14:textId="77777777" w:rsidR="00EF5DED" w:rsidRPr="00EF5DED" w:rsidRDefault="00EF5DED" w:rsidP="00EF5DED">
            <w:pPr>
              <w:spacing w:after="160" w:line="278" w:lineRule="auto"/>
              <w:rPr>
                <w:b/>
                <w:bCs/>
              </w:rPr>
            </w:pPr>
            <w:r w:rsidRPr="00EF5DED">
              <w:rPr>
                <w:b/>
                <w:bCs/>
              </w:rPr>
              <w:t>ID</w:t>
            </w:r>
          </w:p>
        </w:tc>
        <w:tc>
          <w:tcPr>
            <w:tcW w:w="0" w:type="auto"/>
            <w:hideMark/>
          </w:tcPr>
          <w:p w14:paraId="5C55C1A6" w14:textId="77777777" w:rsidR="00EF5DED" w:rsidRPr="00EF5DED" w:rsidRDefault="00EF5DED" w:rsidP="00EF5DED">
            <w:pPr>
              <w:spacing w:after="160" w:line="278" w:lineRule="auto"/>
              <w:rPr>
                <w:b/>
                <w:bCs/>
              </w:rPr>
            </w:pPr>
            <w:r w:rsidRPr="00EF5DED">
              <w:rPr>
                <w:b/>
                <w:bCs/>
              </w:rPr>
              <w:t>Requirement</w:t>
            </w:r>
          </w:p>
        </w:tc>
        <w:tc>
          <w:tcPr>
            <w:tcW w:w="0" w:type="auto"/>
            <w:hideMark/>
          </w:tcPr>
          <w:p w14:paraId="60F2D98A" w14:textId="77777777" w:rsidR="00EF5DED" w:rsidRPr="00EF5DED" w:rsidRDefault="00EF5DED" w:rsidP="00EF5DED">
            <w:pPr>
              <w:spacing w:after="160" w:line="278" w:lineRule="auto"/>
              <w:rPr>
                <w:b/>
                <w:bCs/>
              </w:rPr>
            </w:pPr>
            <w:r w:rsidRPr="00EF5DED">
              <w:rPr>
                <w:b/>
                <w:bCs/>
              </w:rPr>
              <w:t>Priority</w:t>
            </w:r>
          </w:p>
        </w:tc>
      </w:tr>
      <w:tr w:rsidR="00EF5DED" w:rsidRPr="00EF5DED" w14:paraId="211AAB57" w14:textId="77777777" w:rsidTr="009A48A4">
        <w:tc>
          <w:tcPr>
            <w:tcW w:w="0" w:type="auto"/>
            <w:hideMark/>
          </w:tcPr>
          <w:p w14:paraId="43BE066D" w14:textId="77777777" w:rsidR="00EF5DED" w:rsidRPr="00EF5DED" w:rsidRDefault="00EF5DED" w:rsidP="00EF5DED">
            <w:pPr>
              <w:spacing w:after="160" w:line="278" w:lineRule="auto"/>
            </w:pPr>
            <w:r w:rsidRPr="00EF5DED">
              <w:t>FR-06</w:t>
            </w:r>
          </w:p>
        </w:tc>
        <w:tc>
          <w:tcPr>
            <w:tcW w:w="0" w:type="auto"/>
            <w:hideMark/>
          </w:tcPr>
          <w:p w14:paraId="6C095DCF" w14:textId="77777777" w:rsidR="00EF5DED" w:rsidRPr="00EF5DED" w:rsidRDefault="00EF5DED" w:rsidP="00EF5DED">
            <w:pPr>
              <w:spacing w:after="160" w:line="278" w:lineRule="auto"/>
            </w:pPr>
            <w:r w:rsidRPr="00EF5DED">
              <w:t>Automatically check design against class rules/standards/regulations</w:t>
            </w:r>
          </w:p>
        </w:tc>
        <w:tc>
          <w:tcPr>
            <w:tcW w:w="0" w:type="auto"/>
            <w:hideMark/>
          </w:tcPr>
          <w:p w14:paraId="3E60C2B7" w14:textId="77777777" w:rsidR="00EF5DED" w:rsidRPr="00EF5DED" w:rsidRDefault="00EF5DED" w:rsidP="00EF5DED">
            <w:pPr>
              <w:spacing w:after="160" w:line="278" w:lineRule="auto"/>
            </w:pPr>
            <w:r w:rsidRPr="00EF5DED">
              <w:t>M</w:t>
            </w:r>
          </w:p>
        </w:tc>
      </w:tr>
      <w:tr w:rsidR="00EF5DED" w:rsidRPr="00EF5DED" w14:paraId="0DE0C054" w14:textId="77777777" w:rsidTr="009A48A4">
        <w:tc>
          <w:tcPr>
            <w:tcW w:w="0" w:type="auto"/>
            <w:hideMark/>
          </w:tcPr>
          <w:p w14:paraId="172BFFAD" w14:textId="77777777" w:rsidR="00EF5DED" w:rsidRPr="00EF5DED" w:rsidRDefault="00EF5DED" w:rsidP="00EF5DED">
            <w:pPr>
              <w:spacing w:after="160" w:line="278" w:lineRule="auto"/>
            </w:pPr>
            <w:r w:rsidRPr="00EF5DED">
              <w:t>FR-07</w:t>
            </w:r>
          </w:p>
        </w:tc>
        <w:tc>
          <w:tcPr>
            <w:tcW w:w="0" w:type="auto"/>
            <w:hideMark/>
          </w:tcPr>
          <w:p w14:paraId="0DFC45E0" w14:textId="77777777" w:rsidR="00EF5DED" w:rsidRPr="00EF5DED" w:rsidRDefault="00EF5DED" w:rsidP="00EF5DED">
            <w:pPr>
              <w:spacing w:after="160" w:line="278" w:lineRule="auto"/>
            </w:pPr>
            <w:r w:rsidRPr="00EF5DED">
              <w:t>Flag non-compliances with citation to the specific rule/clause</w:t>
            </w:r>
          </w:p>
        </w:tc>
        <w:tc>
          <w:tcPr>
            <w:tcW w:w="0" w:type="auto"/>
            <w:hideMark/>
          </w:tcPr>
          <w:p w14:paraId="2211546E" w14:textId="77777777" w:rsidR="00EF5DED" w:rsidRPr="00EF5DED" w:rsidRDefault="00EF5DED" w:rsidP="00EF5DED">
            <w:pPr>
              <w:spacing w:after="160" w:line="278" w:lineRule="auto"/>
            </w:pPr>
            <w:r w:rsidRPr="00EF5DED">
              <w:t>M</w:t>
            </w:r>
          </w:p>
        </w:tc>
      </w:tr>
      <w:tr w:rsidR="00EF5DED" w:rsidRPr="00EF5DED" w14:paraId="7709A79A" w14:textId="77777777" w:rsidTr="009A48A4">
        <w:tc>
          <w:tcPr>
            <w:tcW w:w="0" w:type="auto"/>
            <w:hideMark/>
          </w:tcPr>
          <w:p w14:paraId="023F0B1F" w14:textId="77777777" w:rsidR="00EF5DED" w:rsidRPr="00EF5DED" w:rsidRDefault="00EF5DED" w:rsidP="00EF5DED">
            <w:pPr>
              <w:spacing w:after="160" w:line="278" w:lineRule="auto"/>
            </w:pPr>
            <w:r w:rsidRPr="00EF5DED">
              <w:t>FR-08</w:t>
            </w:r>
          </w:p>
        </w:tc>
        <w:tc>
          <w:tcPr>
            <w:tcW w:w="0" w:type="auto"/>
            <w:hideMark/>
          </w:tcPr>
          <w:p w14:paraId="479A4501" w14:textId="77777777" w:rsidR="00EF5DED" w:rsidRPr="00EF5DED" w:rsidRDefault="00EF5DED" w:rsidP="00EF5DED">
            <w:pPr>
              <w:spacing w:after="160" w:line="278" w:lineRule="auto"/>
            </w:pPr>
            <w:r w:rsidRPr="00EF5DED">
              <w:t>Provide design-optimization suggestions with respect to class rules/standards</w:t>
            </w:r>
          </w:p>
        </w:tc>
        <w:tc>
          <w:tcPr>
            <w:tcW w:w="0" w:type="auto"/>
            <w:hideMark/>
          </w:tcPr>
          <w:p w14:paraId="04561FAB" w14:textId="77777777" w:rsidR="00EF5DED" w:rsidRPr="00EF5DED" w:rsidRDefault="00EF5DED" w:rsidP="00EF5DED">
            <w:pPr>
              <w:spacing w:after="160" w:line="278" w:lineRule="auto"/>
            </w:pPr>
            <w:r w:rsidRPr="00EF5DED">
              <w:t>D</w:t>
            </w:r>
          </w:p>
        </w:tc>
      </w:tr>
      <w:tr w:rsidR="00EF5DED" w:rsidRPr="00EF5DED" w14:paraId="71453343" w14:textId="77777777" w:rsidTr="009A48A4">
        <w:tc>
          <w:tcPr>
            <w:tcW w:w="0" w:type="auto"/>
            <w:hideMark/>
          </w:tcPr>
          <w:p w14:paraId="486FBFE6" w14:textId="77777777" w:rsidR="00EF5DED" w:rsidRPr="00EF5DED" w:rsidRDefault="00EF5DED" w:rsidP="00EF5DED">
            <w:pPr>
              <w:spacing w:after="160" w:line="278" w:lineRule="auto"/>
            </w:pPr>
            <w:r w:rsidRPr="00EF5DED">
              <w:t>FR-09</w:t>
            </w:r>
          </w:p>
        </w:tc>
        <w:tc>
          <w:tcPr>
            <w:tcW w:w="0" w:type="auto"/>
            <w:hideMark/>
          </w:tcPr>
          <w:p w14:paraId="0221A543" w14:textId="77777777" w:rsidR="00EF5DED" w:rsidRPr="00EF5DED" w:rsidRDefault="00EF5DED" w:rsidP="00EF5DED">
            <w:pPr>
              <w:spacing w:after="160" w:line="278" w:lineRule="auto"/>
            </w:pPr>
            <w:r w:rsidRPr="00EF5DED">
              <w:t>Assign a confidence score to each compliance/optimization output</w:t>
            </w:r>
          </w:p>
        </w:tc>
        <w:tc>
          <w:tcPr>
            <w:tcW w:w="0" w:type="auto"/>
            <w:hideMark/>
          </w:tcPr>
          <w:p w14:paraId="5FCDB27C" w14:textId="77777777" w:rsidR="00EF5DED" w:rsidRPr="00EF5DED" w:rsidRDefault="00EF5DED" w:rsidP="00EF5DED">
            <w:pPr>
              <w:spacing w:after="160" w:line="278" w:lineRule="auto"/>
            </w:pPr>
            <w:r w:rsidRPr="00EF5DED">
              <w:t>M</w:t>
            </w:r>
          </w:p>
        </w:tc>
      </w:tr>
    </w:tbl>
    <w:p w14:paraId="06CC779F" w14:textId="3567BDB6" w:rsidR="00EF5DED" w:rsidRPr="00EF5DED" w:rsidRDefault="009A48A4" w:rsidP="00EF5DED">
      <w:pPr>
        <w:rPr>
          <w:b/>
          <w:bCs/>
        </w:rPr>
      </w:pPr>
      <w:r>
        <w:rPr>
          <w:b/>
          <w:bCs/>
        </w:rPr>
        <w:br/>
      </w:r>
      <w:r w:rsidR="00EF5DED" w:rsidRPr="00EF5DED">
        <w:rPr>
          <w:b/>
          <w:bCs/>
        </w:rPr>
        <w:t>8.3 Change Impact Prediction</w:t>
      </w:r>
    </w:p>
    <w:tbl>
      <w:tblPr>
        <w:tblStyle w:val="TableGrid"/>
        <w:tblW w:w="0" w:type="auto"/>
        <w:tblLook w:val="04A0" w:firstRow="1" w:lastRow="0" w:firstColumn="1" w:lastColumn="0" w:noHBand="0" w:noVBand="1"/>
      </w:tblPr>
      <w:tblGrid>
        <w:gridCol w:w="718"/>
        <w:gridCol w:w="7339"/>
        <w:gridCol w:w="959"/>
      </w:tblGrid>
      <w:tr w:rsidR="00EF5DED" w:rsidRPr="00EF5DED" w14:paraId="08AF48CA" w14:textId="77777777" w:rsidTr="009A48A4">
        <w:tc>
          <w:tcPr>
            <w:tcW w:w="0" w:type="auto"/>
            <w:hideMark/>
          </w:tcPr>
          <w:p w14:paraId="6D15BFFD" w14:textId="77777777" w:rsidR="00EF5DED" w:rsidRPr="00EF5DED" w:rsidRDefault="00EF5DED" w:rsidP="00EF5DED">
            <w:pPr>
              <w:spacing w:after="160" w:line="278" w:lineRule="auto"/>
              <w:rPr>
                <w:b/>
                <w:bCs/>
              </w:rPr>
            </w:pPr>
            <w:r w:rsidRPr="00EF5DED">
              <w:rPr>
                <w:b/>
                <w:bCs/>
              </w:rPr>
              <w:t>ID</w:t>
            </w:r>
          </w:p>
        </w:tc>
        <w:tc>
          <w:tcPr>
            <w:tcW w:w="0" w:type="auto"/>
            <w:hideMark/>
          </w:tcPr>
          <w:p w14:paraId="767333B5" w14:textId="77777777" w:rsidR="00EF5DED" w:rsidRPr="00EF5DED" w:rsidRDefault="00EF5DED" w:rsidP="00EF5DED">
            <w:pPr>
              <w:spacing w:after="160" w:line="278" w:lineRule="auto"/>
              <w:rPr>
                <w:b/>
                <w:bCs/>
              </w:rPr>
            </w:pPr>
            <w:r w:rsidRPr="00EF5DED">
              <w:rPr>
                <w:b/>
                <w:bCs/>
              </w:rPr>
              <w:t>Requirement</w:t>
            </w:r>
          </w:p>
        </w:tc>
        <w:tc>
          <w:tcPr>
            <w:tcW w:w="0" w:type="auto"/>
            <w:hideMark/>
          </w:tcPr>
          <w:p w14:paraId="3C93AF0D" w14:textId="77777777" w:rsidR="00EF5DED" w:rsidRPr="00EF5DED" w:rsidRDefault="00EF5DED" w:rsidP="00EF5DED">
            <w:pPr>
              <w:spacing w:after="160" w:line="278" w:lineRule="auto"/>
              <w:rPr>
                <w:b/>
                <w:bCs/>
              </w:rPr>
            </w:pPr>
            <w:r w:rsidRPr="00EF5DED">
              <w:rPr>
                <w:b/>
                <w:bCs/>
              </w:rPr>
              <w:t>Priority</w:t>
            </w:r>
          </w:p>
        </w:tc>
      </w:tr>
      <w:tr w:rsidR="00EF5DED" w:rsidRPr="00EF5DED" w14:paraId="21F48316" w14:textId="77777777" w:rsidTr="009A48A4">
        <w:tc>
          <w:tcPr>
            <w:tcW w:w="0" w:type="auto"/>
            <w:hideMark/>
          </w:tcPr>
          <w:p w14:paraId="4788104D" w14:textId="77777777" w:rsidR="00EF5DED" w:rsidRPr="00EF5DED" w:rsidRDefault="00EF5DED" w:rsidP="00EF5DED">
            <w:pPr>
              <w:spacing w:after="160" w:line="278" w:lineRule="auto"/>
            </w:pPr>
            <w:r w:rsidRPr="00EF5DED">
              <w:t>FR-10</w:t>
            </w:r>
          </w:p>
        </w:tc>
        <w:tc>
          <w:tcPr>
            <w:tcW w:w="0" w:type="auto"/>
            <w:hideMark/>
          </w:tcPr>
          <w:p w14:paraId="49E6262D" w14:textId="77777777" w:rsidR="00EF5DED" w:rsidRPr="00EF5DED" w:rsidRDefault="00EF5DED" w:rsidP="00EF5DED">
            <w:pPr>
              <w:spacing w:after="160" w:line="278" w:lineRule="auto"/>
            </w:pPr>
            <w:r w:rsidRPr="00EF5DED">
              <w:t>Predict downstream change impacts across disciplines (hull, propulsion, weapons, systems)</w:t>
            </w:r>
          </w:p>
        </w:tc>
        <w:tc>
          <w:tcPr>
            <w:tcW w:w="0" w:type="auto"/>
            <w:hideMark/>
          </w:tcPr>
          <w:p w14:paraId="1D535BC6" w14:textId="77777777" w:rsidR="00EF5DED" w:rsidRPr="00EF5DED" w:rsidRDefault="00EF5DED" w:rsidP="00EF5DED">
            <w:pPr>
              <w:spacing w:after="160" w:line="278" w:lineRule="auto"/>
            </w:pPr>
            <w:r w:rsidRPr="00EF5DED">
              <w:t>M</w:t>
            </w:r>
          </w:p>
        </w:tc>
      </w:tr>
      <w:tr w:rsidR="00EF5DED" w:rsidRPr="00EF5DED" w14:paraId="17B67B73" w14:textId="77777777" w:rsidTr="009A48A4">
        <w:tc>
          <w:tcPr>
            <w:tcW w:w="0" w:type="auto"/>
            <w:hideMark/>
          </w:tcPr>
          <w:p w14:paraId="3C55B9C2" w14:textId="77777777" w:rsidR="00EF5DED" w:rsidRPr="00EF5DED" w:rsidRDefault="00EF5DED" w:rsidP="00EF5DED">
            <w:pPr>
              <w:spacing w:after="160" w:line="278" w:lineRule="auto"/>
            </w:pPr>
            <w:r w:rsidRPr="00EF5DED">
              <w:t>FR-11</w:t>
            </w:r>
          </w:p>
        </w:tc>
        <w:tc>
          <w:tcPr>
            <w:tcW w:w="0" w:type="auto"/>
            <w:hideMark/>
          </w:tcPr>
          <w:p w14:paraId="3FC42E5A" w14:textId="77777777" w:rsidR="00EF5DED" w:rsidRPr="00EF5DED" w:rsidRDefault="00EF5DED" w:rsidP="00EF5DED">
            <w:pPr>
              <w:spacing w:after="160" w:line="278" w:lineRule="auto"/>
            </w:pPr>
            <w:r w:rsidRPr="00EF5DED">
              <w:t>Flag structural re-analysis / weight-redistribution impacts</w:t>
            </w:r>
          </w:p>
        </w:tc>
        <w:tc>
          <w:tcPr>
            <w:tcW w:w="0" w:type="auto"/>
            <w:hideMark/>
          </w:tcPr>
          <w:p w14:paraId="64331B98" w14:textId="77777777" w:rsidR="00EF5DED" w:rsidRPr="00EF5DED" w:rsidRDefault="00EF5DED" w:rsidP="00EF5DED">
            <w:pPr>
              <w:spacing w:after="160" w:line="278" w:lineRule="auto"/>
            </w:pPr>
            <w:r w:rsidRPr="00EF5DED">
              <w:t>M</w:t>
            </w:r>
          </w:p>
        </w:tc>
      </w:tr>
      <w:tr w:rsidR="00EF5DED" w:rsidRPr="00EF5DED" w14:paraId="443BB408" w14:textId="77777777" w:rsidTr="009A48A4">
        <w:tc>
          <w:tcPr>
            <w:tcW w:w="0" w:type="auto"/>
            <w:hideMark/>
          </w:tcPr>
          <w:p w14:paraId="4EAAAD77" w14:textId="77777777" w:rsidR="00EF5DED" w:rsidRPr="00EF5DED" w:rsidRDefault="00EF5DED" w:rsidP="00EF5DED">
            <w:pPr>
              <w:spacing w:after="160" w:line="278" w:lineRule="auto"/>
            </w:pPr>
            <w:r w:rsidRPr="00EF5DED">
              <w:t>FR-12</w:t>
            </w:r>
          </w:p>
        </w:tc>
        <w:tc>
          <w:tcPr>
            <w:tcW w:w="0" w:type="auto"/>
            <w:hideMark/>
          </w:tcPr>
          <w:p w14:paraId="04CD7B09" w14:textId="77777777" w:rsidR="00EF5DED" w:rsidRPr="00EF5DED" w:rsidRDefault="00EF5DED" w:rsidP="00EF5DED">
            <w:pPr>
              <w:spacing w:after="160" w:line="278" w:lineRule="auto"/>
            </w:pPr>
            <w:r w:rsidRPr="00EF5DED">
              <w:t>Flag re-qualification / testing &amp; trials impacts</w:t>
            </w:r>
          </w:p>
        </w:tc>
        <w:tc>
          <w:tcPr>
            <w:tcW w:w="0" w:type="auto"/>
            <w:hideMark/>
          </w:tcPr>
          <w:p w14:paraId="59F5C2B6" w14:textId="77777777" w:rsidR="00EF5DED" w:rsidRPr="00EF5DED" w:rsidRDefault="00EF5DED" w:rsidP="00EF5DED">
            <w:pPr>
              <w:spacing w:after="160" w:line="278" w:lineRule="auto"/>
            </w:pPr>
            <w:r w:rsidRPr="00EF5DED">
              <w:t>M</w:t>
            </w:r>
          </w:p>
        </w:tc>
      </w:tr>
    </w:tbl>
    <w:p w14:paraId="6692DA87" w14:textId="77777777" w:rsidR="009A48A4" w:rsidRDefault="009A48A4" w:rsidP="00EF5DED">
      <w:pPr>
        <w:rPr>
          <w:b/>
          <w:bCs/>
        </w:rPr>
      </w:pPr>
    </w:p>
    <w:p w14:paraId="417670AC" w14:textId="4FE385DA" w:rsidR="00EF5DED" w:rsidRPr="00EF5DED" w:rsidRDefault="00EF5DED" w:rsidP="00EF5DED">
      <w:pPr>
        <w:rPr>
          <w:b/>
          <w:bCs/>
        </w:rPr>
      </w:pPr>
      <w:r w:rsidRPr="00EF5DED">
        <w:rPr>
          <w:b/>
          <w:bCs/>
        </w:rPr>
        <w:t>8.4 3D–BOM Synchronization</w:t>
      </w:r>
    </w:p>
    <w:tbl>
      <w:tblPr>
        <w:tblStyle w:val="TableGrid"/>
        <w:tblW w:w="0" w:type="auto"/>
        <w:tblLook w:val="04A0" w:firstRow="1" w:lastRow="0" w:firstColumn="1" w:lastColumn="0" w:noHBand="0" w:noVBand="1"/>
      </w:tblPr>
      <w:tblGrid>
        <w:gridCol w:w="726"/>
        <w:gridCol w:w="7331"/>
        <w:gridCol w:w="959"/>
      </w:tblGrid>
      <w:tr w:rsidR="00EF5DED" w:rsidRPr="00EF5DED" w14:paraId="12225C44" w14:textId="77777777" w:rsidTr="009A48A4">
        <w:tc>
          <w:tcPr>
            <w:tcW w:w="0" w:type="auto"/>
            <w:hideMark/>
          </w:tcPr>
          <w:p w14:paraId="77CD412F" w14:textId="77777777" w:rsidR="00EF5DED" w:rsidRPr="00EF5DED" w:rsidRDefault="00EF5DED" w:rsidP="00EF5DED">
            <w:pPr>
              <w:spacing w:after="160" w:line="278" w:lineRule="auto"/>
              <w:rPr>
                <w:b/>
                <w:bCs/>
              </w:rPr>
            </w:pPr>
            <w:r w:rsidRPr="00EF5DED">
              <w:rPr>
                <w:b/>
                <w:bCs/>
              </w:rPr>
              <w:t>ID</w:t>
            </w:r>
          </w:p>
        </w:tc>
        <w:tc>
          <w:tcPr>
            <w:tcW w:w="0" w:type="auto"/>
            <w:hideMark/>
          </w:tcPr>
          <w:p w14:paraId="184AABF3" w14:textId="77777777" w:rsidR="00EF5DED" w:rsidRPr="00EF5DED" w:rsidRDefault="00EF5DED" w:rsidP="00EF5DED">
            <w:pPr>
              <w:spacing w:after="160" w:line="278" w:lineRule="auto"/>
              <w:rPr>
                <w:b/>
                <w:bCs/>
              </w:rPr>
            </w:pPr>
            <w:r w:rsidRPr="00EF5DED">
              <w:rPr>
                <w:b/>
                <w:bCs/>
              </w:rPr>
              <w:t>Requirement</w:t>
            </w:r>
          </w:p>
        </w:tc>
        <w:tc>
          <w:tcPr>
            <w:tcW w:w="0" w:type="auto"/>
            <w:hideMark/>
          </w:tcPr>
          <w:p w14:paraId="03B35722" w14:textId="77777777" w:rsidR="00EF5DED" w:rsidRPr="00EF5DED" w:rsidRDefault="00EF5DED" w:rsidP="00EF5DED">
            <w:pPr>
              <w:spacing w:after="160" w:line="278" w:lineRule="auto"/>
              <w:rPr>
                <w:b/>
                <w:bCs/>
              </w:rPr>
            </w:pPr>
            <w:r w:rsidRPr="00EF5DED">
              <w:rPr>
                <w:b/>
                <w:bCs/>
              </w:rPr>
              <w:t>Priority</w:t>
            </w:r>
          </w:p>
        </w:tc>
      </w:tr>
      <w:tr w:rsidR="00EF5DED" w:rsidRPr="00EF5DED" w14:paraId="43B2EEBF" w14:textId="77777777" w:rsidTr="009A48A4">
        <w:tc>
          <w:tcPr>
            <w:tcW w:w="0" w:type="auto"/>
            <w:hideMark/>
          </w:tcPr>
          <w:p w14:paraId="4B3A56EC" w14:textId="77777777" w:rsidR="00EF5DED" w:rsidRPr="00EF5DED" w:rsidRDefault="00EF5DED" w:rsidP="00EF5DED">
            <w:pPr>
              <w:spacing w:after="160" w:line="278" w:lineRule="auto"/>
            </w:pPr>
            <w:r w:rsidRPr="00EF5DED">
              <w:t>FR-13</w:t>
            </w:r>
          </w:p>
        </w:tc>
        <w:tc>
          <w:tcPr>
            <w:tcW w:w="0" w:type="auto"/>
            <w:hideMark/>
          </w:tcPr>
          <w:p w14:paraId="18257ABF" w14:textId="77777777" w:rsidR="00EF5DED" w:rsidRPr="00EF5DED" w:rsidRDefault="00EF5DED" w:rsidP="00EF5DED">
            <w:pPr>
              <w:spacing w:after="160" w:line="278" w:lineRule="auto"/>
            </w:pPr>
            <w:r w:rsidRPr="00EF5DED">
              <w:t>Check consistency between the 3D model and the BOM</w:t>
            </w:r>
          </w:p>
        </w:tc>
        <w:tc>
          <w:tcPr>
            <w:tcW w:w="0" w:type="auto"/>
            <w:hideMark/>
          </w:tcPr>
          <w:p w14:paraId="70E2B126" w14:textId="77777777" w:rsidR="00EF5DED" w:rsidRPr="00EF5DED" w:rsidRDefault="00EF5DED" w:rsidP="00EF5DED">
            <w:pPr>
              <w:spacing w:after="160" w:line="278" w:lineRule="auto"/>
            </w:pPr>
            <w:r w:rsidRPr="00EF5DED">
              <w:t>M</w:t>
            </w:r>
          </w:p>
        </w:tc>
      </w:tr>
      <w:tr w:rsidR="00EF5DED" w:rsidRPr="00EF5DED" w14:paraId="63925EBD" w14:textId="77777777" w:rsidTr="009A48A4">
        <w:tc>
          <w:tcPr>
            <w:tcW w:w="0" w:type="auto"/>
            <w:hideMark/>
          </w:tcPr>
          <w:p w14:paraId="427DFD9D" w14:textId="77777777" w:rsidR="00EF5DED" w:rsidRPr="00EF5DED" w:rsidRDefault="00EF5DED" w:rsidP="00EF5DED">
            <w:pPr>
              <w:spacing w:after="160" w:line="278" w:lineRule="auto"/>
            </w:pPr>
            <w:r w:rsidRPr="00EF5DED">
              <w:lastRenderedPageBreak/>
              <w:t>FR-14</w:t>
            </w:r>
          </w:p>
        </w:tc>
        <w:tc>
          <w:tcPr>
            <w:tcW w:w="0" w:type="auto"/>
            <w:hideMark/>
          </w:tcPr>
          <w:p w14:paraId="76773CE9" w14:textId="77777777" w:rsidR="00EF5DED" w:rsidRPr="00EF5DED" w:rsidRDefault="00EF5DED" w:rsidP="00EF5DED">
            <w:pPr>
              <w:spacing w:after="160" w:line="278" w:lineRule="auto"/>
            </w:pPr>
            <w:r w:rsidRPr="00EF5DED">
              <w:t>Detect 3D–BOM mismatches (missing/extra items, quantity or specification differences)</w:t>
            </w:r>
          </w:p>
        </w:tc>
        <w:tc>
          <w:tcPr>
            <w:tcW w:w="0" w:type="auto"/>
            <w:hideMark/>
          </w:tcPr>
          <w:p w14:paraId="57689E6B" w14:textId="77777777" w:rsidR="00EF5DED" w:rsidRPr="00EF5DED" w:rsidRDefault="00EF5DED" w:rsidP="00EF5DED">
            <w:pPr>
              <w:spacing w:after="160" w:line="278" w:lineRule="auto"/>
            </w:pPr>
            <w:r w:rsidRPr="00EF5DED">
              <w:t>M</w:t>
            </w:r>
          </w:p>
        </w:tc>
      </w:tr>
      <w:tr w:rsidR="00EF5DED" w:rsidRPr="00EF5DED" w14:paraId="647A474E" w14:textId="77777777" w:rsidTr="009A48A4">
        <w:tc>
          <w:tcPr>
            <w:tcW w:w="0" w:type="auto"/>
            <w:hideMark/>
          </w:tcPr>
          <w:p w14:paraId="014959C5" w14:textId="77777777" w:rsidR="00EF5DED" w:rsidRPr="00EF5DED" w:rsidRDefault="00EF5DED" w:rsidP="00EF5DED">
            <w:pPr>
              <w:spacing w:after="160" w:line="278" w:lineRule="auto"/>
            </w:pPr>
            <w:r w:rsidRPr="00EF5DED">
              <w:t>FR-15</w:t>
            </w:r>
          </w:p>
        </w:tc>
        <w:tc>
          <w:tcPr>
            <w:tcW w:w="0" w:type="auto"/>
            <w:hideMark/>
          </w:tcPr>
          <w:p w14:paraId="76059DA0" w14:textId="77777777" w:rsidR="00EF5DED" w:rsidRPr="00EF5DED" w:rsidRDefault="00EF5DED" w:rsidP="00EF5DED">
            <w:pPr>
              <w:spacing w:after="160" w:line="278" w:lineRule="auto"/>
            </w:pPr>
            <w:r w:rsidRPr="00EF5DED">
              <w:t>Maintain traceability: design parameter ↔ rule ↔ BOM item ↔ 3D model</w:t>
            </w:r>
          </w:p>
        </w:tc>
        <w:tc>
          <w:tcPr>
            <w:tcW w:w="0" w:type="auto"/>
            <w:hideMark/>
          </w:tcPr>
          <w:p w14:paraId="507CF2C5" w14:textId="77777777" w:rsidR="00EF5DED" w:rsidRPr="00EF5DED" w:rsidRDefault="00EF5DED" w:rsidP="00EF5DED">
            <w:pPr>
              <w:spacing w:after="160" w:line="278" w:lineRule="auto"/>
            </w:pPr>
            <w:r w:rsidRPr="00EF5DED">
              <w:t>M</w:t>
            </w:r>
          </w:p>
        </w:tc>
      </w:tr>
    </w:tbl>
    <w:p w14:paraId="420E7013" w14:textId="7D47A4B0" w:rsidR="00EF5DED" w:rsidRPr="00EF5DED" w:rsidRDefault="009A48A4" w:rsidP="00EF5DED">
      <w:pPr>
        <w:rPr>
          <w:b/>
          <w:bCs/>
        </w:rPr>
      </w:pPr>
      <w:r>
        <w:rPr>
          <w:b/>
          <w:bCs/>
        </w:rPr>
        <w:br/>
      </w:r>
      <w:r w:rsidR="00EF5DED" w:rsidRPr="00EF5DED">
        <w:rPr>
          <w:b/>
          <w:bCs/>
        </w:rPr>
        <w:t>8.5 Design Finalisation &amp; Revision Workflow</w:t>
      </w:r>
    </w:p>
    <w:tbl>
      <w:tblPr>
        <w:tblStyle w:val="TableGrid"/>
        <w:tblW w:w="0" w:type="auto"/>
        <w:tblLook w:val="04A0" w:firstRow="1" w:lastRow="0" w:firstColumn="1" w:lastColumn="0" w:noHBand="0" w:noVBand="1"/>
      </w:tblPr>
      <w:tblGrid>
        <w:gridCol w:w="732"/>
        <w:gridCol w:w="7325"/>
        <w:gridCol w:w="959"/>
      </w:tblGrid>
      <w:tr w:rsidR="00EF5DED" w:rsidRPr="00EF5DED" w14:paraId="11FAF8E9" w14:textId="77777777" w:rsidTr="009A48A4">
        <w:tc>
          <w:tcPr>
            <w:tcW w:w="0" w:type="auto"/>
            <w:hideMark/>
          </w:tcPr>
          <w:p w14:paraId="3EEE6298" w14:textId="77777777" w:rsidR="00EF5DED" w:rsidRPr="00EF5DED" w:rsidRDefault="00EF5DED" w:rsidP="00EF5DED">
            <w:pPr>
              <w:spacing w:after="160" w:line="278" w:lineRule="auto"/>
              <w:rPr>
                <w:b/>
                <w:bCs/>
              </w:rPr>
            </w:pPr>
            <w:r w:rsidRPr="00EF5DED">
              <w:rPr>
                <w:b/>
                <w:bCs/>
              </w:rPr>
              <w:t>ID</w:t>
            </w:r>
          </w:p>
        </w:tc>
        <w:tc>
          <w:tcPr>
            <w:tcW w:w="0" w:type="auto"/>
            <w:hideMark/>
          </w:tcPr>
          <w:p w14:paraId="5A4924F4" w14:textId="77777777" w:rsidR="00EF5DED" w:rsidRPr="00EF5DED" w:rsidRDefault="00EF5DED" w:rsidP="00EF5DED">
            <w:pPr>
              <w:spacing w:after="160" w:line="278" w:lineRule="auto"/>
              <w:rPr>
                <w:b/>
                <w:bCs/>
              </w:rPr>
            </w:pPr>
            <w:r w:rsidRPr="00EF5DED">
              <w:rPr>
                <w:b/>
                <w:bCs/>
              </w:rPr>
              <w:t>Requirement</w:t>
            </w:r>
          </w:p>
        </w:tc>
        <w:tc>
          <w:tcPr>
            <w:tcW w:w="0" w:type="auto"/>
            <w:hideMark/>
          </w:tcPr>
          <w:p w14:paraId="431B8646" w14:textId="77777777" w:rsidR="00EF5DED" w:rsidRPr="00EF5DED" w:rsidRDefault="00EF5DED" w:rsidP="00EF5DED">
            <w:pPr>
              <w:spacing w:after="160" w:line="278" w:lineRule="auto"/>
              <w:rPr>
                <w:b/>
                <w:bCs/>
              </w:rPr>
            </w:pPr>
            <w:r w:rsidRPr="00EF5DED">
              <w:rPr>
                <w:b/>
                <w:bCs/>
              </w:rPr>
              <w:t>Priority</w:t>
            </w:r>
          </w:p>
        </w:tc>
      </w:tr>
      <w:tr w:rsidR="00EF5DED" w:rsidRPr="00EF5DED" w14:paraId="4AD78F38" w14:textId="77777777" w:rsidTr="009A48A4">
        <w:tc>
          <w:tcPr>
            <w:tcW w:w="0" w:type="auto"/>
            <w:hideMark/>
          </w:tcPr>
          <w:p w14:paraId="642BAF13" w14:textId="77777777" w:rsidR="00EF5DED" w:rsidRPr="00EF5DED" w:rsidRDefault="00EF5DED" w:rsidP="00EF5DED">
            <w:pPr>
              <w:spacing w:after="160" w:line="278" w:lineRule="auto"/>
            </w:pPr>
            <w:r w:rsidRPr="00EF5DED">
              <w:t>FR-16</w:t>
            </w:r>
          </w:p>
        </w:tc>
        <w:tc>
          <w:tcPr>
            <w:tcW w:w="0" w:type="auto"/>
            <w:hideMark/>
          </w:tcPr>
          <w:p w14:paraId="7AE86116" w14:textId="77777777" w:rsidR="00EF5DED" w:rsidRPr="00EF5DED" w:rsidRDefault="00EF5DED" w:rsidP="00EF5DED">
            <w:pPr>
              <w:spacing w:after="160" w:line="278" w:lineRule="auto"/>
            </w:pPr>
            <w:r w:rsidRPr="00EF5DED">
              <w:t>Support incorporation of finalised design into basic drawings before class submission</w:t>
            </w:r>
          </w:p>
        </w:tc>
        <w:tc>
          <w:tcPr>
            <w:tcW w:w="0" w:type="auto"/>
            <w:hideMark/>
          </w:tcPr>
          <w:p w14:paraId="3FE18C7E" w14:textId="77777777" w:rsidR="00EF5DED" w:rsidRPr="00EF5DED" w:rsidRDefault="00EF5DED" w:rsidP="00EF5DED">
            <w:pPr>
              <w:spacing w:after="160" w:line="278" w:lineRule="auto"/>
            </w:pPr>
            <w:r w:rsidRPr="00EF5DED">
              <w:t>M</w:t>
            </w:r>
          </w:p>
        </w:tc>
      </w:tr>
      <w:tr w:rsidR="00EF5DED" w:rsidRPr="00EF5DED" w14:paraId="0C19078D" w14:textId="77777777" w:rsidTr="009A48A4">
        <w:tc>
          <w:tcPr>
            <w:tcW w:w="0" w:type="auto"/>
            <w:hideMark/>
          </w:tcPr>
          <w:p w14:paraId="4A9E4231" w14:textId="77777777" w:rsidR="00EF5DED" w:rsidRPr="00EF5DED" w:rsidRDefault="00EF5DED" w:rsidP="00EF5DED">
            <w:pPr>
              <w:spacing w:after="160" w:line="278" w:lineRule="auto"/>
            </w:pPr>
            <w:r w:rsidRPr="00EF5DED">
              <w:t>FR-17</w:t>
            </w:r>
          </w:p>
        </w:tc>
        <w:tc>
          <w:tcPr>
            <w:tcW w:w="0" w:type="auto"/>
            <w:hideMark/>
          </w:tcPr>
          <w:p w14:paraId="345E2C64" w14:textId="77777777" w:rsidR="00EF5DED" w:rsidRPr="00EF5DED" w:rsidRDefault="00EF5DED" w:rsidP="00EF5DED">
            <w:pPr>
              <w:spacing w:after="160" w:line="278" w:lineRule="auto"/>
            </w:pPr>
            <w:r w:rsidRPr="00EF5DED">
              <w:t>Manage revisions/versions of design, basic drawings and production drawings</w:t>
            </w:r>
          </w:p>
        </w:tc>
        <w:tc>
          <w:tcPr>
            <w:tcW w:w="0" w:type="auto"/>
            <w:hideMark/>
          </w:tcPr>
          <w:p w14:paraId="1BD9C2F6" w14:textId="77777777" w:rsidR="00EF5DED" w:rsidRPr="00EF5DED" w:rsidRDefault="00EF5DED" w:rsidP="00EF5DED">
            <w:pPr>
              <w:spacing w:after="160" w:line="278" w:lineRule="auto"/>
            </w:pPr>
            <w:r w:rsidRPr="00EF5DED">
              <w:t>M</w:t>
            </w:r>
          </w:p>
        </w:tc>
      </w:tr>
      <w:tr w:rsidR="00EF5DED" w:rsidRPr="00EF5DED" w14:paraId="777E0CCD" w14:textId="77777777" w:rsidTr="009A48A4">
        <w:tc>
          <w:tcPr>
            <w:tcW w:w="0" w:type="auto"/>
            <w:hideMark/>
          </w:tcPr>
          <w:p w14:paraId="374357D5" w14:textId="77777777" w:rsidR="00EF5DED" w:rsidRPr="00EF5DED" w:rsidRDefault="00EF5DED" w:rsidP="00EF5DED">
            <w:pPr>
              <w:spacing w:after="160" w:line="278" w:lineRule="auto"/>
            </w:pPr>
            <w:r w:rsidRPr="00EF5DED">
              <w:t>FR-18</w:t>
            </w:r>
          </w:p>
        </w:tc>
        <w:tc>
          <w:tcPr>
            <w:tcW w:w="0" w:type="auto"/>
            <w:hideMark/>
          </w:tcPr>
          <w:p w14:paraId="2D8D5548" w14:textId="77777777" w:rsidR="00EF5DED" w:rsidRPr="00EF5DED" w:rsidRDefault="00EF5DED" w:rsidP="00EF5DED">
            <w:pPr>
              <w:spacing w:after="160" w:line="278" w:lineRule="auto"/>
            </w:pPr>
            <w:r w:rsidRPr="00EF5DED">
              <w:t>Incorporate the class-approved revision into production drawings post-approval</w:t>
            </w:r>
          </w:p>
        </w:tc>
        <w:tc>
          <w:tcPr>
            <w:tcW w:w="0" w:type="auto"/>
            <w:hideMark/>
          </w:tcPr>
          <w:p w14:paraId="220D68E6" w14:textId="77777777" w:rsidR="00EF5DED" w:rsidRPr="00EF5DED" w:rsidRDefault="00EF5DED" w:rsidP="00EF5DED">
            <w:pPr>
              <w:spacing w:after="160" w:line="278" w:lineRule="auto"/>
            </w:pPr>
            <w:r w:rsidRPr="00EF5DED">
              <w:t>M</w:t>
            </w:r>
          </w:p>
        </w:tc>
      </w:tr>
      <w:tr w:rsidR="00EF5DED" w:rsidRPr="00EF5DED" w14:paraId="449E2AF2" w14:textId="77777777" w:rsidTr="009A48A4">
        <w:tc>
          <w:tcPr>
            <w:tcW w:w="0" w:type="auto"/>
            <w:hideMark/>
          </w:tcPr>
          <w:p w14:paraId="39BE1F17" w14:textId="77777777" w:rsidR="00EF5DED" w:rsidRPr="00EF5DED" w:rsidRDefault="00EF5DED" w:rsidP="00EF5DED">
            <w:pPr>
              <w:spacing w:after="160" w:line="278" w:lineRule="auto"/>
            </w:pPr>
            <w:r w:rsidRPr="00EF5DED">
              <w:t>FR-19</w:t>
            </w:r>
          </w:p>
        </w:tc>
        <w:tc>
          <w:tcPr>
            <w:tcW w:w="0" w:type="auto"/>
            <w:hideMark/>
          </w:tcPr>
          <w:p w14:paraId="4DBB90B1" w14:textId="77777777" w:rsidR="00EF5DED" w:rsidRPr="00EF5DED" w:rsidRDefault="00EF5DED" w:rsidP="00EF5DED">
            <w:pPr>
              <w:spacing w:after="160" w:line="278" w:lineRule="auto"/>
            </w:pPr>
            <w:r w:rsidRPr="00EF5DED">
              <w:t>Provide a review &amp; approval workflow with disposition (accept / reject / refer)</w:t>
            </w:r>
          </w:p>
        </w:tc>
        <w:tc>
          <w:tcPr>
            <w:tcW w:w="0" w:type="auto"/>
            <w:hideMark/>
          </w:tcPr>
          <w:p w14:paraId="2FAAC040" w14:textId="77777777" w:rsidR="00EF5DED" w:rsidRPr="00EF5DED" w:rsidRDefault="00EF5DED" w:rsidP="00EF5DED">
            <w:pPr>
              <w:spacing w:after="160" w:line="278" w:lineRule="auto"/>
            </w:pPr>
            <w:r w:rsidRPr="00EF5DED">
              <w:t>M</w:t>
            </w:r>
          </w:p>
        </w:tc>
      </w:tr>
    </w:tbl>
    <w:p w14:paraId="02E25BA3" w14:textId="5DB306D6" w:rsidR="00EF5DED" w:rsidRPr="00EF5DED" w:rsidRDefault="009A48A4" w:rsidP="00EF5DED">
      <w:pPr>
        <w:rPr>
          <w:b/>
          <w:bCs/>
        </w:rPr>
      </w:pPr>
      <w:r>
        <w:rPr>
          <w:b/>
          <w:bCs/>
        </w:rPr>
        <w:br/>
      </w:r>
      <w:r w:rsidR="00EF5DED" w:rsidRPr="00EF5DED">
        <w:rPr>
          <w:b/>
          <w:bCs/>
        </w:rPr>
        <w:t>8.6 Explainability, Reporting &amp; Governance</w:t>
      </w:r>
    </w:p>
    <w:tbl>
      <w:tblPr>
        <w:tblStyle w:val="TableGrid"/>
        <w:tblW w:w="0" w:type="auto"/>
        <w:tblLook w:val="04A0" w:firstRow="1" w:lastRow="0" w:firstColumn="1" w:lastColumn="0" w:noHBand="0" w:noVBand="1"/>
      </w:tblPr>
      <w:tblGrid>
        <w:gridCol w:w="728"/>
        <w:gridCol w:w="7329"/>
        <w:gridCol w:w="959"/>
      </w:tblGrid>
      <w:tr w:rsidR="00EF5DED" w:rsidRPr="00EF5DED" w14:paraId="172F5545" w14:textId="77777777" w:rsidTr="009A48A4">
        <w:tc>
          <w:tcPr>
            <w:tcW w:w="0" w:type="auto"/>
            <w:hideMark/>
          </w:tcPr>
          <w:p w14:paraId="40E227E6" w14:textId="77777777" w:rsidR="00EF5DED" w:rsidRPr="00EF5DED" w:rsidRDefault="00EF5DED" w:rsidP="00EF5DED">
            <w:pPr>
              <w:spacing w:after="160" w:line="278" w:lineRule="auto"/>
              <w:rPr>
                <w:b/>
                <w:bCs/>
              </w:rPr>
            </w:pPr>
            <w:r w:rsidRPr="00EF5DED">
              <w:rPr>
                <w:b/>
                <w:bCs/>
              </w:rPr>
              <w:t>ID</w:t>
            </w:r>
          </w:p>
        </w:tc>
        <w:tc>
          <w:tcPr>
            <w:tcW w:w="0" w:type="auto"/>
            <w:hideMark/>
          </w:tcPr>
          <w:p w14:paraId="3F21786D" w14:textId="77777777" w:rsidR="00EF5DED" w:rsidRPr="00EF5DED" w:rsidRDefault="00EF5DED" w:rsidP="00EF5DED">
            <w:pPr>
              <w:spacing w:after="160" w:line="278" w:lineRule="auto"/>
              <w:rPr>
                <w:b/>
                <w:bCs/>
              </w:rPr>
            </w:pPr>
            <w:r w:rsidRPr="00EF5DED">
              <w:rPr>
                <w:b/>
                <w:bCs/>
              </w:rPr>
              <w:t>Requirement</w:t>
            </w:r>
          </w:p>
        </w:tc>
        <w:tc>
          <w:tcPr>
            <w:tcW w:w="0" w:type="auto"/>
            <w:hideMark/>
          </w:tcPr>
          <w:p w14:paraId="0215BE39" w14:textId="77777777" w:rsidR="00EF5DED" w:rsidRPr="00EF5DED" w:rsidRDefault="00EF5DED" w:rsidP="00EF5DED">
            <w:pPr>
              <w:spacing w:after="160" w:line="278" w:lineRule="auto"/>
              <w:rPr>
                <w:b/>
                <w:bCs/>
              </w:rPr>
            </w:pPr>
            <w:r w:rsidRPr="00EF5DED">
              <w:rPr>
                <w:b/>
                <w:bCs/>
              </w:rPr>
              <w:t>Priority</w:t>
            </w:r>
          </w:p>
        </w:tc>
      </w:tr>
      <w:tr w:rsidR="00EF5DED" w:rsidRPr="00EF5DED" w14:paraId="3D6AAEB5" w14:textId="77777777" w:rsidTr="009A48A4">
        <w:tc>
          <w:tcPr>
            <w:tcW w:w="0" w:type="auto"/>
            <w:hideMark/>
          </w:tcPr>
          <w:p w14:paraId="0DE6F344" w14:textId="77777777" w:rsidR="00EF5DED" w:rsidRPr="00EF5DED" w:rsidRDefault="00EF5DED" w:rsidP="00EF5DED">
            <w:pPr>
              <w:spacing w:after="160" w:line="278" w:lineRule="auto"/>
            </w:pPr>
            <w:r w:rsidRPr="00EF5DED">
              <w:t>FR-20</w:t>
            </w:r>
          </w:p>
        </w:tc>
        <w:tc>
          <w:tcPr>
            <w:tcW w:w="0" w:type="auto"/>
            <w:hideMark/>
          </w:tcPr>
          <w:p w14:paraId="700F2ED9" w14:textId="77777777" w:rsidR="00EF5DED" w:rsidRPr="00EF5DED" w:rsidRDefault="00EF5DED" w:rsidP="00EF5DED">
            <w:pPr>
              <w:spacing w:after="160" w:line="278" w:lineRule="auto"/>
            </w:pPr>
            <w:r w:rsidRPr="00EF5DED">
              <w:t>Provide explainability with source citations for every determination (anti-hallucination)</w:t>
            </w:r>
          </w:p>
        </w:tc>
        <w:tc>
          <w:tcPr>
            <w:tcW w:w="0" w:type="auto"/>
            <w:hideMark/>
          </w:tcPr>
          <w:p w14:paraId="11852F0D" w14:textId="77777777" w:rsidR="00EF5DED" w:rsidRPr="00EF5DED" w:rsidRDefault="00EF5DED" w:rsidP="00EF5DED">
            <w:pPr>
              <w:spacing w:after="160" w:line="278" w:lineRule="auto"/>
            </w:pPr>
            <w:r w:rsidRPr="00EF5DED">
              <w:t>M</w:t>
            </w:r>
          </w:p>
        </w:tc>
      </w:tr>
      <w:tr w:rsidR="00EF5DED" w:rsidRPr="00EF5DED" w14:paraId="1CE33EAD" w14:textId="77777777" w:rsidTr="009A48A4">
        <w:tc>
          <w:tcPr>
            <w:tcW w:w="0" w:type="auto"/>
            <w:hideMark/>
          </w:tcPr>
          <w:p w14:paraId="40BD3D4E" w14:textId="77777777" w:rsidR="00EF5DED" w:rsidRPr="00EF5DED" w:rsidRDefault="00EF5DED" w:rsidP="00EF5DED">
            <w:pPr>
              <w:spacing w:after="160" w:line="278" w:lineRule="auto"/>
            </w:pPr>
            <w:r w:rsidRPr="00EF5DED">
              <w:t>FR-21</w:t>
            </w:r>
          </w:p>
        </w:tc>
        <w:tc>
          <w:tcPr>
            <w:tcW w:w="0" w:type="auto"/>
            <w:hideMark/>
          </w:tcPr>
          <w:p w14:paraId="36E5B43A" w14:textId="77777777" w:rsidR="00EF5DED" w:rsidRPr="00EF5DED" w:rsidRDefault="00EF5DED" w:rsidP="00EF5DED">
            <w:pPr>
              <w:spacing w:after="160" w:line="278" w:lineRule="auto"/>
            </w:pPr>
            <w:r w:rsidRPr="00EF5DED">
              <w:t>Generate compliance / impact / BOM-sync reports</w:t>
            </w:r>
          </w:p>
        </w:tc>
        <w:tc>
          <w:tcPr>
            <w:tcW w:w="0" w:type="auto"/>
            <w:hideMark/>
          </w:tcPr>
          <w:p w14:paraId="253FD536" w14:textId="77777777" w:rsidR="00EF5DED" w:rsidRPr="00EF5DED" w:rsidRDefault="00EF5DED" w:rsidP="00EF5DED">
            <w:pPr>
              <w:spacing w:after="160" w:line="278" w:lineRule="auto"/>
            </w:pPr>
            <w:r w:rsidRPr="00EF5DED">
              <w:t>M</w:t>
            </w:r>
          </w:p>
        </w:tc>
      </w:tr>
      <w:tr w:rsidR="00EF5DED" w:rsidRPr="00EF5DED" w14:paraId="575999CD" w14:textId="77777777" w:rsidTr="009A48A4">
        <w:tc>
          <w:tcPr>
            <w:tcW w:w="0" w:type="auto"/>
            <w:hideMark/>
          </w:tcPr>
          <w:p w14:paraId="54E84651" w14:textId="77777777" w:rsidR="00EF5DED" w:rsidRPr="00EF5DED" w:rsidRDefault="00EF5DED" w:rsidP="00EF5DED">
            <w:pPr>
              <w:spacing w:after="160" w:line="278" w:lineRule="auto"/>
            </w:pPr>
            <w:r w:rsidRPr="00EF5DED">
              <w:t>FR-22</w:t>
            </w:r>
          </w:p>
        </w:tc>
        <w:tc>
          <w:tcPr>
            <w:tcW w:w="0" w:type="auto"/>
            <w:hideMark/>
          </w:tcPr>
          <w:p w14:paraId="6DDE7899" w14:textId="77777777" w:rsidR="00EF5DED" w:rsidRPr="00EF5DED" w:rsidRDefault="00EF5DED" w:rsidP="00EF5DED">
            <w:pPr>
              <w:spacing w:after="160" w:line="278" w:lineRule="auto"/>
            </w:pPr>
            <w:r w:rsidRPr="00EF5DED">
              <w:t>Provide dashboards / analytics (change volume, compliance status, impact)</w:t>
            </w:r>
          </w:p>
        </w:tc>
        <w:tc>
          <w:tcPr>
            <w:tcW w:w="0" w:type="auto"/>
            <w:hideMark/>
          </w:tcPr>
          <w:p w14:paraId="0AC58A5C" w14:textId="77777777" w:rsidR="00EF5DED" w:rsidRPr="00EF5DED" w:rsidRDefault="00EF5DED" w:rsidP="00EF5DED">
            <w:pPr>
              <w:spacing w:after="160" w:line="278" w:lineRule="auto"/>
            </w:pPr>
            <w:r w:rsidRPr="00EF5DED">
              <w:t>D</w:t>
            </w:r>
          </w:p>
        </w:tc>
      </w:tr>
      <w:tr w:rsidR="00EF5DED" w:rsidRPr="00EF5DED" w14:paraId="1C745D62" w14:textId="77777777" w:rsidTr="009A48A4">
        <w:tc>
          <w:tcPr>
            <w:tcW w:w="0" w:type="auto"/>
            <w:hideMark/>
          </w:tcPr>
          <w:p w14:paraId="236E3806" w14:textId="77777777" w:rsidR="00EF5DED" w:rsidRPr="00EF5DED" w:rsidRDefault="00EF5DED" w:rsidP="00EF5DED">
            <w:pPr>
              <w:spacing w:after="160" w:line="278" w:lineRule="auto"/>
            </w:pPr>
            <w:r w:rsidRPr="00EF5DED">
              <w:t>FR-23</w:t>
            </w:r>
          </w:p>
        </w:tc>
        <w:tc>
          <w:tcPr>
            <w:tcW w:w="0" w:type="auto"/>
            <w:hideMark/>
          </w:tcPr>
          <w:p w14:paraId="5667FCE5" w14:textId="77777777" w:rsidR="00EF5DED" w:rsidRPr="00EF5DED" w:rsidRDefault="00EF5DED" w:rsidP="00EF5DED">
            <w:pPr>
              <w:spacing w:after="160" w:line="278" w:lineRule="auto"/>
            </w:pPr>
            <w:r w:rsidRPr="00EF5DED">
              <w:t>Export reports to PDF and standard interchange formats</w:t>
            </w:r>
          </w:p>
        </w:tc>
        <w:tc>
          <w:tcPr>
            <w:tcW w:w="0" w:type="auto"/>
            <w:hideMark/>
          </w:tcPr>
          <w:p w14:paraId="6E5DB84D" w14:textId="77777777" w:rsidR="00EF5DED" w:rsidRPr="00EF5DED" w:rsidRDefault="00EF5DED" w:rsidP="00EF5DED">
            <w:pPr>
              <w:spacing w:after="160" w:line="278" w:lineRule="auto"/>
            </w:pPr>
            <w:r w:rsidRPr="00EF5DED">
              <w:t>M</w:t>
            </w:r>
          </w:p>
        </w:tc>
      </w:tr>
      <w:tr w:rsidR="00EF5DED" w:rsidRPr="00EF5DED" w14:paraId="1E0F0907" w14:textId="77777777" w:rsidTr="009A48A4">
        <w:tc>
          <w:tcPr>
            <w:tcW w:w="0" w:type="auto"/>
            <w:hideMark/>
          </w:tcPr>
          <w:p w14:paraId="372F325F" w14:textId="77777777" w:rsidR="00EF5DED" w:rsidRPr="00EF5DED" w:rsidRDefault="00EF5DED" w:rsidP="00EF5DED">
            <w:pPr>
              <w:spacing w:after="160" w:line="278" w:lineRule="auto"/>
            </w:pPr>
            <w:r w:rsidRPr="00EF5DED">
              <w:t>FR-24</w:t>
            </w:r>
          </w:p>
        </w:tc>
        <w:tc>
          <w:tcPr>
            <w:tcW w:w="0" w:type="auto"/>
            <w:hideMark/>
          </w:tcPr>
          <w:p w14:paraId="28AC4213" w14:textId="77777777" w:rsidR="00EF5DED" w:rsidRPr="00EF5DED" w:rsidRDefault="00EF5DED" w:rsidP="00EF5DED">
            <w:pPr>
              <w:spacing w:after="160" w:line="278" w:lineRule="auto"/>
            </w:pPr>
            <w:r w:rsidRPr="00EF5DED">
              <w:t>Role-based user and access management</w:t>
            </w:r>
          </w:p>
        </w:tc>
        <w:tc>
          <w:tcPr>
            <w:tcW w:w="0" w:type="auto"/>
            <w:hideMark/>
          </w:tcPr>
          <w:p w14:paraId="736FAB64" w14:textId="77777777" w:rsidR="00EF5DED" w:rsidRPr="00EF5DED" w:rsidRDefault="00EF5DED" w:rsidP="00EF5DED">
            <w:pPr>
              <w:spacing w:after="160" w:line="278" w:lineRule="auto"/>
            </w:pPr>
            <w:r w:rsidRPr="00EF5DED">
              <w:t>M</w:t>
            </w:r>
          </w:p>
        </w:tc>
      </w:tr>
      <w:tr w:rsidR="00EF5DED" w:rsidRPr="00EF5DED" w14:paraId="4E8DB496" w14:textId="77777777" w:rsidTr="009A48A4">
        <w:tc>
          <w:tcPr>
            <w:tcW w:w="0" w:type="auto"/>
            <w:hideMark/>
          </w:tcPr>
          <w:p w14:paraId="41DA0206" w14:textId="77777777" w:rsidR="00EF5DED" w:rsidRPr="00EF5DED" w:rsidRDefault="00EF5DED" w:rsidP="00EF5DED">
            <w:pPr>
              <w:spacing w:after="160" w:line="278" w:lineRule="auto"/>
            </w:pPr>
            <w:r w:rsidRPr="00EF5DED">
              <w:lastRenderedPageBreak/>
              <w:t>FR-25</w:t>
            </w:r>
          </w:p>
        </w:tc>
        <w:tc>
          <w:tcPr>
            <w:tcW w:w="0" w:type="auto"/>
            <w:hideMark/>
          </w:tcPr>
          <w:p w14:paraId="638C67A9" w14:textId="77777777" w:rsidR="00EF5DED" w:rsidRPr="00EF5DED" w:rsidRDefault="00EF5DED" w:rsidP="00EF5DED">
            <w:pPr>
              <w:spacing w:after="160" w:line="278" w:lineRule="auto"/>
            </w:pPr>
            <w:r w:rsidRPr="00EF5DED">
              <w:t>Maintain a complete audit trail of user/system actions</w:t>
            </w:r>
          </w:p>
        </w:tc>
        <w:tc>
          <w:tcPr>
            <w:tcW w:w="0" w:type="auto"/>
            <w:hideMark/>
          </w:tcPr>
          <w:p w14:paraId="1C71A32D" w14:textId="77777777" w:rsidR="00EF5DED" w:rsidRPr="00EF5DED" w:rsidRDefault="00EF5DED" w:rsidP="00EF5DED">
            <w:pPr>
              <w:spacing w:after="160" w:line="278" w:lineRule="auto"/>
            </w:pPr>
            <w:r w:rsidRPr="00EF5DED">
              <w:t>M</w:t>
            </w:r>
          </w:p>
        </w:tc>
      </w:tr>
      <w:tr w:rsidR="00EF5DED" w:rsidRPr="00EF5DED" w14:paraId="1D6C1CE5" w14:textId="77777777" w:rsidTr="009A48A4">
        <w:tc>
          <w:tcPr>
            <w:tcW w:w="0" w:type="auto"/>
            <w:hideMark/>
          </w:tcPr>
          <w:p w14:paraId="2D55C406" w14:textId="77777777" w:rsidR="00EF5DED" w:rsidRPr="00EF5DED" w:rsidRDefault="00EF5DED" w:rsidP="00EF5DED">
            <w:pPr>
              <w:spacing w:after="160" w:line="278" w:lineRule="auto"/>
            </w:pPr>
            <w:r w:rsidRPr="00EF5DED">
              <w:t>FR-26</w:t>
            </w:r>
          </w:p>
        </w:tc>
        <w:tc>
          <w:tcPr>
            <w:tcW w:w="0" w:type="auto"/>
            <w:hideMark/>
          </w:tcPr>
          <w:p w14:paraId="4E4DD260" w14:textId="77777777" w:rsidR="00EF5DED" w:rsidRPr="00EF5DED" w:rsidRDefault="00EF5DED" w:rsidP="00EF5DED">
            <w:pPr>
              <w:spacing w:after="160" w:line="278" w:lineRule="auto"/>
            </w:pPr>
            <w:r w:rsidRPr="00EF5DED">
              <w:t>Provide REST API / interfaces for integration with PLM/CAD/ERP and shipyard systems</w:t>
            </w:r>
          </w:p>
        </w:tc>
        <w:tc>
          <w:tcPr>
            <w:tcW w:w="0" w:type="auto"/>
            <w:hideMark/>
          </w:tcPr>
          <w:p w14:paraId="1A8C8F8F" w14:textId="77777777" w:rsidR="00EF5DED" w:rsidRPr="00EF5DED" w:rsidRDefault="00EF5DED" w:rsidP="00EF5DED">
            <w:pPr>
              <w:spacing w:after="160" w:line="278" w:lineRule="auto"/>
            </w:pPr>
            <w:r w:rsidRPr="00EF5DED">
              <w:t>D</w:t>
            </w:r>
          </w:p>
        </w:tc>
      </w:tr>
    </w:tbl>
    <w:p w14:paraId="579D3CA8" w14:textId="77777777" w:rsidR="00EF5DED" w:rsidRPr="00EF5DED" w:rsidRDefault="003971C3" w:rsidP="00EF5DED">
      <w:r>
        <w:pict w14:anchorId="4014D16A">
          <v:rect id="_x0000_i1031" style="width:0;height:.75pt" o:hralign="center" o:hrstd="t" o:hr="t" fillcolor="#a0a0a0" stroked="f"/>
        </w:pict>
      </w:r>
    </w:p>
    <w:p w14:paraId="462CCD1A" w14:textId="77777777" w:rsidR="00EF5DED" w:rsidRPr="00EF5DED" w:rsidRDefault="00EF5DED" w:rsidP="00EF5DED">
      <w:pPr>
        <w:rPr>
          <w:b/>
          <w:bCs/>
        </w:rPr>
      </w:pPr>
      <w:r w:rsidRPr="00EF5DED">
        <w:rPr>
          <w:b/>
          <w:bCs/>
        </w:rPr>
        <w:t>9. Non-Functional Requirements</w:t>
      </w:r>
    </w:p>
    <w:tbl>
      <w:tblPr>
        <w:tblStyle w:val="TableGrid"/>
        <w:tblW w:w="0" w:type="auto"/>
        <w:tblLook w:val="04A0" w:firstRow="1" w:lastRow="0" w:firstColumn="1" w:lastColumn="0" w:noHBand="0" w:noVBand="1"/>
      </w:tblPr>
      <w:tblGrid>
        <w:gridCol w:w="729"/>
        <w:gridCol w:w="2028"/>
        <w:gridCol w:w="6259"/>
      </w:tblGrid>
      <w:tr w:rsidR="00EF5DED" w:rsidRPr="00EF5DED" w14:paraId="28C36858" w14:textId="77777777" w:rsidTr="009A48A4">
        <w:tc>
          <w:tcPr>
            <w:tcW w:w="0" w:type="auto"/>
            <w:hideMark/>
          </w:tcPr>
          <w:p w14:paraId="3FC530A4" w14:textId="77777777" w:rsidR="00EF5DED" w:rsidRPr="00EF5DED" w:rsidRDefault="00EF5DED" w:rsidP="00EF5DED">
            <w:pPr>
              <w:spacing w:after="160" w:line="278" w:lineRule="auto"/>
              <w:rPr>
                <w:b/>
                <w:bCs/>
              </w:rPr>
            </w:pPr>
            <w:r w:rsidRPr="00EF5DED">
              <w:rPr>
                <w:b/>
                <w:bCs/>
              </w:rPr>
              <w:t>ID</w:t>
            </w:r>
          </w:p>
        </w:tc>
        <w:tc>
          <w:tcPr>
            <w:tcW w:w="0" w:type="auto"/>
            <w:hideMark/>
          </w:tcPr>
          <w:p w14:paraId="0AE7E763" w14:textId="77777777" w:rsidR="00EF5DED" w:rsidRPr="00EF5DED" w:rsidRDefault="00EF5DED" w:rsidP="00EF5DED">
            <w:pPr>
              <w:spacing w:after="160" w:line="278" w:lineRule="auto"/>
              <w:rPr>
                <w:b/>
                <w:bCs/>
              </w:rPr>
            </w:pPr>
            <w:r w:rsidRPr="00EF5DED">
              <w:rPr>
                <w:b/>
                <w:bCs/>
              </w:rPr>
              <w:t>Category</w:t>
            </w:r>
          </w:p>
        </w:tc>
        <w:tc>
          <w:tcPr>
            <w:tcW w:w="0" w:type="auto"/>
            <w:hideMark/>
          </w:tcPr>
          <w:p w14:paraId="7DA47257" w14:textId="77777777" w:rsidR="00EF5DED" w:rsidRPr="00EF5DED" w:rsidRDefault="00EF5DED" w:rsidP="00EF5DED">
            <w:pPr>
              <w:spacing w:after="160" w:line="278" w:lineRule="auto"/>
              <w:rPr>
                <w:b/>
                <w:bCs/>
              </w:rPr>
            </w:pPr>
            <w:r w:rsidRPr="00EF5DED">
              <w:rPr>
                <w:b/>
                <w:bCs/>
              </w:rPr>
              <w:t>Requirement</w:t>
            </w:r>
          </w:p>
        </w:tc>
      </w:tr>
      <w:tr w:rsidR="00EF5DED" w:rsidRPr="00EF5DED" w14:paraId="655BCC62" w14:textId="77777777" w:rsidTr="009A48A4">
        <w:tc>
          <w:tcPr>
            <w:tcW w:w="0" w:type="auto"/>
            <w:hideMark/>
          </w:tcPr>
          <w:p w14:paraId="6B86D1CE" w14:textId="77777777" w:rsidR="00EF5DED" w:rsidRPr="00EF5DED" w:rsidRDefault="00EF5DED" w:rsidP="00EF5DED">
            <w:pPr>
              <w:spacing w:after="160" w:line="278" w:lineRule="auto"/>
            </w:pPr>
            <w:r w:rsidRPr="00EF5DED">
              <w:t>NFR-01</w:t>
            </w:r>
          </w:p>
        </w:tc>
        <w:tc>
          <w:tcPr>
            <w:tcW w:w="0" w:type="auto"/>
            <w:hideMark/>
          </w:tcPr>
          <w:p w14:paraId="2E2BC3DF" w14:textId="77777777" w:rsidR="00EF5DED" w:rsidRPr="00EF5DED" w:rsidRDefault="00EF5DED" w:rsidP="00EF5DED">
            <w:pPr>
              <w:spacing w:after="160" w:line="278" w:lineRule="auto"/>
            </w:pPr>
            <w:r w:rsidRPr="00EF5DED">
              <w:rPr>
                <w:b/>
                <w:bCs/>
              </w:rPr>
              <w:t>Deployment</w:t>
            </w:r>
          </w:p>
        </w:tc>
        <w:tc>
          <w:tcPr>
            <w:tcW w:w="0" w:type="auto"/>
            <w:hideMark/>
          </w:tcPr>
          <w:p w14:paraId="60061B8D" w14:textId="77777777" w:rsidR="00EF5DED" w:rsidRPr="00EF5DED" w:rsidRDefault="00EF5DED" w:rsidP="00EF5DED">
            <w:pPr>
              <w:spacing w:after="160" w:line="278" w:lineRule="auto"/>
            </w:pPr>
            <w:r w:rsidRPr="00EF5DED">
              <w:t>Must run </w:t>
            </w:r>
            <w:r w:rsidRPr="00EF5DED">
              <w:rPr>
                <w:b/>
                <w:bCs/>
              </w:rPr>
              <w:t>fully on-premise</w:t>
            </w:r>
            <w:r w:rsidRPr="00EF5DED">
              <w:t> and support </w:t>
            </w:r>
            <w:r w:rsidRPr="00EF5DED">
              <w:rPr>
                <w:b/>
                <w:bCs/>
              </w:rPr>
              <w:t>air-gapped / offline</w:t>
            </w:r>
            <w:r w:rsidRPr="00EF5DED">
              <w:t> operation with no internet dependency at install-time or run-time.</w:t>
            </w:r>
          </w:p>
        </w:tc>
      </w:tr>
      <w:tr w:rsidR="00EF5DED" w:rsidRPr="00EF5DED" w14:paraId="660ACA32" w14:textId="77777777" w:rsidTr="009A48A4">
        <w:tc>
          <w:tcPr>
            <w:tcW w:w="0" w:type="auto"/>
            <w:hideMark/>
          </w:tcPr>
          <w:p w14:paraId="0DBCB57B" w14:textId="77777777" w:rsidR="00EF5DED" w:rsidRPr="00EF5DED" w:rsidRDefault="00EF5DED" w:rsidP="00EF5DED">
            <w:pPr>
              <w:spacing w:after="160" w:line="278" w:lineRule="auto"/>
            </w:pPr>
            <w:r w:rsidRPr="00EF5DED">
              <w:t>NFR-02</w:t>
            </w:r>
          </w:p>
        </w:tc>
        <w:tc>
          <w:tcPr>
            <w:tcW w:w="0" w:type="auto"/>
            <w:hideMark/>
          </w:tcPr>
          <w:p w14:paraId="1B8AD60D" w14:textId="77777777" w:rsidR="00EF5DED" w:rsidRPr="00EF5DED" w:rsidRDefault="00EF5DED" w:rsidP="00EF5DED">
            <w:pPr>
              <w:spacing w:after="160" w:line="278" w:lineRule="auto"/>
            </w:pPr>
            <w:r w:rsidRPr="00EF5DED">
              <w:rPr>
                <w:b/>
                <w:bCs/>
              </w:rPr>
              <w:t>Data Sovereignty</w:t>
            </w:r>
          </w:p>
        </w:tc>
        <w:tc>
          <w:tcPr>
            <w:tcW w:w="0" w:type="auto"/>
            <w:hideMark/>
          </w:tcPr>
          <w:p w14:paraId="38426433" w14:textId="77777777" w:rsidR="00EF5DED" w:rsidRPr="00EF5DED" w:rsidRDefault="00EF5DED" w:rsidP="00EF5DED">
            <w:pPr>
              <w:spacing w:after="160" w:line="278" w:lineRule="auto"/>
            </w:pPr>
            <w:r w:rsidRPr="00EF5DED">
              <w:t>No component (model, library, licence check, telemetry, cloud service) may route, store or process data in — or be controlled from — a country sharing a land border with India. Country of origin of all components must be disclosed.</w:t>
            </w:r>
          </w:p>
        </w:tc>
      </w:tr>
      <w:tr w:rsidR="00EF5DED" w:rsidRPr="00EF5DED" w14:paraId="42122C38" w14:textId="77777777" w:rsidTr="009A48A4">
        <w:tc>
          <w:tcPr>
            <w:tcW w:w="0" w:type="auto"/>
            <w:hideMark/>
          </w:tcPr>
          <w:p w14:paraId="46FBDFEB" w14:textId="77777777" w:rsidR="00EF5DED" w:rsidRPr="00EF5DED" w:rsidRDefault="00EF5DED" w:rsidP="00EF5DED">
            <w:pPr>
              <w:spacing w:after="160" w:line="278" w:lineRule="auto"/>
            </w:pPr>
            <w:r w:rsidRPr="00EF5DED">
              <w:t>NFR-03</w:t>
            </w:r>
          </w:p>
        </w:tc>
        <w:tc>
          <w:tcPr>
            <w:tcW w:w="0" w:type="auto"/>
            <w:hideMark/>
          </w:tcPr>
          <w:p w14:paraId="47CA0899" w14:textId="77777777" w:rsidR="00EF5DED" w:rsidRPr="00EF5DED" w:rsidRDefault="00EF5DED" w:rsidP="00EF5DED">
            <w:pPr>
              <w:spacing w:after="160" w:line="278" w:lineRule="auto"/>
            </w:pPr>
            <w:r w:rsidRPr="00EF5DED">
              <w:rPr>
                <w:b/>
                <w:bCs/>
              </w:rPr>
              <w:t>Security</w:t>
            </w:r>
          </w:p>
        </w:tc>
        <w:tc>
          <w:tcPr>
            <w:tcW w:w="0" w:type="auto"/>
            <w:hideMark/>
          </w:tcPr>
          <w:p w14:paraId="2CB8A156" w14:textId="77777777" w:rsidR="00EF5DED" w:rsidRPr="00EF5DED" w:rsidRDefault="00EF5DED" w:rsidP="00EF5DED">
            <w:pPr>
              <w:spacing w:after="160" w:line="278" w:lineRule="auto"/>
            </w:pPr>
            <w:r w:rsidRPr="00EF5DED">
              <w:t xml:space="preserve">Encryption at rest and in transit; local/AD/LDAP authentication; RBAC; comprehensive audit logging; protection of licensed class-rule content; compliance with applicable </w:t>
            </w:r>
            <w:proofErr w:type="spellStart"/>
            <w:r w:rsidRPr="00EF5DED">
              <w:t>GoI</w:t>
            </w:r>
            <w:proofErr w:type="spellEnd"/>
            <w:r w:rsidRPr="00EF5DED">
              <w:t xml:space="preserve"> / CERT-In cybersecurity guidelines.</w:t>
            </w:r>
          </w:p>
        </w:tc>
      </w:tr>
      <w:tr w:rsidR="00EF5DED" w:rsidRPr="00EF5DED" w14:paraId="61788994" w14:textId="77777777" w:rsidTr="009A48A4">
        <w:tc>
          <w:tcPr>
            <w:tcW w:w="0" w:type="auto"/>
            <w:hideMark/>
          </w:tcPr>
          <w:p w14:paraId="4E37413A" w14:textId="77777777" w:rsidR="00EF5DED" w:rsidRPr="00EF5DED" w:rsidRDefault="00EF5DED" w:rsidP="00EF5DED">
            <w:pPr>
              <w:spacing w:after="160" w:line="278" w:lineRule="auto"/>
            </w:pPr>
            <w:r w:rsidRPr="00EF5DED">
              <w:t>NFR-04</w:t>
            </w:r>
          </w:p>
        </w:tc>
        <w:tc>
          <w:tcPr>
            <w:tcW w:w="0" w:type="auto"/>
            <w:hideMark/>
          </w:tcPr>
          <w:p w14:paraId="38CE2297" w14:textId="77777777" w:rsidR="00EF5DED" w:rsidRPr="00EF5DED" w:rsidRDefault="00EF5DED" w:rsidP="00EF5DED">
            <w:pPr>
              <w:spacing w:after="160" w:line="278" w:lineRule="auto"/>
            </w:pPr>
            <w:r w:rsidRPr="00EF5DED">
              <w:rPr>
                <w:b/>
                <w:bCs/>
              </w:rPr>
              <w:t>Trustworthiness</w:t>
            </w:r>
          </w:p>
        </w:tc>
        <w:tc>
          <w:tcPr>
            <w:tcW w:w="0" w:type="auto"/>
            <w:hideMark/>
          </w:tcPr>
          <w:p w14:paraId="5711D07F" w14:textId="77777777" w:rsidR="00EF5DED" w:rsidRPr="00EF5DED" w:rsidRDefault="00EF5DED" w:rsidP="00EF5DED">
            <w:pPr>
              <w:spacing w:after="160" w:line="278" w:lineRule="auto"/>
            </w:pPr>
            <w:r w:rsidRPr="00EF5DED">
              <w:t>Every compliance determination must be </w:t>
            </w:r>
            <w:r w:rsidRPr="00EF5DED">
              <w:rPr>
                <w:b/>
                <w:bCs/>
              </w:rPr>
              <w:t>grounded in and cited to an authoritative rule/clause</w:t>
            </w:r>
            <w:r w:rsidRPr="00EF5DED">
              <w:t>; unsourced or hallucinated determinations are unacceptable. Accuracy to meet jointly agreed targets on pilot data.</w:t>
            </w:r>
          </w:p>
        </w:tc>
      </w:tr>
      <w:tr w:rsidR="00EF5DED" w:rsidRPr="00EF5DED" w14:paraId="7DADF308" w14:textId="77777777" w:rsidTr="009A48A4">
        <w:tc>
          <w:tcPr>
            <w:tcW w:w="0" w:type="auto"/>
            <w:hideMark/>
          </w:tcPr>
          <w:p w14:paraId="6842CCC1" w14:textId="77777777" w:rsidR="00EF5DED" w:rsidRPr="00EF5DED" w:rsidRDefault="00EF5DED" w:rsidP="00EF5DED">
            <w:pPr>
              <w:spacing w:after="160" w:line="278" w:lineRule="auto"/>
            </w:pPr>
            <w:r w:rsidRPr="00EF5DED">
              <w:t>NFR-05</w:t>
            </w:r>
          </w:p>
        </w:tc>
        <w:tc>
          <w:tcPr>
            <w:tcW w:w="0" w:type="auto"/>
            <w:hideMark/>
          </w:tcPr>
          <w:p w14:paraId="65B5E7B8" w14:textId="77777777" w:rsidR="00EF5DED" w:rsidRPr="00EF5DED" w:rsidRDefault="00EF5DED" w:rsidP="00EF5DED">
            <w:pPr>
              <w:spacing w:after="160" w:line="278" w:lineRule="auto"/>
            </w:pPr>
            <w:r w:rsidRPr="00EF5DED">
              <w:rPr>
                <w:b/>
                <w:bCs/>
              </w:rPr>
              <w:t>Performance</w:t>
            </w:r>
          </w:p>
        </w:tc>
        <w:tc>
          <w:tcPr>
            <w:tcW w:w="0" w:type="auto"/>
            <w:hideMark/>
          </w:tcPr>
          <w:p w14:paraId="0E87755C" w14:textId="77777777" w:rsidR="00EF5DED" w:rsidRPr="00EF5DED" w:rsidRDefault="00EF5DED" w:rsidP="00EF5DED">
            <w:pPr>
              <w:spacing w:after="160" w:line="278" w:lineRule="auto"/>
            </w:pPr>
            <w:r w:rsidRPr="00EF5DED">
              <w:t>Assess a defined design/change set within an agreed time window; support batch processing of large rule sets, BOMs and models.</w:t>
            </w:r>
          </w:p>
        </w:tc>
      </w:tr>
      <w:tr w:rsidR="00EF5DED" w:rsidRPr="00EF5DED" w14:paraId="29748EDC" w14:textId="77777777" w:rsidTr="009A48A4">
        <w:tc>
          <w:tcPr>
            <w:tcW w:w="0" w:type="auto"/>
            <w:hideMark/>
          </w:tcPr>
          <w:p w14:paraId="155164FB" w14:textId="77777777" w:rsidR="00EF5DED" w:rsidRPr="00EF5DED" w:rsidRDefault="00EF5DED" w:rsidP="00EF5DED">
            <w:pPr>
              <w:spacing w:after="160" w:line="278" w:lineRule="auto"/>
            </w:pPr>
            <w:r w:rsidRPr="00EF5DED">
              <w:t>NFR-06</w:t>
            </w:r>
          </w:p>
        </w:tc>
        <w:tc>
          <w:tcPr>
            <w:tcW w:w="0" w:type="auto"/>
            <w:hideMark/>
          </w:tcPr>
          <w:p w14:paraId="6E9BBA63" w14:textId="77777777" w:rsidR="00EF5DED" w:rsidRPr="00EF5DED" w:rsidRDefault="00EF5DED" w:rsidP="00EF5DED">
            <w:pPr>
              <w:spacing w:after="160" w:line="278" w:lineRule="auto"/>
            </w:pPr>
            <w:r w:rsidRPr="00EF5DED">
              <w:rPr>
                <w:b/>
                <w:bCs/>
              </w:rPr>
              <w:t>Scalability</w:t>
            </w:r>
          </w:p>
        </w:tc>
        <w:tc>
          <w:tcPr>
            <w:tcW w:w="0" w:type="auto"/>
            <w:hideMark/>
          </w:tcPr>
          <w:p w14:paraId="674A538F" w14:textId="77777777" w:rsidR="00EF5DED" w:rsidRPr="00EF5DED" w:rsidRDefault="00EF5DED" w:rsidP="00EF5DED">
            <w:pPr>
              <w:spacing w:after="160" w:line="278" w:lineRule="auto"/>
            </w:pPr>
            <w:r w:rsidRPr="00EF5DED">
              <w:t>Scale across disciplines and large rule/BOM/model volumes without architectural redesign.</w:t>
            </w:r>
          </w:p>
        </w:tc>
      </w:tr>
      <w:tr w:rsidR="00EF5DED" w:rsidRPr="00EF5DED" w14:paraId="1420F96A" w14:textId="77777777" w:rsidTr="009A48A4">
        <w:tc>
          <w:tcPr>
            <w:tcW w:w="0" w:type="auto"/>
            <w:hideMark/>
          </w:tcPr>
          <w:p w14:paraId="779955B3" w14:textId="77777777" w:rsidR="00EF5DED" w:rsidRPr="00EF5DED" w:rsidRDefault="00EF5DED" w:rsidP="00EF5DED">
            <w:pPr>
              <w:spacing w:after="160" w:line="278" w:lineRule="auto"/>
            </w:pPr>
            <w:r w:rsidRPr="00EF5DED">
              <w:t>NFR-07</w:t>
            </w:r>
          </w:p>
        </w:tc>
        <w:tc>
          <w:tcPr>
            <w:tcW w:w="0" w:type="auto"/>
            <w:hideMark/>
          </w:tcPr>
          <w:p w14:paraId="5079B4AE" w14:textId="77777777" w:rsidR="00EF5DED" w:rsidRPr="00EF5DED" w:rsidRDefault="00EF5DED" w:rsidP="00EF5DED">
            <w:pPr>
              <w:spacing w:after="160" w:line="278" w:lineRule="auto"/>
            </w:pPr>
            <w:r w:rsidRPr="00EF5DED">
              <w:rPr>
                <w:b/>
                <w:bCs/>
              </w:rPr>
              <w:t>Explainability &amp; Traceability</w:t>
            </w:r>
          </w:p>
        </w:tc>
        <w:tc>
          <w:tcPr>
            <w:tcW w:w="0" w:type="auto"/>
            <w:hideMark/>
          </w:tcPr>
          <w:p w14:paraId="68154C67" w14:textId="77777777" w:rsidR="00EF5DED" w:rsidRPr="00EF5DED" w:rsidRDefault="00EF5DED" w:rsidP="00EF5DED">
            <w:pPr>
              <w:spacing w:after="160" w:line="278" w:lineRule="auto"/>
            </w:pPr>
            <w:r w:rsidRPr="00EF5DED">
              <w:t>Each output must be explainable and traceable to its rule, BOM item and/or model evidence.</w:t>
            </w:r>
          </w:p>
        </w:tc>
      </w:tr>
      <w:tr w:rsidR="00EF5DED" w:rsidRPr="00EF5DED" w14:paraId="3BAF55D7" w14:textId="77777777" w:rsidTr="009A48A4">
        <w:tc>
          <w:tcPr>
            <w:tcW w:w="0" w:type="auto"/>
            <w:hideMark/>
          </w:tcPr>
          <w:p w14:paraId="500D23DC" w14:textId="77777777" w:rsidR="00EF5DED" w:rsidRPr="00EF5DED" w:rsidRDefault="00EF5DED" w:rsidP="00EF5DED">
            <w:pPr>
              <w:spacing w:after="160" w:line="278" w:lineRule="auto"/>
            </w:pPr>
            <w:r w:rsidRPr="00EF5DED">
              <w:lastRenderedPageBreak/>
              <w:t>NFR-08</w:t>
            </w:r>
          </w:p>
        </w:tc>
        <w:tc>
          <w:tcPr>
            <w:tcW w:w="0" w:type="auto"/>
            <w:hideMark/>
          </w:tcPr>
          <w:p w14:paraId="23258C49" w14:textId="77777777" w:rsidR="00EF5DED" w:rsidRPr="00EF5DED" w:rsidRDefault="00EF5DED" w:rsidP="00EF5DED">
            <w:pPr>
              <w:spacing w:after="160" w:line="278" w:lineRule="auto"/>
            </w:pPr>
            <w:r w:rsidRPr="00EF5DED">
              <w:rPr>
                <w:b/>
                <w:bCs/>
              </w:rPr>
              <w:t>Usability</w:t>
            </w:r>
          </w:p>
        </w:tc>
        <w:tc>
          <w:tcPr>
            <w:tcW w:w="0" w:type="auto"/>
            <w:hideMark/>
          </w:tcPr>
          <w:p w14:paraId="72838C6E" w14:textId="77777777" w:rsidR="00EF5DED" w:rsidRPr="00EF5DED" w:rsidRDefault="00EF5DED" w:rsidP="00EF5DED">
            <w:pPr>
              <w:spacing w:after="160" w:line="278" w:lineRule="auto"/>
            </w:pPr>
            <w:r w:rsidRPr="00EF5DED">
              <w:t>Usable by design and configuration engineers with minimal training; clear, reviewable output.</w:t>
            </w:r>
          </w:p>
        </w:tc>
      </w:tr>
      <w:tr w:rsidR="00EF5DED" w:rsidRPr="00EF5DED" w14:paraId="23BA1A8D" w14:textId="77777777" w:rsidTr="009A48A4">
        <w:tc>
          <w:tcPr>
            <w:tcW w:w="0" w:type="auto"/>
            <w:hideMark/>
          </w:tcPr>
          <w:p w14:paraId="507CF8F0" w14:textId="77777777" w:rsidR="00EF5DED" w:rsidRPr="00EF5DED" w:rsidRDefault="00EF5DED" w:rsidP="00EF5DED">
            <w:pPr>
              <w:spacing w:after="160" w:line="278" w:lineRule="auto"/>
            </w:pPr>
            <w:r w:rsidRPr="00EF5DED">
              <w:t>NFR-09</w:t>
            </w:r>
          </w:p>
        </w:tc>
        <w:tc>
          <w:tcPr>
            <w:tcW w:w="0" w:type="auto"/>
            <w:hideMark/>
          </w:tcPr>
          <w:p w14:paraId="6566F53D" w14:textId="77777777" w:rsidR="00EF5DED" w:rsidRPr="00EF5DED" w:rsidRDefault="00EF5DED" w:rsidP="00EF5DED">
            <w:pPr>
              <w:spacing w:after="160" w:line="278" w:lineRule="auto"/>
            </w:pPr>
            <w:r w:rsidRPr="00EF5DED">
              <w:rPr>
                <w:b/>
                <w:bCs/>
              </w:rPr>
              <w:t>Data Currency</w:t>
            </w:r>
          </w:p>
        </w:tc>
        <w:tc>
          <w:tcPr>
            <w:tcW w:w="0" w:type="auto"/>
            <w:hideMark/>
          </w:tcPr>
          <w:p w14:paraId="39DB0E23" w14:textId="77777777" w:rsidR="00EF5DED" w:rsidRPr="00EF5DED" w:rsidRDefault="00EF5DED" w:rsidP="00EF5DED">
            <w:pPr>
              <w:spacing w:after="160" w:line="278" w:lineRule="auto"/>
            </w:pPr>
            <w:r w:rsidRPr="00EF5DED">
              <w:t>The rule/standard knowledge base must be updatable (with versioning) as regulations and class rules are revised, without vendor code changes where feasible.</w:t>
            </w:r>
          </w:p>
        </w:tc>
      </w:tr>
      <w:tr w:rsidR="00EF5DED" w:rsidRPr="00EF5DED" w14:paraId="330ED31B" w14:textId="77777777" w:rsidTr="009A48A4">
        <w:tc>
          <w:tcPr>
            <w:tcW w:w="0" w:type="auto"/>
            <w:hideMark/>
          </w:tcPr>
          <w:p w14:paraId="359951CA" w14:textId="77777777" w:rsidR="00EF5DED" w:rsidRPr="00EF5DED" w:rsidRDefault="00EF5DED" w:rsidP="00EF5DED">
            <w:pPr>
              <w:spacing w:after="160" w:line="278" w:lineRule="auto"/>
            </w:pPr>
            <w:r w:rsidRPr="00EF5DED">
              <w:t>NFR-10</w:t>
            </w:r>
          </w:p>
        </w:tc>
        <w:tc>
          <w:tcPr>
            <w:tcW w:w="0" w:type="auto"/>
            <w:hideMark/>
          </w:tcPr>
          <w:p w14:paraId="55E37F8F" w14:textId="77777777" w:rsidR="00EF5DED" w:rsidRPr="00EF5DED" w:rsidRDefault="00EF5DED" w:rsidP="00EF5DED">
            <w:pPr>
              <w:spacing w:after="160" w:line="278" w:lineRule="auto"/>
            </w:pPr>
            <w:r w:rsidRPr="00EF5DED">
              <w:rPr>
                <w:b/>
                <w:bCs/>
              </w:rPr>
              <w:t>Maintainability</w:t>
            </w:r>
          </w:p>
        </w:tc>
        <w:tc>
          <w:tcPr>
            <w:tcW w:w="0" w:type="auto"/>
            <w:hideMark/>
          </w:tcPr>
          <w:p w14:paraId="13A16E3D" w14:textId="77777777" w:rsidR="00EF5DED" w:rsidRPr="00EF5DED" w:rsidRDefault="00EF5DED" w:rsidP="00EF5DED">
            <w:pPr>
              <w:spacing w:after="160" w:line="278" w:lineRule="auto"/>
            </w:pPr>
            <w:r w:rsidRPr="00EF5DED">
              <w:t>Modular, documented and supportable within the shipyard; configurable rules/thresholds.</w:t>
            </w:r>
          </w:p>
        </w:tc>
      </w:tr>
      <w:tr w:rsidR="00EF5DED" w:rsidRPr="00EF5DED" w14:paraId="75E42FB5" w14:textId="77777777" w:rsidTr="009A48A4">
        <w:tc>
          <w:tcPr>
            <w:tcW w:w="0" w:type="auto"/>
            <w:hideMark/>
          </w:tcPr>
          <w:p w14:paraId="5AC58E72" w14:textId="77777777" w:rsidR="00EF5DED" w:rsidRPr="00EF5DED" w:rsidRDefault="00EF5DED" w:rsidP="00EF5DED">
            <w:pPr>
              <w:spacing w:after="160" w:line="278" w:lineRule="auto"/>
            </w:pPr>
            <w:r w:rsidRPr="00EF5DED">
              <w:t>NFR-11</w:t>
            </w:r>
          </w:p>
        </w:tc>
        <w:tc>
          <w:tcPr>
            <w:tcW w:w="0" w:type="auto"/>
            <w:hideMark/>
          </w:tcPr>
          <w:p w14:paraId="67F68ADF" w14:textId="77777777" w:rsidR="00EF5DED" w:rsidRPr="00EF5DED" w:rsidRDefault="00EF5DED" w:rsidP="00EF5DED">
            <w:pPr>
              <w:spacing w:after="160" w:line="278" w:lineRule="auto"/>
            </w:pPr>
            <w:r w:rsidRPr="00EF5DED">
              <w:rPr>
                <w:b/>
                <w:bCs/>
              </w:rPr>
              <w:t>Interoperability</w:t>
            </w:r>
          </w:p>
        </w:tc>
        <w:tc>
          <w:tcPr>
            <w:tcW w:w="0" w:type="auto"/>
            <w:hideMark/>
          </w:tcPr>
          <w:p w14:paraId="783A7695" w14:textId="77777777" w:rsidR="00EF5DED" w:rsidRPr="00EF5DED" w:rsidRDefault="00EF5DED" w:rsidP="00EF5DED">
            <w:pPr>
              <w:spacing w:after="160" w:line="278" w:lineRule="auto"/>
            </w:pPr>
            <w:r w:rsidRPr="00EF5DED">
              <w:t>Consume standard design/model/BOM/rule formats and integrate with PLM/CAD/ERP; avoid proprietary lock-in where open standards exist.</w:t>
            </w:r>
          </w:p>
        </w:tc>
      </w:tr>
      <w:tr w:rsidR="00EF5DED" w:rsidRPr="00EF5DED" w14:paraId="234A9113" w14:textId="77777777" w:rsidTr="009A48A4">
        <w:tc>
          <w:tcPr>
            <w:tcW w:w="0" w:type="auto"/>
            <w:hideMark/>
          </w:tcPr>
          <w:p w14:paraId="4E071D14" w14:textId="77777777" w:rsidR="00EF5DED" w:rsidRPr="00EF5DED" w:rsidRDefault="00EF5DED" w:rsidP="00EF5DED">
            <w:pPr>
              <w:spacing w:after="160" w:line="278" w:lineRule="auto"/>
            </w:pPr>
            <w:r w:rsidRPr="00EF5DED">
              <w:t>NFR-12</w:t>
            </w:r>
          </w:p>
        </w:tc>
        <w:tc>
          <w:tcPr>
            <w:tcW w:w="0" w:type="auto"/>
            <w:hideMark/>
          </w:tcPr>
          <w:p w14:paraId="01F35885" w14:textId="77777777" w:rsidR="00EF5DED" w:rsidRPr="00EF5DED" w:rsidRDefault="00EF5DED" w:rsidP="00EF5DED">
            <w:pPr>
              <w:spacing w:after="160" w:line="278" w:lineRule="auto"/>
            </w:pPr>
            <w:r w:rsidRPr="00EF5DED">
              <w:rPr>
                <w:b/>
                <w:bCs/>
              </w:rPr>
              <w:t>Auditability</w:t>
            </w:r>
          </w:p>
        </w:tc>
        <w:tc>
          <w:tcPr>
            <w:tcW w:w="0" w:type="auto"/>
            <w:hideMark/>
          </w:tcPr>
          <w:p w14:paraId="6F978808" w14:textId="77777777" w:rsidR="00EF5DED" w:rsidRPr="00EF5DED" w:rsidRDefault="00EF5DED" w:rsidP="00EF5DED">
            <w:pPr>
              <w:spacing w:after="160" w:line="278" w:lineRule="auto"/>
            </w:pPr>
            <w:r w:rsidRPr="00EF5DED">
              <w:t>Immutable record from determination → disposition → approval → drawing incorporation.</w:t>
            </w:r>
          </w:p>
        </w:tc>
      </w:tr>
    </w:tbl>
    <w:p w14:paraId="7EAC3B2C" w14:textId="77777777" w:rsidR="00EF5DED" w:rsidRPr="00EF5DED" w:rsidRDefault="003971C3" w:rsidP="00EF5DED">
      <w:r>
        <w:pict w14:anchorId="79B2B901">
          <v:rect id="_x0000_i1032" style="width:0;height:.75pt" o:hralign="center" o:hrstd="t" o:hr="t" fillcolor="#a0a0a0" stroked="f"/>
        </w:pict>
      </w:r>
    </w:p>
    <w:p w14:paraId="30670CCF" w14:textId="77777777" w:rsidR="00EF5DED" w:rsidRPr="00EF5DED" w:rsidRDefault="00EF5DED" w:rsidP="00EF5DED">
      <w:pPr>
        <w:rPr>
          <w:b/>
          <w:bCs/>
        </w:rPr>
      </w:pPr>
      <w:r w:rsidRPr="00EF5DED">
        <w:rPr>
          <w:b/>
          <w:bCs/>
        </w:rPr>
        <w:t>10. Data Requirements</w:t>
      </w:r>
    </w:p>
    <w:tbl>
      <w:tblPr>
        <w:tblStyle w:val="TableGrid"/>
        <w:tblW w:w="0" w:type="auto"/>
        <w:tblLook w:val="04A0" w:firstRow="1" w:lastRow="0" w:firstColumn="1" w:lastColumn="0" w:noHBand="0" w:noVBand="1"/>
      </w:tblPr>
      <w:tblGrid>
        <w:gridCol w:w="1796"/>
        <w:gridCol w:w="7220"/>
      </w:tblGrid>
      <w:tr w:rsidR="00EF5DED" w:rsidRPr="00EF5DED" w14:paraId="464632AD" w14:textId="77777777" w:rsidTr="009A48A4">
        <w:tc>
          <w:tcPr>
            <w:tcW w:w="0" w:type="auto"/>
            <w:hideMark/>
          </w:tcPr>
          <w:p w14:paraId="7C63248E" w14:textId="77777777" w:rsidR="00EF5DED" w:rsidRPr="00EF5DED" w:rsidRDefault="00EF5DED" w:rsidP="00EF5DED">
            <w:pPr>
              <w:spacing w:after="160" w:line="278" w:lineRule="auto"/>
              <w:rPr>
                <w:b/>
                <w:bCs/>
              </w:rPr>
            </w:pPr>
            <w:r w:rsidRPr="00EF5DED">
              <w:rPr>
                <w:b/>
                <w:bCs/>
              </w:rPr>
              <w:t>Aspect</w:t>
            </w:r>
          </w:p>
        </w:tc>
        <w:tc>
          <w:tcPr>
            <w:tcW w:w="0" w:type="auto"/>
            <w:hideMark/>
          </w:tcPr>
          <w:p w14:paraId="027E671B" w14:textId="77777777" w:rsidR="00EF5DED" w:rsidRPr="00EF5DED" w:rsidRDefault="00EF5DED" w:rsidP="00EF5DED">
            <w:pPr>
              <w:spacing w:after="160" w:line="278" w:lineRule="auto"/>
              <w:rPr>
                <w:b/>
                <w:bCs/>
              </w:rPr>
            </w:pPr>
            <w:r w:rsidRPr="00EF5DED">
              <w:rPr>
                <w:b/>
                <w:bCs/>
              </w:rPr>
              <w:t>Detail</w:t>
            </w:r>
          </w:p>
        </w:tc>
      </w:tr>
      <w:tr w:rsidR="00EF5DED" w:rsidRPr="00EF5DED" w14:paraId="4195A608" w14:textId="77777777" w:rsidTr="009A48A4">
        <w:tc>
          <w:tcPr>
            <w:tcW w:w="0" w:type="auto"/>
            <w:hideMark/>
          </w:tcPr>
          <w:p w14:paraId="0E12F5B6" w14:textId="77777777" w:rsidR="00EF5DED" w:rsidRPr="00EF5DED" w:rsidRDefault="00EF5DED" w:rsidP="00EF5DED">
            <w:pPr>
              <w:spacing w:after="160" w:line="278" w:lineRule="auto"/>
            </w:pPr>
            <w:r w:rsidRPr="00EF5DED">
              <w:rPr>
                <w:b/>
                <w:bCs/>
              </w:rPr>
              <w:t>Design Inputs</w:t>
            </w:r>
          </w:p>
        </w:tc>
        <w:tc>
          <w:tcPr>
            <w:tcW w:w="0" w:type="auto"/>
            <w:hideMark/>
          </w:tcPr>
          <w:p w14:paraId="08690FF4" w14:textId="77777777" w:rsidR="00EF5DED" w:rsidRPr="00EF5DED" w:rsidRDefault="00EF5DED" w:rsidP="00EF5DED">
            <w:pPr>
              <w:spacing w:after="160" w:line="278" w:lineRule="auto"/>
            </w:pPr>
            <w:r w:rsidRPr="00EF5DED">
              <w:t>Detail design parameters and 3D CAD models with revision metadata</w:t>
            </w:r>
          </w:p>
        </w:tc>
      </w:tr>
      <w:tr w:rsidR="00EF5DED" w:rsidRPr="00EF5DED" w14:paraId="7AEBD0F4" w14:textId="77777777" w:rsidTr="009A48A4">
        <w:tc>
          <w:tcPr>
            <w:tcW w:w="0" w:type="auto"/>
            <w:hideMark/>
          </w:tcPr>
          <w:p w14:paraId="250F690F" w14:textId="77777777" w:rsidR="00EF5DED" w:rsidRPr="00EF5DED" w:rsidRDefault="00EF5DED" w:rsidP="00EF5DED">
            <w:pPr>
              <w:spacing w:after="160" w:line="278" w:lineRule="auto"/>
            </w:pPr>
            <w:r w:rsidRPr="00EF5DED">
              <w:rPr>
                <w:b/>
                <w:bCs/>
              </w:rPr>
              <w:t>BOM Inputs</w:t>
            </w:r>
          </w:p>
        </w:tc>
        <w:tc>
          <w:tcPr>
            <w:tcW w:w="0" w:type="auto"/>
            <w:hideMark/>
          </w:tcPr>
          <w:p w14:paraId="5B3E2A5B" w14:textId="77777777" w:rsidR="00EF5DED" w:rsidRPr="00EF5DED" w:rsidRDefault="00EF5DED" w:rsidP="00EF5DED">
            <w:pPr>
              <w:spacing w:after="160" w:line="278" w:lineRule="auto"/>
            </w:pPr>
            <w:r w:rsidRPr="00EF5DED">
              <w:t>Bill of Material from ERP/PLM (structure, quantities, specifications)</w:t>
            </w:r>
          </w:p>
        </w:tc>
      </w:tr>
      <w:tr w:rsidR="00EF5DED" w:rsidRPr="00EF5DED" w14:paraId="245806D5" w14:textId="77777777" w:rsidTr="009A48A4">
        <w:tc>
          <w:tcPr>
            <w:tcW w:w="0" w:type="auto"/>
            <w:hideMark/>
          </w:tcPr>
          <w:p w14:paraId="43BC100F" w14:textId="77777777" w:rsidR="00EF5DED" w:rsidRPr="00EF5DED" w:rsidRDefault="00EF5DED" w:rsidP="00EF5DED">
            <w:pPr>
              <w:spacing w:after="160" w:line="278" w:lineRule="auto"/>
            </w:pPr>
            <w:r w:rsidRPr="00EF5DED">
              <w:rPr>
                <w:b/>
                <w:bCs/>
              </w:rPr>
              <w:t>Reference Data</w:t>
            </w:r>
          </w:p>
        </w:tc>
        <w:tc>
          <w:tcPr>
            <w:tcW w:w="0" w:type="auto"/>
            <w:hideMark/>
          </w:tcPr>
          <w:p w14:paraId="20C0ED30" w14:textId="77777777" w:rsidR="00EF5DED" w:rsidRPr="00EF5DED" w:rsidRDefault="00EF5DED" w:rsidP="00EF5DED">
            <w:pPr>
              <w:spacing w:after="160" w:line="278" w:lineRule="auto"/>
            </w:pPr>
            <w:r w:rsidRPr="00EF5DED">
              <w:t>Applicable class rules, standards and regulations (licensed copies); discipline dependency information; tolerances/thresholds</w:t>
            </w:r>
          </w:p>
        </w:tc>
      </w:tr>
      <w:tr w:rsidR="00EF5DED" w:rsidRPr="00EF5DED" w14:paraId="129B494E" w14:textId="77777777" w:rsidTr="009A48A4">
        <w:tc>
          <w:tcPr>
            <w:tcW w:w="0" w:type="auto"/>
            <w:hideMark/>
          </w:tcPr>
          <w:p w14:paraId="600ADC4A" w14:textId="77777777" w:rsidR="00EF5DED" w:rsidRPr="00EF5DED" w:rsidRDefault="00EF5DED" w:rsidP="00EF5DED">
            <w:pPr>
              <w:spacing w:after="160" w:line="278" w:lineRule="auto"/>
            </w:pPr>
            <w:r w:rsidRPr="00EF5DED">
              <w:rPr>
                <w:b/>
                <w:bCs/>
              </w:rPr>
              <w:t>Required Outputs</w:t>
            </w:r>
          </w:p>
        </w:tc>
        <w:tc>
          <w:tcPr>
            <w:tcW w:w="0" w:type="auto"/>
            <w:hideMark/>
          </w:tcPr>
          <w:p w14:paraId="1BB1E498" w14:textId="77777777" w:rsidR="00EF5DED" w:rsidRPr="00EF5DED" w:rsidRDefault="00EF5DED" w:rsidP="00EF5DED">
            <w:pPr>
              <w:spacing w:after="160" w:line="278" w:lineRule="auto"/>
            </w:pPr>
            <w:r w:rsidRPr="00EF5DED">
              <w:t>Compliance report (with clause citations), impact-prediction report, 3D–BOM reconciliation report, disposition records, revision packages for basic/production drawings</w:t>
            </w:r>
          </w:p>
        </w:tc>
      </w:tr>
      <w:tr w:rsidR="00EF5DED" w:rsidRPr="00EF5DED" w14:paraId="4FF0467A" w14:textId="77777777" w:rsidTr="009A48A4">
        <w:tc>
          <w:tcPr>
            <w:tcW w:w="0" w:type="auto"/>
            <w:hideMark/>
          </w:tcPr>
          <w:p w14:paraId="6A57DDA5" w14:textId="77777777" w:rsidR="00EF5DED" w:rsidRPr="00EF5DED" w:rsidRDefault="00EF5DED" w:rsidP="00EF5DED">
            <w:pPr>
              <w:spacing w:after="160" w:line="278" w:lineRule="auto"/>
            </w:pPr>
            <w:r w:rsidRPr="00EF5DED">
              <w:rPr>
                <w:b/>
                <w:bCs/>
              </w:rPr>
              <w:t>Data Handling</w:t>
            </w:r>
          </w:p>
        </w:tc>
        <w:tc>
          <w:tcPr>
            <w:tcW w:w="0" w:type="auto"/>
            <w:hideMark/>
          </w:tcPr>
          <w:p w14:paraId="47DEF881" w14:textId="77777777" w:rsidR="00EF5DED" w:rsidRPr="00EF5DED" w:rsidRDefault="00EF5DED" w:rsidP="00EF5DED">
            <w:pPr>
              <w:spacing w:after="160" w:line="278" w:lineRule="auto"/>
            </w:pPr>
            <w:r w:rsidRPr="00EF5DED">
              <w:t>All data classified and retained within shipyard infrastructure; no external transmission; licensed rule content handled per licensing terms</w:t>
            </w:r>
          </w:p>
        </w:tc>
      </w:tr>
      <w:tr w:rsidR="00EF5DED" w:rsidRPr="00EF5DED" w14:paraId="49924C82" w14:textId="77777777" w:rsidTr="009A48A4">
        <w:tc>
          <w:tcPr>
            <w:tcW w:w="0" w:type="auto"/>
            <w:hideMark/>
          </w:tcPr>
          <w:p w14:paraId="4FCC9973" w14:textId="77777777" w:rsidR="00EF5DED" w:rsidRPr="00EF5DED" w:rsidRDefault="00EF5DED" w:rsidP="00EF5DED">
            <w:pPr>
              <w:spacing w:after="160" w:line="278" w:lineRule="auto"/>
            </w:pPr>
            <w:r w:rsidRPr="00EF5DED">
              <w:rPr>
                <w:b/>
                <w:bCs/>
              </w:rPr>
              <w:t>Data Availability for Pilot</w:t>
            </w:r>
          </w:p>
        </w:tc>
        <w:tc>
          <w:tcPr>
            <w:tcW w:w="0" w:type="auto"/>
            <w:hideMark/>
          </w:tcPr>
          <w:p w14:paraId="7727B687" w14:textId="77777777" w:rsidR="00EF5DED" w:rsidRPr="00EF5DED" w:rsidRDefault="00EF5DED" w:rsidP="00EF5DED">
            <w:pPr>
              <w:spacing w:after="160" w:line="278" w:lineRule="auto"/>
            </w:pPr>
            <w:r w:rsidRPr="00EF5DED">
              <w:t>Shipyard to provide representative design data, BOM and applicable rule sets for the agreed pilot scope</w:t>
            </w:r>
          </w:p>
        </w:tc>
      </w:tr>
    </w:tbl>
    <w:p w14:paraId="0C8DED9F" w14:textId="77777777" w:rsidR="00EF5DED" w:rsidRPr="00EF5DED" w:rsidRDefault="003971C3" w:rsidP="00EF5DED">
      <w:r>
        <w:pict w14:anchorId="587051F9">
          <v:rect id="_x0000_i1033" style="width:0;height:.75pt" o:hralign="center" o:hrstd="t" o:hr="t" fillcolor="#a0a0a0" stroked="f"/>
        </w:pict>
      </w:r>
    </w:p>
    <w:p w14:paraId="1CB1FEED" w14:textId="77777777" w:rsidR="009A48A4" w:rsidRDefault="009A48A4" w:rsidP="00EF5DED">
      <w:pPr>
        <w:rPr>
          <w:b/>
          <w:bCs/>
        </w:rPr>
      </w:pPr>
    </w:p>
    <w:p w14:paraId="3BE1B0CC" w14:textId="5204C979" w:rsidR="00EF5DED" w:rsidRPr="00EF5DED" w:rsidRDefault="00EF5DED" w:rsidP="00EF5DED">
      <w:pPr>
        <w:rPr>
          <w:b/>
          <w:bCs/>
        </w:rPr>
      </w:pPr>
      <w:r w:rsidRPr="00EF5DED">
        <w:rPr>
          <w:b/>
          <w:bCs/>
        </w:rPr>
        <w:t>11. Delivery Phases &amp; Milest</w:t>
      </w:r>
      <w:bookmarkStart w:id="0" w:name="_GoBack"/>
      <w:bookmarkEnd w:id="0"/>
      <w:r w:rsidRPr="00EF5DED">
        <w:rPr>
          <w:b/>
          <w:bCs/>
        </w:rPr>
        <w:t>ones</w:t>
      </w:r>
    </w:p>
    <w:tbl>
      <w:tblPr>
        <w:tblStyle w:val="TableGrid"/>
        <w:tblW w:w="0" w:type="auto"/>
        <w:tblLook w:val="04A0" w:firstRow="1" w:lastRow="0" w:firstColumn="1" w:lastColumn="0" w:noHBand="0" w:noVBand="1"/>
      </w:tblPr>
      <w:tblGrid>
        <w:gridCol w:w="1885"/>
        <w:gridCol w:w="2692"/>
        <w:gridCol w:w="2561"/>
        <w:gridCol w:w="1878"/>
      </w:tblGrid>
      <w:tr w:rsidR="00EF5DED" w:rsidRPr="00EF5DED" w14:paraId="65A7DBCC" w14:textId="77777777" w:rsidTr="009A48A4">
        <w:tc>
          <w:tcPr>
            <w:tcW w:w="0" w:type="auto"/>
            <w:hideMark/>
          </w:tcPr>
          <w:p w14:paraId="5C485940" w14:textId="77777777" w:rsidR="00EF5DED" w:rsidRPr="00EF5DED" w:rsidRDefault="00EF5DED" w:rsidP="00EF5DED">
            <w:pPr>
              <w:spacing w:after="160" w:line="278" w:lineRule="auto"/>
              <w:rPr>
                <w:b/>
                <w:bCs/>
              </w:rPr>
            </w:pPr>
            <w:r w:rsidRPr="00EF5DED">
              <w:rPr>
                <w:b/>
                <w:bCs/>
              </w:rPr>
              <w:t>Phase</w:t>
            </w:r>
          </w:p>
        </w:tc>
        <w:tc>
          <w:tcPr>
            <w:tcW w:w="0" w:type="auto"/>
            <w:hideMark/>
          </w:tcPr>
          <w:p w14:paraId="5E94CF9A" w14:textId="77777777" w:rsidR="00EF5DED" w:rsidRPr="00EF5DED" w:rsidRDefault="00EF5DED" w:rsidP="00EF5DED">
            <w:pPr>
              <w:spacing w:after="160" w:line="278" w:lineRule="auto"/>
              <w:rPr>
                <w:b/>
                <w:bCs/>
              </w:rPr>
            </w:pPr>
            <w:r w:rsidRPr="00EF5DED">
              <w:rPr>
                <w:b/>
                <w:bCs/>
              </w:rPr>
              <w:t>Description</w:t>
            </w:r>
          </w:p>
        </w:tc>
        <w:tc>
          <w:tcPr>
            <w:tcW w:w="0" w:type="auto"/>
            <w:hideMark/>
          </w:tcPr>
          <w:p w14:paraId="0DED419B" w14:textId="77777777" w:rsidR="00EF5DED" w:rsidRPr="00EF5DED" w:rsidRDefault="00EF5DED" w:rsidP="00EF5DED">
            <w:pPr>
              <w:spacing w:after="160" w:line="278" w:lineRule="auto"/>
              <w:rPr>
                <w:b/>
                <w:bCs/>
              </w:rPr>
            </w:pPr>
            <w:r w:rsidRPr="00EF5DED">
              <w:rPr>
                <w:b/>
                <w:bCs/>
              </w:rPr>
              <w:t>Key Deliverables</w:t>
            </w:r>
          </w:p>
        </w:tc>
        <w:tc>
          <w:tcPr>
            <w:tcW w:w="0" w:type="auto"/>
            <w:hideMark/>
          </w:tcPr>
          <w:p w14:paraId="61FA980B" w14:textId="77777777" w:rsidR="00EF5DED" w:rsidRPr="00EF5DED" w:rsidRDefault="00EF5DED" w:rsidP="00EF5DED">
            <w:pPr>
              <w:spacing w:after="160" w:line="278" w:lineRule="auto"/>
              <w:rPr>
                <w:b/>
                <w:bCs/>
              </w:rPr>
            </w:pPr>
            <w:r w:rsidRPr="00EF5DED">
              <w:rPr>
                <w:b/>
                <w:bCs/>
              </w:rPr>
              <w:t>Indicative Acceptance</w:t>
            </w:r>
          </w:p>
        </w:tc>
      </w:tr>
      <w:tr w:rsidR="00EF5DED" w:rsidRPr="00EF5DED" w14:paraId="1C1A2B1B" w14:textId="77777777" w:rsidTr="009A48A4">
        <w:tc>
          <w:tcPr>
            <w:tcW w:w="0" w:type="auto"/>
            <w:hideMark/>
          </w:tcPr>
          <w:p w14:paraId="73A82056" w14:textId="77777777" w:rsidR="00EF5DED" w:rsidRPr="00EF5DED" w:rsidRDefault="00EF5DED" w:rsidP="00EF5DED">
            <w:pPr>
              <w:spacing w:after="160" w:line="278" w:lineRule="auto"/>
            </w:pPr>
            <w:r w:rsidRPr="00EF5DED">
              <w:rPr>
                <w:b/>
                <w:bCs/>
              </w:rPr>
              <w:t>Phase 0 — Capability Demonstration</w:t>
            </w:r>
          </w:p>
        </w:tc>
        <w:tc>
          <w:tcPr>
            <w:tcW w:w="0" w:type="auto"/>
            <w:hideMark/>
          </w:tcPr>
          <w:p w14:paraId="13ED6D6B" w14:textId="77777777" w:rsidR="00EF5DED" w:rsidRPr="00EF5DED" w:rsidRDefault="00EF5DED" w:rsidP="00EF5DED">
            <w:pPr>
              <w:spacing w:after="160" w:line="278" w:lineRule="auto"/>
            </w:pPr>
            <w:r w:rsidRPr="00EF5DED">
              <w:t>Small, time-boxed demonstration on a sample or the bidder's existing product</w:t>
            </w:r>
          </w:p>
        </w:tc>
        <w:tc>
          <w:tcPr>
            <w:tcW w:w="0" w:type="auto"/>
            <w:hideMark/>
          </w:tcPr>
          <w:p w14:paraId="168B642F" w14:textId="77777777" w:rsidR="00EF5DED" w:rsidRPr="00EF5DED" w:rsidRDefault="00EF5DED" w:rsidP="00EF5DED">
            <w:pPr>
              <w:spacing w:after="160" w:line="278" w:lineRule="auto"/>
            </w:pPr>
            <w:r w:rsidRPr="00EF5DED">
              <w:t>Working demo of an automated, clause-cited compliance check OR a 3D–BOM mismatch detection; offline-capability evidence</w:t>
            </w:r>
          </w:p>
        </w:tc>
        <w:tc>
          <w:tcPr>
            <w:tcW w:w="0" w:type="auto"/>
            <w:hideMark/>
          </w:tcPr>
          <w:p w14:paraId="7C8F2F65" w14:textId="77777777" w:rsidR="00EF5DED" w:rsidRPr="00EF5DED" w:rsidRDefault="00EF5DED" w:rsidP="00EF5DED">
            <w:pPr>
              <w:spacing w:after="160" w:line="278" w:lineRule="auto"/>
            </w:pPr>
            <w:r w:rsidRPr="00EF5DED">
              <w:t>Demonstrated technical maturity and directional fit</w:t>
            </w:r>
          </w:p>
        </w:tc>
      </w:tr>
      <w:tr w:rsidR="00EF5DED" w:rsidRPr="00EF5DED" w14:paraId="34F53ADA" w14:textId="77777777" w:rsidTr="009A48A4">
        <w:tc>
          <w:tcPr>
            <w:tcW w:w="0" w:type="auto"/>
            <w:hideMark/>
          </w:tcPr>
          <w:p w14:paraId="32F47690" w14:textId="77777777" w:rsidR="00EF5DED" w:rsidRPr="00EF5DED" w:rsidRDefault="00EF5DED" w:rsidP="00EF5DED">
            <w:pPr>
              <w:spacing w:after="160" w:line="278" w:lineRule="auto"/>
            </w:pPr>
            <w:r w:rsidRPr="00EF5DED">
              <w:rPr>
                <w:b/>
                <w:bCs/>
              </w:rPr>
              <w:t>Phase 1 — Pilot / MVP</w:t>
            </w:r>
          </w:p>
        </w:tc>
        <w:tc>
          <w:tcPr>
            <w:tcW w:w="0" w:type="auto"/>
            <w:hideMark/>
          </w:tcPr>
          <w:p w14:paraId="67753E4A" w14:textId="77777777" w:rsidR="00EF5DED" w:rsidRPr="00EF5DED" w:rsidRDefault="00EF5DED" w:rsidP="00EF5DED">
            <w:pPr>
              <w:spacing w:after="160" w:line="278" w:lineRule="auto"/>
            </w:pPr>
            <w:r w:rsidRPr="00EF5DED">
              <w:t>Limited scope: one discipline/system, a subset of class rules, core compliance check + basic impact flags + 3D–BOM check</w:t>
            </w:r>
          </w:p>
        </w:tc>
        <w:tc>
          <w:tcPr>
            <w:tcW w:w="0" w:type="auto"/>
            <w:hideMark/>
          </w:tcPr>
          <w:p w14:paraId="17E37DC5" w14:textId="77777777" w:rsidR="00EF5DED" w:rsidRPr="00EF5DED" w:rsidRDefault="00EF5DED" w:rsidP="00EF5DED">
            <w:pPr>
              <w:spacing w:after="160" w:line="278" w:lineRule="auto"/>
            </w:pPr>
            <w:r w:rsidRPr="00EF5DED">
              <w:t>Deployed pilot on shipyard data; accuracy &amp; citation report; workflow walk-through</w:t>
            </w:r>
          </w:p>
        </w:tc>
        <w:tc>
          <w:tcPr>
            <w:tcW w:w="0" w:type="auto"/>
            <w:hideMark/>
          </w:tcPr>
          <w:p w14:paraId="0D5C9CBA" w14:textId="77777777" w:rsidR="00EF5DED" w:rsidRPr="00EF5DED" w:rsidRDefault="00EF5DED" w:rsidP="00EF5DED">
            <w:pPr>
              <w:spacing w:after="160" w:line="278" w:lineRule="auto"/>
            </w:pPr>
            <w:r w:rsidRPr="00EF5DED">
              <w:t>Meets agreed pilot accuracy and workflow criteria</w:t>
            </w:r>
          </w:p>
        </w:tc>
      </w:tr>
      <w:tr w:rsidR="00EF5DED" w:rsidRPr="00EF5DED" w14:paraId="0E7D805B" w14:textId="77777777" w:rsidTr="009A48A4">
        <w:tc>
          <w:tcPr>
            <w:tcW w:w="0" w:type="auto"/>
            <w:hideMark/>
          </w:tcPr>
          <w:p w14:paraId="3EDF8846" w14:textId="77777777" w:rsidR="00EF5DED" w:rsidRPr="00EF5DED" w:rsidRDefault="00EF5DED" w:rsidP="00EF5DED">
            <w:pPr>
              <w:spacing w:after="160" w:line="278" w:lineRule="auto"/>
            </w:pPr>
            <w:r w:rsidRPr="00EF5DED">
              <w:rPr>
                <w:b/>
                <w:bCs/>
              </w:rPr>
              <w:t>Phase 2 — Full Development</w:t>
            </w:r>
          </w:p>
        </w:tc>
        <w:tc>
          <w:tcPr>
            <w:tcW w:w="0" w:type="auto"/>
            <w:hideMark/>
          </w:tcPr>
          <w:p w14:paraId="207BBF6C" w14:textId="77777777" w:rsidR="00EF5DED" w:rsidRPr="00EF5DED" w:rsidRDefault="00EF5DED" w:rsidP="00EF5DED">
            <w:pPr>
              <w:spacing w:after="160" w:line="278" w:lineRule="auto"/>
            </w:pPr>
            <w:r w:rsidRPr="00EF5DED">
              <w:t>All disciplines, full rule coverage, cross-discipline impact prediction, 3D–BOM sync, revision workflow, integration</w:t>
            </w:r>
          </w:p>
        </w:tc>
        <w:tc>
          <w:tcPr>
            <w:tcW w:w="0" w:type="auto"/>
            <w:hideMark/>
          </w:tcPr>
          <w:p w14:paraId="466B4B7B" w14:textId="77777777" w:rsidR="00EF5DED" w:rsidRPr="00EF5DED" w:rsidRDefault="00EF5DED" w:rsidP="00EF5DED">
            <w:pPr>
              <w:spacing w:after="160" w:line="278" w:lineRule="auto"/>
            </w:pPr>
            <w:r w:rsidRPr="00EF5DED">
              <w:t>Full-featured system per FR-01–FR-26; documentation; training</w:t>
            </w:r>
          </w:p>
        </w:tc>
        <w:tc>
          <w:tcPr>
            <w:tcW w:w="0" w:type="auto"/>
            <w:hideMark/>
          </w:tcPr>
          <w:p w14:paraId="1D3B7ED5" w14:textId="77777777" w:rsidR="00EF5DED" w:rsidRPr="00EF5DED" w:rsidRDefault="00EF5DED" w:rsidP="00EF5DED">
            <w:pPr>
              <w:spacing w:after="160" w:line="278" w:lineRule="auto"/>
            </w:pPr>
            <w:r w:rsidRPr="00EF5DED">
              <w:t>Meets functional &amp; non-functional requirements</w:t>
            </w:r>
          </w:p>
        </w:tc>
      </w:tr>
      <w:tr w:rsidR="00EF5DED" w:rsidRPr="00EF5DED" w14:paraId="4FF7126A" w14:textId="77777777" w:rsidTr="009A48A4">
        <w:tc>
          <w:tcPr>
            <w:tcW w:w="0" w:type="auto"/>
            <w:hideMark/>
          </w:tcPr>
          <w:p w14:paraId="7FB1E7C4" w14:textId="77777777" w:rsidR="00EF5DED" w:rsidRPr="00EF5DED" w:rsidRDefault="00EF5DED" w:rsidP="00EF5DED">
            <w:pPr>
              <w:spacing w:after="160" w:line="278" w:lineRule="auto"/>
            </w:pPr>
            <w:r w:rsidRPr="00EF5DED">
              <w:rPr>
                <w:b/>
                <w:bCs/>
              </w:rPr>
              <w:t>Phase 3 — Secure Deployment &amp; Scale</w:t>
            </w:r>
          </w:p>
        </w:tc>
        <w:tc>
          <w:tcPr>
            <w:tcW w:w="0" w:type="auto"/>
            <w:hideMark/>
          </w:tcPr>
          <w:p w14:paraId="671539B2" w14:textId="77777777" w:rsidR="00EF5DED" w:rsidRPr="00EF5DED" w:rsidRDefault="00EF5DED" w:rsidP="00EF5DED">
            <w:pPr>
              <w:spacing w:after="160" w:line="278" w:lineRule="auto"/>
            </w:pPr>
            <w:r w:rsidRPr="00EF5DED">
              <w:t>Air-gapped production deployment, full-project scale, handover &amp; support</w:t>
            </w:r>
          </w:p>
        </w:tc>
        <w:tc>
          <w:tcPr>
            <w:tcW w:w="0" w:type="auto"/>
            <w:hideMark/>
          </w:tcPr>
          <w:p w14:paraId="3453464B" w14:textId="77777777" w:rsidR="00EF5DED" w:rsidRPr="00EF5DED" w:rsidRDefault="00EF5DED" w:rsidP="00EF5DED">
            <w:pPr>
              <w:spacing w:after="160" w:line="278" w:lineRule="auto"/>
            </w:pPr>
            <w:r w:rsidRPr="00EF5DED">
              <w:t>Production deployment; admin/user training; support plan; SBOM</w:t>
            </w:r>
          </w:p>
        </w:tc>
        <w:tc>
          <w:tcPr>
            <w:tcW w:w="0" w:type="auto"/>
            <w:hideMark/>
          </w:tcPr>
          <w:p w14:paraId="79BC82E9" w14:textId="77777777" w:rsidR="00EF5DED" w:rsidRPr="00EF5DED" w:rsidRDefault="00EF5DED" w:rsidP="00EF5DED">
            <w:pPr>
              <w:spacing w:after="160" w:line="278" w:lineRule="auto"/>
            </w:pPr>
            <w:r w:rsidRPr="00EF5DED">
              <w:t>Operational acceptance in secure environment</w:t>
            </w:r>
          </w:p>
        </w:tc>
      </w:tr>
    </w:tbl>
    <w:p w14:paraId="548A4A64" w14:textId="77777777" w:rsidR="00EF5DED" w:rsidRPr="00EF5DED" w:rsidRDefault="003971C3" w:rsidP="00EF5DED">
      <w:r>
        <w:pict w14:anchorId="6805ABF9">
          <v:rect id="_x0000_i1034" style="width:0;height:.75pt" o:hralign="center" o:hrstd="t" o:hr="t" fillcolor="#a0a0a0" stroked="f"/>
        </w:pict>
      </w:r>
    </w:p>
    <w:p w14:paraId="5854CF05" w14:textId="77777777" w:rsidR="00EF5DED" w:rsidRPr="00EF5DED" w:rsidRDefault="00EF5DED" w:rsidP="00EF5DED">
      <w:pPr>
        <w:rPr>
          <w:b/>
          <w:bCs/>
        </w:rPr>
      </w:pPr>
      <w:r w:rsidRPr="00EF5DED">
        <w:rPr>
          <w:b/>
          <w:bCs/>
        </w:rPr>
        <w:t>12. Success Metrics / KPIs</w:t>
      </w:r>
    </w:p>
    <w:tbl>
      <w:tblPr>
        <w:tblStyle w:val="TableGrid"/>
        <w:tblW w:w="0" w:type="auto"/>
        <w:tblLook w:val="04A0" w:firstRow="1" w:lastRow="0" w:firstColumn="1" w:lastColumn="0" w:noHBand="0" w:noVBand="1"/>
      </w:tblPr>
      <w:tblGrid>
        <w:gridCol w:w="463"/>
        <w:gridCol w:w="5121"/>
        <w:gridCol w:w="3432"/>
      </w:tblGrid>
      <w:tr w:rsidR="00EF5DED" w:rsidRPr="00EF5DED" w14:paraId="5C188E58" w14:textId="77777777" w:rsidTr="009A48A4">
        <w:tc>
          <w:tcPr>
            <w:tcW w:w="0" w:type="auto"/>
            <w:hideMark/>
          </w:tcPr>
          <w:p w14:paraId="4896D3D9" w14:textId="77777777" w:rsidR="00EF5DED" w:rsidRPr="00EF5DED" w:rsidRDefault="00EF5DED" w:rsidP="00EF5DED">
            <w:pPr>
              <w:spacing w:after="160" w:line="278" w:lineRule="auto"/>
              <w:rPr>
                <w:b/>
                <w:bCs/>
              </w:rPr>
            </w:pPr>
            <w:r w:rsidRPr="00EF5DED">
              <w:rPr>
                <w:b/>
                <w:bCs/>
              </w:rPr>
              <w:t>#</w:t>
            </w:r>
          </w:p>
        </w:tc>
        <w:tc>
          <w:tcPr>
            <w:tcW w:w="0" w:type="auto"/>
            <w:hideMark/>
          </w:tcPr>
          <w:p w14:paraId="5D4A0E49" w14:textId="77777777" w:rsidR="00EF5DED" w:rsidRPr="00EF5DED" w:rsidRDefault="00EF5DED" w:rsidP="00EF5DED">
            <w:pPr>
              <w:spacing w:after="160" w:line="278" w:lineRule="auto"/>
              <w:rPr>
                <w:b/>
                <w:bCs/>
              </w:rPr>
            </w:pPr>
            <w:r w:rsidRPr="00EF5DED">
              <w:rPr>
                <w:b/>
                <w:bCs/>
              </w:rPr>
              <w:t>Metric</w:t>
            </w:r>
          </w:p>
        </w:tc>
        <w:tc>
          <w:tcPr>
            <w:tcW w:w="0" w:type="auto"/>
            <w:hideMark/>
          </w:tcPr>
          <w:p w14:paraId="7D12FA48" w14:textId="77777777" w:rsidR="00EF5DED" w:rsidRPr="00EF5DED" w:rsidRDefault="00EF5DED" w:rsidP="00EF5DED">
            <w:pPr>
              <w:spacing w:after="160" w:line="278" w:lineRule="auto"/>
              <w:rPr>
                <w:b/>
                <w:bCs/>
              </w:rPr>
            </w:pPr>
            <w:r w:rsidRPr="00EF5DED">
              <w:rPr>
                <w:b/>
                <w:bCs/>
              </w:rPr>
              <w:t>Target (to be finalised during pilot)</w:t>
            </w:r>
          </w:p>
        </w:tc>
      </w:tr>
      <w:tr w:rsidR="00EF5DED" w:rsidRPr="00EF5DED" w14:paraId="3957A7CE" w14:textId="77777777" w:rsidTr="009A48A4">
        <w:tc>
          <w:tcPr>
            <w:tcW w:w="0" w:type="auto"/>
            <w:hideMark/>
          </w:tcPr>
          <w:p w14:paraId="3519BF47" w14:textId="77777777" w:rsidR="00EF5DED" w:rsidRPr="00EF5DED" w:rsidRDefault="00EF5DED" w:rsidP="00EF5DED">
            <w:pPr>
              <w:spacing w:after="160" w:line="278" w:lineRule="auto"/>
            </w:pPr>
            <w:r w:rsidRPr="00EF5DED">
              <w:lastRenderedPageBreak/>
              <w:t>K1</w:t>
            </w:r>
          </w:p>
        </w:tc>
        <w:tc>
          <w:tcPr>
            <w:tcW w:w="0" w:type="auto"/>
            <w:hideMark/>
          </w:tcPr>
          <w:p w14:paraId="37CBE38E" w14:textId="77777777" w:rsidR="00EF5DED" w:rsidRPr="00EF5DED" w:rsidRDefault="00EF5DED" w:rsidP="00EF5DED">
            <w:pPr>
              <w:spacing w:after="160" w:line="278" w:lineRule="auto"/>
            </w:pPr>
            <w:r w:rsidRPr="00EF5DED">
              <w:t>Compliance-check accuracy (precision/recall vs expert review)</w:t>
            </w:r>
          </w:p>
        </w:tc>
        <w:tc>
          <w:tcPr>
            <w:tcW w:w="0" w:type="auto"/>
            <w:hideMark/>
          </w:tcPr>
          <w:p w14:paraId="23E5937B" w14:textId="77777777" w:rsidR="00EF5DED" w:rsidRPr="00EF5DED" w:rsidRDefault="00EF5DED" w:rsidP="00EF5DED">
            <w:pPr>
              <w:spacing w:after="160" w:line="278" w:lineRule="auto"/>
            </w:pPr>
            <w:r w:rsidRPr="00EF5DED">
              <w:t>Meets jointly agreed thresholds</w:t>
            </w:r>
          </w:p>
        </w:tc>
      </w:tr>
      <w:tr w:rsidR="00EF5DED" w:rsidRPr="00EF5DED" w14:paraId="51989DD5" w14:textId="77777777" w:rsidTr="009A48A4">
        <w:tc>
          <w:tcPr>
            <w:tcW w:w="0" w:type="auto"/>
            <w:hideMark/>
          </w:tcPr>
          <w:p w14:paraId="72CD66AB" w14:textId="77777777" w:rsidR="00EF5DED" w:rsidRPr="00EF5DED" w:rsidRDefault="00EF5DED" w:rsidP="00EF5DED">
            <w:pPr>
              <w:spacing w:after="160" w:line="278" w:lineRule="auto"/>
            </w:pPr>
            <w:r w:rsidRPr="00EF5DED">
              <w:t>K2</w:t>
            </w:r>
          </w:p>
        </w:tc>
        <w:tc>
          <w:tcPr>
            <w:tcW w:w="0" w:type="auto"/>
            <w:hideMark/>
          </w:tcPr>
          <w:p w14:paraId="4CE8B059" w14:textId="77777777" w:rsidR="00EF5DED" w:rsidRPr="00EF5DED" w:rsidRDefault="00EF5DED" w:rsidP="00EF5DED">
            <w:pPr>
              <w:spacing w:after="160" w:line="278" w:lineRule="auto"/>
            </w:pPr>
            <w:r w:rsidRPr="00EF5DED">
              <w:t>Citation correctness / traceability of determinations to authoritative clauses</w:t>
            </w:r>
          </w:p>
        </w:tc>
        <w:tc>
          <w:tcPr>
            <w:tcW w:w="0" w:type="auto"/>
            <w:hideMark/>
          </w:tcPr>
          <w:p w14:paraId="15C2147C" w14:textId="77777777" w:rsidR="00EF5DED" w:rsidRPr="00EF5DED" w:rsidRDefault="00EF5DED" w:rsidP="00EF5DED">
            <w:pPr>
              <w:spacing w:after="160" w:line="278" w:lineRule="auto"/>
            </w:pPr>
            <w:r w:rsidRPr="00EF5DED">
              <w:t>High, jointly agreed threshold</w:t>
            </w:r>
          </w:p>
        </w:tc>
      </w:tr>
      <w:tr w:rsidR="00EF5DED" w:rsidRPr="00EF5DED" w14:paraId="7D4B4868" w14:textId="77777777" w:rsidTr="009A48A4">
        <w:tc>
          <w:tcPr>
            <w:tcW w:w="0" w:type="auto"/>
            <w:hideMark/>
          </w:tcPr>
          <w:p w14:paraId="66EBC47A" w14:textId="77777777" w:rsidR="00EF5DED" w:rsidRPr="00EF5DED" w:rsidRDefault="00EF5DED" w:rsidP="00EF5DED">
            <w:pPr>
              <w:spacing w:after="160" w:line="278" w:lineRule="auto"/>
            </w:pPr>
            <w:r w:rsidRPr="00EF5DED">
              <w:t>K3</w:t>
            </w:r>
          </w:p>
        </w:tc>
        <w:tc>
          <w:tcPr>
            <w:tcW w:w="0" w:type="auto"/>
            <w:hideMark/>
          </w:tcPr>
          <w:p w14:paraId="7DDD5CD3" w14:textId="77777777" w:rsidR="00EF5DED" w:rsidRPr="00EF5DED" w:rsidRDefault="00EF5DED" w:rsidP="00EF5DED">
            <w:pPr>
              <w:spacing w:after="160" w:line="278" w:lineRule="auto"/>
            </w:pPr>
            <w:r w:rsidRPr="00EF5DED">
              <w:t>Reduction in manual compliance-checking man-hours</w:t>
            </w:r>
          </w:p>
        </w:tc>
        <w:tc>
          <w:tcPr>
            <w:tcW w:w="0" w:type="auto"/>
            <w:hideMark/>
          </w:tcPr>
          <w:p w14:paraId="303F090F" w14:textId="77777777" w:rsidR="00EF5DED" w:rsidRPr="00EF5DED" w:rsidRDefault="00EF5DED" w:rsidP="00EF5DED">
            <w:pPr>
              <w:spacing w:after="160" w:line="278" w:lineRule="auto"/>
            </w:pPr>
            <w:r w:rsidRPr="00EF5DED">
              <w:t>Measurable reduction vs current baseline</w:t>
            </w:r>
          </w:p>
        </w:tc>
      </w:tr>
      <w:tr w:rsidR="00EF5DED" w:rsidRPr="00EF5DED" w14:paraId="69233B25" w14:textId="77777777" w:rsidTr="009A48A4">
        <w:tc>
          <w:tcPr>
            <w:tcW w:w="0" w:type="auto"/>
            <w:hideMark/>
          </w:tcPr>
          <w:p w14:paraId="4C25B451" w14:textId="77777777" w:rsidR="00EF5DED" w:rsidRPr="00EF5DED" w:rsidRDefault="00EF5DED" w:rsidP="00EF5DED">
            <w:pPr>
              <w:spacing w:after="160" w:line="278" w:lineRule="auto"/>
            </w:pPr>
            <w:r w:rsidRPr="00EF5DED">
              <w:t>K4</w:t>
            </w:r>
          </w:p>
        </w:tc>
        <w:tc>
          <w:tcPr>
            <w:tcW w:w="0" w:type="auto"/>
            <w:hideMark/>
          </w:tcPr>
          <w:p w14:paraId="5D836F0D" w14:textId="77777777" w:rsidR="00EF5DED" w:rsidRPr="00EF5DED" w:rsidRDefault="00EF5DED" w:rsidP="00EF5DED">
            <w:pPr>
              <w:spacing w:after="160" w:line="278" w:lineRule="auto"/>
            </w:pPr>
            <w:r w:rsidRPr="00EF5DED">
              <w:t>Reduction in change-propagation errors / rework</w:t>
            </w:r>
          </w:p>
        </w:tc>
        <w:tc>
          <w:tcPr>
            <w:tcW w:w="0" w:type="auto"/>
            <w:hideMark/>
          </w:tcPr>
          <w:p w14:paraId="16482795" w14:textId="77777777" w:rsidR="00EF5DED" w:rsidRPr="00EF5DED" w:rsidRDefault="00EF5DED" w:rsidP="00EF5DED">
            <w:pPr>
              <w:spacing w:after="160" w:line="278" w:lineRule="auto"/>
            </w:pPr>
            <w:r w:rsidRPr="00EF5DED">
              <w:t>Measurable reduction against the ~25% baseline</w:t>
            </w:r>
          </w:p>
        </w:tc>
      </w:tr>
      <w:tr w:rsidR="00EF5DED" w:rsidRPr="00EF5DED" w14:paraId="3BECE44F" w14:textId="77777777" w:rsidTr="009A48A4">
        <w:tc>
          <w:tcPr>
            <w:tcW w:w="0" w:type="auto"/>
            <w:hideMark/>
          </w:tcPr>
          <w:p w14:paraId="07A0E73E" w14:textId="77777777" w:rsidR="00EF5DED" w:rsidRPr="00EF5DED" w:rsidRDefault="00EF5DED" w:rsidP="00EF5DED">
            <w:pPr>
              <w:spacing w:after="160" w:line="278" w:lineRule="auto"/>
            </w:pPr>
            <w:r w:rsidRPr="00EF5DED">
              <w:t>K5</w:t>
            </w:r>
          </w:p>
        </w:tc>
        <w:tc>
          <w:tcPr>
            <w:tcW w:w="0" w:type="auto"/>
            <w:hideMark/>
          </w:tcPr>
          <w:p w14:paraId="42D3DF1C" w14:textId="77777777" w:rsidR="00EF5DED" w:rsidRPr="00EF5DED" w:rsidRDefault="00EF5DED" w:rsidP="00EF5DED">
            <w:pPr>
              <w:spacing w:after="160" w:line="278" w:lineRule="auto"/>
            </w:pPr>
            <w:r w:rsidRPr="00EF5DED">
              <w:t>3D–BOM mismatch detection rate / reduction in BOM errors</w:t>
            </w:r>
          </w:p>
        </w:tc>
        <w:tc>
          <w:tcPr>
            <w:tcW w:w="0" w:type="auto"/>
            <w:hideMark/>
          </w:tcPr>
          <w:p w14:paraId="552307BE" w14:textId="77777777" w:rsidR="00EF5DED" w:rsidRPr="00EF5DED" w:rsidRDefault="00EF5DED" w:rsidP="00EF5DED">
            <w:pPr>
              <w:spacing w:after="160" w:line="278" w:lineRule="auto"/>
            </w:pPr>
            <w:r w:rsidRPr="00EF5DED">
              <w:t>Measurable reduction in human errors</w:t>
            </w:r>
          </w:p>
        </w:tc>
      </w:tr>
      <w:tr w:rsidR="00EF5DED" w:rsidRPr="00EF5DED" w14:paraId="7621B4DB" w14:textId="77777777" w:rsidTr="009A48A4">
        <w:tc>
          <w:tcPr>
            <w:tcW w:w="0" w:type="auto"/>
            <w:hideMark/>
          </w:tcPr>
          <w:p w14:paraId="09FF6DD7" w14:textId="77777777" w:rsidR="00EF5DED" w:rsidRPr="00EF5DED" w:rsidRDefault="00EF5DED" w:rsidP="00EF5DED">
            <w:pPr>
              <w:spacing w:after="160" w:line="278" w:lineRule="auto"/>
            </w:pPr>
            <w:r w:rsidRPr="00EF5DED">
              <w:t>K6</w:t>
            </w:r>
          </w:p>
        </w:tc>
        <w:tc>
          <w:tcPr>
            <w:tcW w:w="0" w:type="auto"/>
            <w:hideMark/>
          </w:tcPr>
          <w:p w14:paraId="27257AFE" w14:textId="77777777" w:rsidR="00EF5DED" w:rsidRPr="00EF5DED" w:rsidRDefault="00EF5DED" w:rsidP="00EF5DED">
            <w:pPr>
              <w:spacing w:after="160" w:line="278" w:lineRule="auto"/>
            </w:pPr>
            <w:r w:rsidRPr="00EF5DED">
              <w:t>Time to assess a design change's downstream impact</w:t>
            </w:r>
          </w:p>
        </w:tc>
        <w:tc>
          <w:tcPr>
            <w:tcW w:w="0" w:type="auto"/>
            <w:hideMark/>
          </w:tcPr>
          <w:p w14:paraId="63EC2A5A" w14:textId="77777777" w:rsidR="00EF5DED" w:rsidRPr="00EF5DED" w:rsidRDefault="00EF5DED" w:rsidP="00EF5DED">
            <w:pPr>
              <w:spacing w:after="160" w:line="278" w:lineRule="auto"/>
            </w:pPr>
            <w:r w:rsidRPr="00EF5DED">
              <w:t>Significantly faster than manual assessment</w:t>
            </w:r>
          </w:p>
        </w:tc>
      </w:tr>
      <w:tr w:rsidR="00EF5DED" w:rsidRPr="00EF5DED" w14:paraId="0D3EF707" w14:textId="77777777" w:rsidTr="009A48A4">
        <w:tc>
          <w:tcPr>
            <w:tcW w:w="0" w:type="auto"/>
            <w:hideMark/>
          </w:tcPr>
          <w:p w14:paraId="0624208F" w14:textId="77777777" w:rsidR="00EF5DED" w:rsidRPr="00EF5DED" w:rsidRDefault="00EF5DED" w:rsidP="00EF5DED">
            <w:pPr>
              <w:spacing w:after="160" w:line="278" w:lineRule="auto"/>
            </w:pPr>
            <w:r w:rsidRPr="00EF5DED">
              <w:t>K7</w:t>
            </w:r>
          </w:p>
        </w:tc>
        <w:tc>
          <w:tcPr>
            <w:tcW w:w="0" w:type="auto"/>
            <w:hideMark/>
          </w:tcPr>
          <w:p w14:paraId="3301D01D" w14:textId="77777777" w:rsidR="00EF5DED" w:rsidRPr="00EF5DED" w:rsidRDefault="00EF5DED" w:rsidP="00EF5DED">
            <w:pPr>
              <w:spacing w:after="160" w:line="278" w:lineRule="auto"/>
            </w:pPr>
            <w:r w:rsidRPr="00EF5DED">
              <w:t>Auditable trail from determination → approval → drawing incorporation</w:t>
            </w:r>
          </w:p>
        </w:tc>
        <w:tc>
          <w:tcPr>
            <w:tcW w:w="0" w:type="auto"/>
            <w:hideMark/>
          </w:tcPr>
          <w:p w14:paraId="6799AAEB" w14:textId="77777777" w:rsidR="00EF5DED" w:rsidRPr="00EF5DED" w:rsidRDefault="00EF5DED" w:rsidP="00EF5DED">
            <w:pPr>
              <w:spacing w:after="160" w:line="278" w:lineRule="auto"/>
            </w:pPr>
            <w:r w:rsidRPr="00EF5DED">
              <w:t>100% auditable trail</w:t>
            </w:r>
          </w:p>
        </w:tc>
      </w:tr>
    </w:tbl>
    <w:p w14:paraId="43979279" w14:textId="77777777" w:rsidR="00EF5DED" w:rsidRPr="00EF5DED" w:rsidRDefault="003971C3" w:rsidP="00EF5DED">
      <w:r>
        <w:pict w14:anchorId="3CA36C96">
          <v:rect id="_x0000_i1035" style="width:0;height:.75pt" o:hralign="center" o:hrstd="t" o:hr="t" fillcolor="#a0a0a0" stroked="f"/>
        </w:pict>
      </w:r>
    </w:p>
    <w:p w14:paraId="28DAF803" w14:textId="77777777" w:rsidR="00EF5DED" w:rsidRPr="00EF5DED" w:rsidRDefault="00EF5DED" w:rsidP="00EF5DED">
      <w:pPr>
        <w:rPr>
          <w:b/>
          <w:bCs/>
        </w:rPr>
      </w:pPr>
      <w:r w:rsidRPr="00EF5DED">
        <w:rPr>
          <w:b/>
          <w:bCs/>
        </w:rPr>
        <w:t>13. Constraints, Assumptions &amp; Dependencies</w:t>
      </w:r>
    </w:p>
    <w:p w14:paraId="73694C93" w14:textId="77777777" w:rsidR="00EF5DED" w:rsidRPr="00EF5DED" w:rsidRDefault="00EF5DED" w:rsidP="00EF5DED">
      <w:r w:rsidRPr="00EF5DED">
        <w:rPr>
          <w:b/>
          <w:bCs/>
        </w:rPr>
        <w:t>Constraints</w:t>
      </w:r>
    </w:p>
    <w:p w14:paraId="29AB9A2A" w14:textId="77777777" w:rsidR="00EF5DED" w:rsidRPr="00EF5DED" w:rsidRDefault="00EF5DED" w:rsidP="00EF5DED">
      <w:pPr>
        <w:numPr>
          <w:ilvl w:val="0"/>
          <w:numId w:val="18"/>
        </w:numPr>
      </w:pPr>
      <w:r w:rsidRPr="00EF5DED">
        <w:t>Must operate within a secure, on-premise / air-gapped environment.</w:t>
      </w:r>
    </w:p>
    <w:p w14:paraId="3746135A" w14:textId="77777777" w:rsidR="00EF5DED" w:rsidRPr="00EF5DED" w:rsidRDefault="00EF5DED" w:rsidP="00EF5DED">
      <w:pPr>
        <w:numPr>
          <w:ilvl w:val="0"/>
          <w:numId w:val="18"/>
        </w:numPr>
      </w:pPr>
      <w:r w:rsidRPr="00EF5DED">
        <w:t xml:space="preserve">Must comply with </w:t>
      </w:r>
      <w:proofErr w:type="spellStart"/>
      <w:r w:rsidRPr="00EF5DED">
        <w:t>GoI</w:t>
      </w:r>
      <w:proofErr w:type="spellEnd"/>
      <w:r w:rsidRPr="00EF5DED">
        <w:t xml:space="preserve"> procurement restrictions (land-border countries) and cybersecurity guidelines.</w:t>
      </w:r>
    </w:p>
    <w:p w14:paraId="16613239" w14:textId="77777777" w:rsidR="00EF5DED" w:rsidRPr="00EF5DED" w:rsidRDefault="00EF5DED" w:rsidP="00EF5DED">
      <w:pPr>
        <w:numPr>
          <w:ilvl w:val="0"/>
          <w:numId w:val="18"/>
        </w:numPr>
      </w:pPr>
      <w:r w:rsidRPr="00EF5DED">
        <w:t>All data remains within shipyard infrastructure; licensed class-rule content must be protected and not redistributed.</w:t>
      </w:r>
    </w:p>
    <w:p w14:paraId="29D075F9" w14:textId="77777777" w:rsidR="00EF5DED" w:rsidRPr="00EF5DED" w:rsidRDefault="00EF5DED" w:rsidP="00EF5DED">
      <w:r w:rsidRPr="00EF5DED">
        <w:rPr>
          <w:b/>
          <w:bCs/>
        </w:rPr>
        <w:t>Assumptions (of the Issuing Authority)</w:t>
      </w:r>
    </w:p>
    <w:p w14:paraId="3D4A8CF3" w14:textId="77777777" w:rsidR="00EF5DED" w:rsidRPr="00EF5DED" w:rsidRDefault="00EF5DED" w:rsidP="00EF5DED">
      <w:pPr>
        <w:numPr>
          <w:ilvl w:val="0"/>
          <w:numId w:val="19"/>
        </w:numPr>
      </w:pPr>
      <w:r w:rsidRPr="00EF5DED">
        <w:t>Representative design data, BOM, applicable rule sets and reasonable SME access will be provided for the pilot.</w:t>
      </w:r>
    </w:p>
    <w:p w14:paraId="700E28A8" w14:textId="77777777" w:rsidR="00EF5DED" w:rsidRPr="00EF5DED" w:rsidRDefault="00EF5DED" w:rsidP="00EF5DED">
      <w:pPr>
        <w:numPr>
          <w:ilvl w:val="0"/>
          <w:numId w:val="19"/>
        </w:numPr>
      </w:pPr>
      <w:r w:rsidRPr="00EF5DED">
        <w:t>The applicable rule sets, disciplines and tolerances/thresholds will be agreed jointly during the pilot.</w:t>
      </w:r>
    </w:p>
    <w:p w14:paraId="6A3AA1D3" w14:textId="65FF7185" w:rsidR="00EF5DED" w:rsidRPr="00EF5DED" w:rsidRDefault="00EF5DED" w:rsidP="00EF5DED"/>
    <w:p w14:paraId="665F11F6" w14:textId="77777777" w:rsidR="00EF5DED" w:rsidRPr="00EF5DED" w:rsidRDefault="00EF5DED" w:rsidP="00EF5DED">
      <w:r w:rsidRPr="00EF5DED">
        <w:rPr>
          <w:b/>
          <w:bCs/>
        </w:rPr>
        <w:t>Dependencies</w:t>
      </w:r>
    </w:p>
    <w:p w14:paraId="6841034D" w14:textId="77777777" w:rsidR="00EF5DED" w:rsidRPr="00EF5DED" w:rsidRDefault="00EF5DED" w:rsidP="00EF5DED">
      <w:pPr>
        <w:numPr>
          <w:ilvl w:val="0"/>
          <w:numId w:val="20"/>
        </w:numPr>
      </w:pPr>
      <w:r w:rsidRPr="00EF5DED">
        <w:t>Availability of machine-readable design parameters, BOM and 3D models.</w:t>
      </w:r>
    </w:p>
    <w:p w14:paraId="21288142" w14:textId="77777777" w:rsidR="00EF5DED" w:rsidRPr="00EF5DED" w:rsidRDefault="00EF5DED" w:rsidP="00EF5DED">
      <w:pPr>
        <w:numPr>
          <w:ilvl w:val="0"/>
          <w:numId w:val="20"/>
        </w:numPr>
      </w:pPr>
      <w:r w:rsidRPr="00EF5DED">
        <w:t>Availability of applicable licensed class-rule / standards / regulation documents.</w:t>
      </w:r>
    </w:p>
    <w:p w14:paraId="29F3841D" w14:textId="77777777" w:rsidR="00EF5DED" w:rsidRPr="00EF5DED" w:rsidRDefault="00EF5DED" w:rsidP="00EF5DED">
      <w:pPr>
        <w:numPr>
          <w:ilvl w:val="0"/>
          <w:numId w:val="20"/>
        </w:numPr>
      </w:pPr>
      <w:r w:rsidRPr="00EF5DED">
        <w:t>PLM / ERP / CAD access as required.</w:t>
      </w:r>
    </w:p>
    <w:p w14:paraId="7E201CC8" w14:textId="77777777" w:rsidR="00EF5DED" w:rsidRPr="00EF5DED" w:rsidRDefault="00EF5DED" w:rsidP="00EF5DED">
      <w:pPr>
        <w:numPr>
          <w:ilvl w:val="0"/>
          <w:numId w:val="20"/>
        </w:numPr>
      </w:pPr>
      <w:r w:rsidRPr="00EF5DED">
        <w:t>Shipyard infrastructure (compute/GPU) per the agreed hardware specification.</w:t>
      </w:r>
    </w:p>
    <w:p w14:paraId="4FA805B1" w14:textId="77777777" w:rsidR="009A48A4" w:rsidRDefault="009A48A4" w:rsidP="00EF5DED"/>
    <w:p w14:paraId="24B2876E" w14:textId="77777777" w:rsidR="009A48A4" w:rsidRDefault="009A48A4" w:rsidP="00EF5DED"/>
    <w:p w14:paraId="30FD131A" w14:textId="7BEF418C" w:rsidR="00EF5DED" w:rsidRPr="00EF5DED" w:rsidRDefault="003971C3" w:rsidP="00EF5DED">
      <w:r>
        <w:pict w14:anchorId="64899D5E">
          <v:rect id="_x0000_i1036" style="width:0;height:.75pt" o:hralign="center" o:hrstd="t" o:hr="t" fillcolor="#a0a0a0" stroked="f"/>
        </w:pict>
      </w:r>
    </w:p>
    <w:p w14:paraId="77D29C64" w14:textId="77777777" w:rsidR="00EF5DED" w:rsidRPr="00EF5DED" w:rsidRDefault="00EF5DED" w:rsidP="00EF5DED">
      <w:pPr>
        <w:rPr>
          <w:b/>
          <w:bCs/>
        </w:rPr>
      </w:pPr>
      <w:r w:rsidRPr="00EF5DED">
        <w:rPr>
          <w:b/>
          <w:bCs/>
        </w:rPr>
        <w:t>14. Acceptance Criteria (Indicative)</w:t>
      </w:r>
    </w:p>
    <w:p w14:paraId="65C6A143" w14:textId="77777777" w:rsidR="00EF5DED" w:rsidRPr="00EF5DED" w:rsidRDefault="00EF5DED" w:rsidP="00EF5DED">
      <w:r w:rsidRPr="00EF5DED">
        <w:rPr>
          <w:b/>
          <w:bCs/>
        </w:rPr>
        <w:t>Capability Demonstration / MVP</w:t>
      </w:r>
    </w:p>
    <w:p w14:paraId="102567C7" w14:textId="77777777" w:rsidR="00EF5DED" w:rsidRPr="00EF5DED" w:rsidRDefault="00EF5DED" w:rsidP="00EF5DED">
      <w:pPr>
        <w:numPr>
          <w:ilvl w:val="0"/>
          <w:numId w:val="21"/>
        </w:numPr>
      </w:pPr>
      <w:r w:rsidRPr="00EF5DED">
        <w:t>Performs an automated compliance check that flags a non-compliance and </w:t>
      </w:r>
      <w:r w:rsidRPr="00EF5DED">
        <w:rPr>
          <w:b/>
          <w:bCs/>
        </w:rPr>
        <w:t>cites the specific clause</w:t>
      </w:r>
      <w:r w:rsidRPr="00EF5DED">
        <w:t> on a representative sample, </w:t>
      </w:r>
      <w:r w:rsidRPr="00EF5DED">
        <w:rPr>
          <w:b/>
          <w:bCs/>
        </w:rPr>
        <w:t>or</w:t>
      </w:r>
      <w:r w:rsidRPr="00EF5DED">
        <w:t> detects a </w:t>
      </w:r>
      <w:r w:rsidRPr="00EF5DED">
        <w:rPr>
          <w:b/>
          <w:bCs/>
        </w:rPr>
        <w:t>3D–BOM mismatch</w:t>
      </w:r>
      <w:r w:rsidRPr="00EF5DED">
        <w:t>.</w:t>
      </w:r>
    </w:p>
    <w:p w14:paraId="060AE802" w14:textId="77777777" w:rsidR="00EF5DED" w:rsidRPr="00EF5DED" w:rsidRDefault="00EF5DED" w:rsidP="00EF5DED">
      <w:pPr>
        <w:numPr>
          <w:ilvl w:val="0"/>
          <w:numId w:val="21"/>
        </w:numPr>
      </w:pPr>
      <w:r w:rsidRPr="00EF5DED">
        <w:t>Runs without internet dependency (or a clearly evidenced offline path).</w:t>
      </w:r>
    </w:p>
    <w:p w14:paraId="6B73365E" w14:textId="77777777" w:rsidR="00EF5DED" w:rsidRPr="00EF5DED" w:rsidRDefault="00EF5DED" w:rsidP="00EF5DED">
      <w:r w:rsidRPr="00EF5DED">
        <w:rPr>
          <w:b/>
          <w:bCs/>
        </w:rPr>
        <w:t>Full System</w:t>
      </w:r>
    </w:p>
    <w:p w14:paraId="3DF9A358" w14:textId="77777777" w:rsidR="00EF5DED" w:rsidRPr="00EF5DED" w:rsidRDefault="00EF5DED" w:rsidP="00EF5DED">
      <w:pPr>
        <w:numPr>
          <w:ilvl w:val="0"/>
          <w:numId w:val="22"/>
        </w:numPr>
      </w:pPr>
      <w:r w:rsidRPr="00EF5DED">
        <w:t>Satisfies all mandatory functional requirements (FR marked M) and non-functional requirements (NFR-01–NFR-12).</w:t>
      </w:r>
    </w:p>
    <w:p w14:paraId="2CFC2FBA" w14:textId="77777777" w:rsidR="00EF5DED" w:rsidRPr="00EF5DED" w:rsidRDefault="00EF5DED" w:rsidP="00EF5DED">
      <w:pPr>
        <w:numPr>
          <w:ilvl w:val="0"/>
          <w:numId w:val="22"/>
        </w:numPr>
      </w:pPr>
      <w:r w:rsidRPr="00EF5DED">
        <w:t>Meets agreed accuracy and citation-correctness targets on shipyard data.</w:t>
      </w:r>
    </w:p>
    <w:p w14:paraId="61BFB45B" w14:textId="77777777" w:rsidR="00EF5DED" w:rsidRPr="00EF5DED" w:rsidRDefault="00EF5DED" w:rsidP="00EF5DED">
      <w:pPr>
        <w:numPr>
          <w:ilvl w:val="0"/>
          <w:numId w:val="22"/>
        </w:numPr>
      </w:pPr>
      <w:r w:rsidRPr="00EF5DED">
        <w:t>Deploys and operates in the air-gapped environment with RBAC, audit and encryption.</w:t>
      </w:r>
    </w:p>
    <w:p w14:paraId="1276F355" w14:textId="77777777" w:rsidR="00EF5DED" w:rsidRPr="00EF5DED" w:rsidRDefault="00EF5DED" w:rsidP="00EF5DED">
      <w:pPr>
        <w:numPr>
          <w:ilvl w:val="0"/>
          <w:numId w:val="22"/>
        </w:numPr>
      </w:pPr>
      <w:r w:rsidRPr="00EF5DED">
        <w:t>Provides an end-to-end auditable trail from determination to drawing incorporation.</w:t>
      </w:r>
    </w:p>
    <w:p w14:paraId="7861C969" w14:textId="77777777" w:rsidR="00EF5DED" w:rsidRPr="00EF5DED" w:rsidRDefault="003971C3" w:rsidP="00EF5DED">
      <w:r>
        <w:pict w14:anchorId="0E67080D">
          <v:rect id="_x0000_i1037" style="width:0;height:.75pt" o:hralign="center" o:hrstd="t" o:hr="t" fillcolor="#a0a0a0" stroked="f"/>
        </w:pict>
      </w:r>
    </w:p>
    <w:p w14:paraId="5A78B090" w14:textId="77777777" w:rsidR="00EF5DED" w:rsidRPr="00EF5DED" w:rsidRDefault="00EF5DED" w:rsidP="00EF5DED">
      <w:pPr>
        <w:rPr>
          <w:b/>
          <w:bCs/>
        </w:rPr>
      </w:pPr>
      <w:r w:rsidRPr="00EF5DED">
        <w:rPr>
          <w:b/>
          <w:bCs/>
        </w:rPr>
        <w:t>15. Glossary</w:t>
      </w:r>
    </w:p>
    <w:tbl>
      <w:tblPr>
        <w:tblStyle w:val="TableGrid"/>
        <w:tblW w:w="0" w:type="auto"/>
        <w:tblLook w:val="04A0" w:firstRow="1" w:lastRow="0" w:firstColumn="1" w:lastColumn="0" w:noHBand="0" w:noVBand="1"/>
      </w:tblPr>
      <w:tblGrid>
        <w:gridCol w:w="2622"/>
        <w:gridCol w:w="6394"/>
      </w:tblGrid>
      <w:tr w:rsidR="00EF5DED" w:rsidRPr="00EF5DED" w14:paraId="0571C6D0" w14:textId="77777777" w:rsidTr="009A48A4">
        <w:tc>
          <w:tcPr>
            <w:tcW w:w="0" w:type="auto"/>
            <w:hideMark/>
          </w:tcPr>
          <w:p w14:paraId="631A620C" w14:textId="77777777" w:rsidR="00EF5DED" w:rsidRPr="00EF5DED" w:rsidRDefault="00EF5DED" w:rsidP="00EF5DED">
            <w:pPr>
              <w:spacing w:after="160" w:line="278" w:lineRule="auto"/>
              <w:rPr>
                <w:b/>
                <w:bCs/>
              </w:rPr>
            </w:pPr>
            <w:r w:rsidRPr="00EF5DED">
              <w:rPr>
                <w:b/>
                <w:bCs/>
              </w:rPr>
              <w:t>Term</w:t>
            </w:r>
          </w:p>
        </w:tc>
        <w:tc>
          <w:tcPr>
            <w:tcW w:w="0" w:type="auto"/>
            <w:hideMark/>
          </w:tcPr>
          <w:p w14:paraId="0630491E" w14:textId="77777777" w:rsidR="00EF5DED" w:rsidRPr="00EF5DED" w:rsidRDefault="00EF5DED" w:rsidP="00EF5DED">
            <w:pPr>
              <w:spacing w:after="160" w:line="278" w:lineRule="auto"/>
              <w:rPr>
                <w:b/>
                <w:bCs/>
              </w:rPr>
            </w:pPr>
            <w:r w:rsidRPr="00EF5DED">
              <w:rPr>
                <w:b/>
                <w:bCs/>
              </w:rPr>
              <w:t>Meaning</w:t>
            </w:r>
          </w:p>
        </w:tc>
      </w:tr>
      <w:tr w:rsidR="00EF5DED" w:rsidRPr="00EF5DED" w14:paraId="14315A53" w14:textId="77777777" w:rsidTr="009A48A4">
        <w:tc>
          <w:tcPr>
            <w:tcW w:w="0" w:type="auto"/>
            <w:hideMark/>
          </w:tcPr>
          <w:p w14:paraId="78E4D4E7" w14:textId="77777777" w:rsidR="00EF5DED" w:rsidRPr="00EF5DED" w:rsidRDefault="00EF5DED" w:rsidP="00EF5DED">
            <w:pPr>
              <w:spacing w:after="160" w:line="278" w:lineRule="auto"/>
            </w:pPr>
            <w:r w:rsidRPr="00EF5DED">
              <w:rPr>
                <w:b/>
                <w:bCs/>
              </w:rPr>
              <w:lastRenderedPageBreak/>
              <w:t>Class Rules</w:t>
            </w:r>
          </w:p>
        </w:tc>
        <w:tc>
          <w:tcPr>
            <w:tcW w:w="0" w:type="auto"/>
            <w:hideMark/>
          </w:tcPr>
          <w:p w14:paraId="7DC89CB9" w14:textId="77777777" w:rsidR="00EF5DED" w:rsidRPr="00EF5DED" w:rsidRDefault="00EF5DED" w:rsidP="00EF5DED">
            <w:pPr>
              <w:spacing w:after="160" w:line="278" w:lineRule="auto"/>
            </w:pPr>
            <w:r w:rsidRPr="00EF5DED">
              <w:t>Technical rules issued by a classification society governing ship design/construction</w:t>
            </w:r>
          </w:p>
        </w:tc>
      </w:tr>
      <w:tr w:rsidR="00EF5DED" w:rsidRPr="00EF5DED" w14:paraId="5A114A88" w14:textId="77777777" w:rsidTr="009A48A4">
        <w:tc>
          <w:tcPr>
            <w:tcW w:w="0" w:type="auto"/>
            <w:hideMark/>
          </w:tcPr>
          <w:p w14:paraId="4462D208" w14:textId="77777777" w:rsidR="00EF5DED" w:rsidRPr="00EF5DED" w:rsidRDefault="00EF5DED" w:rsidP="00EF5DED">
            <w:pPr>
              <w:spacing w:after="160" w:line="278" w:lineRule="auto"/>
            </w:pPr>
            <w:r w:rsidRPr="00EF5DED">
              <w:rPr>
                <w:b/>
                <w:bCs/>
              </w:rPr>
              <w:t>Classification Society</w:t>
            </w:r>
          </w:p>
        </w:tc>
        <w:tc>
          <w:tcPr>
            <w:tcW w:w="0" w:type="auto"/>
            <w:hideMark/>
          </w:tcPr>
          <w:p w14:paraId="1E20595F" w14:textId="77777777" w:rsidR="00EF5DED" w:rsidRPr="00EF5DED" w:rsidRDefault="00EF5DED" w:rsidP="00EF5DED">
            <w:pPr>
              <w:spacing w:after="160" w:line="278" w:lineRule="auto"/>
            </w:pPr>
            <w:r w:rsidRPr="00EF5DED">
              <w:t>Body that sets and verifies technical standards for ships (e.g., IACS members)</w:t>
            </w:r>
          </w:p>
        </w:tc>
      </w:tr>
      <w:tr w:rsidR="00EF5DED" w:rsidRPr="00EF5DED" w14:paraId="42FF6B8C" w14:textId="77777777" w:rsidTr="009A48A4">
        <w:tc>
          <w:tcPr>
            <w:tcW w:w="0" w:type="auto"/>
            <w:hideMark/>
          </w:tcPr>
          <w:p w14:paraId="64652603" w14:textId="77777777" w:rsidR="00EF5DED" w:rsidRPr="00EF5DED" w:rsidRDefault="00EF5DED" w:rsidP="00EF5DED">
            <w:pPr>
              <w:spacing w:after="160" w:line="278" w:lineRule="auto"/>
            </w:pPr>
            <w:r w:rsidRPr="00EF5DED">
              <w:rPr>
                <w:b/>
                <w:bCs/>
              </w:rPr>
              <w:t>Standards / Regulations</w:t>
            </w:r>
          </w:p>
        </w:tc>
        <w:tc>
          <w:tcPr>
            <w:tcW w:w="0" w:type="auto"/>
            <w:hideMark/>
          </w:tcPr>
          <w:p w14:paraId="17701C6E" w14:textId="77777777" w:rsidR="00EF5DED" w:rsidRPr="00EF5DED" w:rsidRDefault="00EF5DED" w:rsidP="00EF5DED">
            <w:pPr>
              <w:spacing w:after="160" w:line="278" w:lineRule="auto"/>
            </w:pPr>
            <w:r w:rsidRPr="00EF5DED">
              <w:t>Applicable national/international technical standards and statutory regulations</w:t>
            </w:r>
          </w:p>
        </w:tc>
      </w:tr>
      <w:tr w:rsidR="00EF5DED" w:rsidRPr="00EF5DED" w14:paraId="0700E063" w14:textId="77777777" w:rsidTr="009A48A4">
        <w:tc>
          <w:tcPr>
            <w:tcW w:w="0" w:type="auto"/>
            <w:hideMark/>
          </w:tcPr>
          <w:p w14:paraId="5BCDAD8E" w14:textId="77777777" w:rsidR="00EF5DED" w:rsidRPr="00EF5DED" w:rsidRDefault="00EF5DED" w:rsidP="00EF5DED">
            <w:pPr>
              <w:spacing w:after="160" w:line="278" w:lineRule="auto"/>
            </w:pPr>
            <w:r w:rsidRPr="00EF5DED">
              <w:rPr>
                <w:b/>
                <w:bCs/>
              </w:rPr>
              <w:t>Detail Design</w:t>
            </w:r>
          </w:p>
        </w:tc>
        <w:tc>
          <w:tcPr>
            <w:tcW w:w="0" w:type="auto"/>
            <w:hideMark/>
          </w:tcPr>
          <w:p w14:paraId="7C87F64D" w14:textId="77777777" w:rsidR="00EF5DED" w:rsidRPr="00EF5DED" w:rsidRDefault="00EF5DED" w:rsidP="00EF5DED">
            <w:pPr>
              <w:spacing w:after="160" w:line="278" w:lineRule="auto"/>
            </w:pPr>
            <w:r w:rsidRPr="00EF5DED">
              <w:t>The detailed engineering design derived from contract/basic design</w:t>
            </w:r>
          </w:p>
        </w:tc>
      </w:tr>
      <w:tr w:rsidR="00EF5DED" w:rsidRPr="00EF5DED" w14:paraId="3EF1C148" w14:textId="77777777" w:rsidTr="009A48A4">
        <w:tc>
          <w:tcPr>
            <w:tcW w:w="0" w:type="auto"/>
            <w:hideMark/>
          </w:tcPr>
          <w:p w14:paraId="47ACE58B" w14:textId="77777777" w:rsidR="00EF5DED" w:rsidRPr="00EF5DED" w:rsidRDefault="00EF5DED" w:rsidP="00EF5DED">
            <w:pPr>
              <w:spacing w:after="160" w:line="278" w:lineRule="auto"/>
            </w:pPr>
            <w:r w:rsidRPr="00EF5DED">
              <w:rPr>
                <w:b/>
                <w:bCs/>
              </w:rPr>
              <w:t>Basic Drawings</w:t>
            </w:r>
          </w:p>
        </w:tc>
        <w:tc>
          <w:tcPr>
            <w:tcW w:w="0" w:type="auto"/>
            <w:hideMark/>
          </w:tcPr>
          <w:p w14:paraId="4EEEEC72" w14:textId="77777777" w:rsidR="00EF5DED" w:rsidRPr="00EF5DED" w:rsidRDefault="00EF5DED" w:rsidP="00EF5DED">
            <w:pPr>
              <w:spacing w:after="160" w:line="278" w:lineRule="auto"/>
            </w:pPr>
            <w:r w:rsidRPr="00EF5DED">
              <w:t>Design drawings submitted to the classification society for approval</w:t>
            </w:r>
          </w:p>
        </w:tc>
      </w:tr>
      <w:tr w:rsidR="00EF5DED" w:rsidRPr="00EF5DED" w14:paraId="5AE7777B" w14:textId="77777777" w:rsidTr="009A48A4">
        <w:tc>
          <w:tcPr>
            <w:tcW w:w="0" w:type="auto"/>
            <w:hideMark/>
          </w:tcPr>
          <w:p w14:paraId="5B90C843" w14:textId="77777777" w:rsidR="00EF5DED" w:rsidRPr="00EF5DED" w:rsidRDefault="00EF5DED" w:rsidP="00EF5DED">
            <w:pPr>
              <w:spacing w:after="160" w:line="278" w:lineRule="auto"/>
            </w:pPr>
            <w:r w:rsidRPr="00EF5DED">
              <w:rPr>
                <w:b/>
                <w:bCs/>
              </w:rPr>
              <w:t>Production Drawings</w:t>
            </w:r>
          </w:p>
        </w:tc>
        <w:tc>
          <w:tcPr>
            <w:tcW w:w="0" w:type="auto"/>
            <w:hideMark/>
          </w:tcPr>
          <w:p w14:paraId="5C5F9BC3" w14:textId="77777777" w:rsidR="00EF5DED" w:rsidRPr="00EF5DED" w:rsidRDefault="00EF5DED" w:rsidP="00EF5DED">
            <w:pPr>
              <w:spacing w:after="160" w:line="278" w:lineRule="auto"/>
            </w:pPr>
            <w:r w:rsidRPr="00EF5DED">
              <w:t>Drawings issued to production, updated with class-approved revisions</w:t>
            </w:r>
          </w:p>
        </w:tc>
      </w:tr>
      <w:tr w:rsidR="00EF5DED" w:rsidRPr="00EF5DED" w14:paraId="4B2B3F01" w14:textId="77777777" w:rsidTr="009A48A4">
        <w:tc>
          <w:tcPr>
            <w:tcW w:w="0" w:type="auto"/>
            <w:hideMark/>
          </w:tcPr>
          <w:p w14:paraId="7CDF9C3F" w14:textId="77777777" w:rsidR="00EF5DED" w:rsidRPr="00EF5DED" w:rsidRDefault="00EF5DED" w:rsidP="00EF5DED">
            <w:pPr>
              <w:spacing w:after="160" w:line="278" w:lineRule="auto"/>
            </w:pPr>
            <w:r w:rsidRPr="00EF5DED">
              <w:rPr>
                <w:b/>
                <w:bCs/>
              </w:rPr>
              <w:t>BOM (Bill of Material)</w:t>
            </w:r>
          </w:p>
        </w:tc>
        <w:tc>
          <w:tcPr>
            <w:tcW w:w="0" w:type="auto"/>
            <w:hideMark/>
          </w:tcPr>
          <w:p w14:paraId="297A12AD" w14:textId="77777777" w:rsidR="00EF5DED" w:rsidRPr="00EF5DED" w:rsidRDefault="00EF5DED" w:rsidP="00EF5DED">
            <w:pPr>
              <w:spacing w:after="160" w:line="278" w:lineRule="auto"/>
            </w:pPr>
            <w:r w:rsidRPr="00EF5DED">
              <w:t>Structured list of components, quantities and specifications</w:t>
            </w:r>
          </w:p>
        </w:tc>
      </w:tr>
      <w:tr w:rsidR="00EF5DED" w:rsidRPr="00EF5DED" w14:paraId="5BC55F2F" w14:textId="77777777" w:rsidTr="009A48A4">
        <w:tc>
          <w:tcPr>
            <w:tcW w:w="0" w:type="auto"/>
            <w:hideMark/>
          </w:tcPr>
          <w:p w14:paraId="551CE021" w14:textId="77777777" w:rsidR="00EF5DED" w:rsidRPr="00EF5DED" w:rsidRDefault="00EF5DED" w:rsidP="00EF5DED">
            <w:pPr>
              <w:spacing w:after="160" w:line="278" w:lineRule="auto"/>
            </w:pPr>
            <w:r w:rsidRPr="00EF5DED">
              <w:rPr>
                <w:b/>
                <w:bCs/>
              </w:rPr>
              <w:t>Change Impact / Propagation</w:t>
            </w:r>
          </w:p>
        </w:tc>
        <w:tc>
          <w:tcPr>
            <w:tcW w:w="0" w:type="auto"/>
            <w:hideMark/>
          </w:tcPr>
          <w:p w14:paraId="4FCF38DD" w14:textId="77777777" w:rsidR="00EF5DED" w:rsidRPr="00EF5DED" w:rsidRDefault="00EF5DED" w:rsidP="00EF5DED">
            <w:pPr>
              <w:spacing w:after="160" w:line="278" w:lineRule="auto"/>
            </w:pPr>
            <w:r w:rsidRPr="00EF5DED">
              <w:t>Downstream effects of a design change across disciplines</w:t>
            </w:r>
          </w:p>
        </w:tc>
      </w:tr>
      <w:tr w:rsidR="00EF5DED" w:rsidRPr="00EF5DED" w14:paraId="68EBC4FB" w14:textId="77777777" w:rsidTr="009A48A4">
        <w:tc>
          <w:tcPr>
            <w:tcW w:w="0" w:type="auto"/>
            <w:hideMark/>
          </w:tcPr>
          <w:p w14:paraId="3DE1734E" w14:textId="77777777" w:rsidR="00EF5DED" w:rsidRPr="00EF5DED" w:rsidRDefault="00EF5DED" w:rsidP="00EF5DED">
            <w:pPr>
              <w:spacing w:after="160" w:line="278" w:lineRule="auto"/>
            </w:pPr>
            <w:r w:rsidRPr="00EF5DED">
              <w:rPr>
                <w:b/>
                <w:bCs/>
              </w:rPr>
              <w:t>Knowledge Base</w:t>
            </w:r>
          </w:p>
        </w:tc>
        <w:tc>
          <w:tcPr>
            <w:tcW w:w="0" w:type="auto"/>
            <w:hideMark/>
          </w:tcPr>
          <w:p w14:paraId="0D113A07" w14:textId="77777777" w:rsidR="00EF5DED" w:rsidRPr="00EF5DED" w:rsidRDefault="00EF5DED" w:rsidP="00EF5DED">
            <w:pPr>
              <w:spacing w:after="160" w:line="278" w:lineRule="auto"/>
            </w:pPr>
            <w:r w:rsidRPr="00EF5DED">
              <w:t>Structured, searchable store of rules/standards used by the system</w:t>
            </w:r>
          </w:p>
        </w:tc>
      </w:tr>
      <w:tr w:rsidR="00EF5DED" w:rsidRPr="00EF5DED" w14:paraId="371CBA6B" w14:textId="77777777" w:rsidTr="009A48A4">
        <w:tc>
          <w:tcPr>
            <w:tcW w:w="0" w:type="auto"/>
            <w:hideMark/>
          </w:tcPr>
          <w:p w14:paraId="37F0B1FE" w14:textId="77777777" w:rsidR="00EF5DED" w:rsidRPr="00EF5DED" w:rsidRDefault="00EF5DED" w:rsidP="00EF5DED">
            <w:pPr>
              <w:spacing w:after="160" w:line="278" w:lineRule="auto"/>
            </w:pPr>
            <w:r w:rsidRPr="00EF5DED">
              <w:rPr>
                <w:b/>
                <w:bCs/>
              </w:rPr>
              <w:t>RAG</w:t>
            </w:r>
          </w:p>
        </w:tc>
        <w:tc>
          <w:tcPr>
            <w:tcW w:w="0" w:type="auto"/>
            <w:hideMark/>
          </w:tcPr>
          <w:p w14:paraId="27E92AD3" w14:textId="77777777" w:rsidR="00EF5DED" w:rsidRPr="00EF5DED" w:rsidRDefault="00EF5DED" w:rsidP="00EF5DED">
            <w:pPr>
              <w:spacing w:after="160" w:line="278" w:lineRule="auto"/>
            </w:pPr>
            <w:r w:rsidRPr="00EF5DED">
              <w:t>Retrieval-augmented generation — grounding AI answers in source documents</w:t>
            </w:r>
          </w:p>
        </w:tc>
      </w:tr>
      <w:tr w:rsidR="00EF5DED" w:rsidRPr="00EF5DED" w14:paraId="75FCFFDB" w14:textId="77777777" w:rsidTr="009A48A4">
        <w:tc>
          <w:tcPr>
            <w:tcW w:w="0" w:type="auto"/>
            <w:hideMark/>
          </w:tcPr>
          <w:p w14:paraId="64286593" w14:textId="77777777" w:rsidR="00EF5DED" w:rsidRPr="00EF5DED" w:rsidRDefault="00EF5DED" w:rsidP="00EF5DED">
            <w:pPr>
              <w:spacing w:after="160" w:line="278" w:lineRule="auto"/>
            </w:pPr>
            <w:r w:rsidRPr="00EF5DED">
              <w:rPr>
                <w:b/>
                <w:bCs/>
              </w:rPr>
              <w:t>Air-Gapped</w:t>
            </w:r>
          </w:p>
        </w:tc>
        <w:tc>
          <w:tcPr>
            <w:tcW w:w="0" w:type="auto"/>
            <w:hideMark/>
          </w:tcPr>
          <w:p w14:paraId="7CCD95E9" w14:textId="77777777" w:rsidR="00EF5DED" w:rsidRPr="00EF5DED" w:rsidRDefault="00EF5DED" w:rsidP="00EF5DED">
            <w:pPr>
              <w:spacing w:after="160" w:line="278" w:lineRule="auto"/>
            </w:pPr>
            <w:r w:rsidRPr="00EF5DED">
              <w:t>Isolated from external/public networks, including the internet</w:t>
            </w:r>
          </w:p>
        </w:tc>
      </w:tr>
      <w:tr w:rsidR="00EF5DED" w:rsidRPr="00EF5DED" w14:paraId="23D22829" w14:textId="77777777" w:rsidTr="009A48A4">
        <w:tc>
          <w:tcPr>
            <w:tcW w:w="0" w:type="auto"/>
            <w:hideMark/>
          </w:tcPr>
          <w:p w14:paraId="05F06A46" w14:textId="77777777" w:rsidR="00EF5DED" w:rsidRPr="00EF5DED" w:rsidRDefault="00EF5DED" w:rsidP="00EF5DED">
            <w:pPr>
              <w:spacing w:after="160" w:line="278" w:lineRule="auto"/>
            </w:pPr>
            <w:r w:rsidRPr="00EF5DED">
              <w:rPr>
                <w:b/>
                <w:bCs/>
              </w:rPr>
              <w:t>Confidence Score</w:t>
            </w:r>
          </w:p>
        </w:tc>
        <w:tc>
          <w:tcPr>
            <w:tcW w:w="0" w:type="auto"/>
            <w:hideMark/>
          </w:tcPr>
          <w:p w14:paraId="7329C0B0" w14:textId="77777777" w:rsidR="00EF5DED" w:rsidRPr="00EF5DED" w:rsidRDefault="00EF5DED" w:rsidP="00EF5DED">
            <w:pPr>
              <w:spacing w:after="160" w:line="278" w:lineRule="auto"/>
            </w:pPr>
            <w:r w:rsidRPr="00EF5DED">
              <w:t>A measure of the system's certainty in an output</w:t>
            </w:r>
          </w:p>
        </w:tc>
      </w:tr>
      <w:tr w:rsidR="00EF5DED" w:rsidRPr="00EF5DED" w14:paraId="1D8255C8" w14:textId="77777777" w:rsidTr="009A48A4">
        <w:tc>
          <w:tcPr>
            <w:tcW w:w="0" w:type="auto"/>
            <w:hideMark/>
          </w:tcPr>
          <w:p w14:paraId="505B6910" w14:textId="77777777" w:rsidR="00EF5DED" w:rsidRPr="00EF5DED" w:rsidRDefault="00EF5DED" w:rsidP="00EF5DED">
            <w:pPr>
              <w:spacing w:after="160" w:line="278" w:lineRule="auto"/>
            </w:pPr>
            <w:r w:rsidRPr="00EF5DED">
              <w:rPr>
                <w:b/>
                <w:bCs/>
              </w:rPr>
              <w:t>Explainability / Citation</w:t>
            </w:r>
          </w:p>
        </w:tc>
        <w:tc>
          <w:tcPr>
            <w:tcW w:w="0" w:type="auto"/>
            <w:hideMark/>
          </w:tcPr>
          <w:p w14:paraId="5DDA5F2E" w14:textId="77777777" w:rsidR="00EF5DED" w:rsidRPr="00EF5DED" w:rsidRDefault="00EF5DED" w:rsidP="00EF5DED">
            <w:pPr>
              <w:spacing w:after="160" w:line="278" w:lineRule="auto"/>
            </w:pPr>
            <w:r w:rsidRPr="00EF5DED">
              <w:t>Showing the exact rule/BOM/model evidence behind an output</w:t>
            </w:r>
          </w:p>
        </w:tc>
      </w:tr>
    </w:tbl>
    <w:p w14:paraId="70DDCF46" w14:textId="76B0E59D" w:rsidR="00882AA5" w:rsidRPr="00EF5DED" w:rsidRDefault="00882AA5" w:rsidP="00EF5DED"/>
    <w:sectPr w:rsidR="00882AA5" w:rsidRPr="00EF5DED" w:rsidSect="00F9377E">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31B539" w14:textId="77777777" w:rsidR="003971C3" w:rsidRDefault="003971C3" w:rsidP="00F9377E">
      <w:pPr>
        <w:spacing w:after="0" w:line="240" w:lineRule="auto"/>
      </w:pPr>
      <w:r>
        <w:separator/>
      </w:r>
    </w:p>
  </w:endnote>
  <w:endnote w:type="continuationSeparator" w:id="0">
    <w:p w14:paraId="0D16131E" w14:textId="77777777" w:rsidR="003971C3" w:rsidRDefault="003971C3" w:rsidP="00F93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altName w:val="Courier New"/>
    <w:panose1 w:val="00000400000000000000"/>
    <w:charset w:val="01"/>
    <w:family w:val="roman"/>
    <w:pitch w:val="variable"/>
    <w:sig w:usb0="00002000" w:usb1="00000000" w:usb2="00000000" w:usb3="00000000" w:csb0="0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E6D880" w14:textId="77777777" w:rsidR="003971C3" w:rsidRDefault="003971C3" w:rsidP="00F9377E">
      <w:pPr>
        <w:spacing w:after="0" w:line="240" w:lineRule="auto"/>
      </w:pPr>
      <w:r>
        <w:separator/>
      </w:r>
    </w:p>
  </w:footnote>
  <w:footnote w:type="continuationSeparator" w:id="0">
    <w:p w14:paraId="59180425" w14:textId="77777777" w:rsidR="003971C3" w:rsidRDefault="003971C3" w:rsidP="00F93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970"/>
      <w:gridCol w:w="3526"/>
      <w:gridCol w:w="1154"/>
      <w:gridCol w:w="1800"/>
    </w:tblGrid>
    <w:tr w:rsidR="00F9377E" w:rsidRPr="00147534" w14:paraId="0091E976" w14:textId="77777777" w:rsidTr="008449F4">
      <w:trPr>
        <w:cantSplit/>
        <w:jc w:val="center"/>
      </w:trPr>
      <w:tc>
        <w:tcPr>
          <w:tcW w:w="1260" w:type="dxa"/>
          <w:vMerge w:val="restart"/>
          <w:vAlign w:val="center"/>
        </w:tcPr>
        <w:p w14:paraId="5C524BE0" w14:textId="77777777" w:rsidR="00F9377E" w:rsidRPr="00147534" w:rsidRDefault="00F9377E" w:rsidP="00F9377E">
          <w:pPr>
            <w:jc w:val="center"/>
            <w:rPr>
              <w:sz w:val="18"/>
              <w:szCs w:val="20"/>
              <w:lang w:val="en-GB"/>
            </w:rPr>
          </w:pPr>
          <w:r w:rsidRPr="00147534">
            <w:rPr>
              <w:noProof/>
              <w:sz w:val="18"/>
              <w:szCs w:val="20"/>
              <w:lang w:eastAsia="en-IN" w:bidi="hi-IN"/>
            </w:rPr>
            <w:drawing>
              <wp:inline distT="0" distB="0" distL="0" distR="0" wp14:anchorId="31B225EC" wp14:editId="1A658BCE">
                <wp:extent cx="490220" cy="49022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0220" cy="490220"/>
                        </a:xfrm>
                        <a:prstGeom prst="rect">
                          <a:avLst/>
                        </a:prstGeom>
                        <a:noFill/>
                        <a:ln>
                          <a:noFill/>
                        </a:ln>
                      </pic:spPr>
                    </pic:pic>
                  </a:graphicData>
                </a:graphic>
              </wp:inline>
            </w:drawing>
          </w:r>
        </w:p>
      </w:tc>
      <w:tc>
        <w:tcPr>
          <w:tcW w:w="2970" w:type="dxa"/>
          <w:vMerge w:val="restart"/>
          <w:tcBorders>
            <w:bottom w:val="nil"/>
          </w:tcBorders>
          <w:vAlign w:val="center"/>
        </w:tcPr>
        <w:p w14:paraId="5C35BA06" w14:textId="77777777" w:rsidR="00F9377E" w:rsidRPr="00147534" w:rsidRDefault="00F9377E" w:rsidP="00F9377E">
          <w:pPr>
            <w:tabs>
              <w:tab w:val="center" w:pos="4320"/>
              <w:tab w:val="right" w:pos="8640"/>
            </w:tabs>
            <w:jc w:val="center"/>
            <w:rPr>
              <w:b/>
              <w:sz w:val="18"/>
              <w:szCs w:val="20"/>
              <w:lang w:val="en-GB"/>
            </w:rPr>
          </w:pPr>
          <w:r w:rsidRPr="00147534">
            <w:rPr>
              <w:b/>
              <w:sz w:val="18"/>
              <w:szCs w:val="20"/>
              <w:lang w:val="en-GB"/>
            </w:rPr>
            <w:t>MAZAGON DOCK LTD.,</w:t>
          </w:r>
        </w:p>
      </w:tc>
      <w:tc>
        <w:tcPr>
          <w:tcW w:w="3526" w:type="dxa"/>
          <w:tcBorders>
            <w:bottom w:val="nil"/>
          </w:tcBorders>
          <w:vAlign w:val="center"/>
        </w:tcPr>
        <w:p w14:paraId="142E565E" w14:textId="77777777" w:rsidR="00F9377E" w:rsidRPr="00147534" w:rsidRDefault="00F9377E" w:rsidP="00F9377E">
          <w:pPr>
            <w:tabs>
              <w:tab w:val="center" w:pos="4320"/>
              <w:tab w:val="right" w:pos="8640"/>
            </w:tabs>
            <w:jc w:val="center"/>
            <w:rPr>
              <w:rFonts w:ascii="Arial" w:hAnsi="Arial"/>
              <w:b/>
              <w:sz w:val="18"/>
              <w:szCs w:val="20"/>
              <w:lang w:val="en-GB"/>
            </w:rPr>
          </w:pPr>
          <w:r>
            <w:rPr>
              <w:rFonts w:ascii="Arial" w:hAnsi="Arial"/>
              <w:b/>
              <w:sz w:val="18"/>
              <w:szCs w:val="20"/>
              <w:lang w:val="en-GB"/>
            </w:rPr>
            <w:t xml:space="preserve">SHIP BUILDING </w:t>
          </w:r>
          <w:r w:rsidRPr="00147534">
            <w:rPr>
              <w:rFonts w:ascii="Arial" w:hAnsi="Arial"/>
              <w:b/>
              <w:sz w:val="18"/>
              <w:szCs w:val="20"/>
              <w:lang w:val="en-GB"/>
            </w:rPr>
            <w:t>DESIGN</w:t>
          </w:r>
        </w:p>
      </w:tc>
      <w:tc>
        <w:tcPr>
          <w:tcW w:w="1154" w:type="dxa"/>
          <w:vAlign w:val="center"/>
        </w:tcPr>
        <w:p w14:paraId="50B413FD" w14:textId="77777777" w:rsidR="00F9377E" w:rsidRPr="00147534" w:rsidRDefault="00F9377E" w:rsidP="00F9377E">
          <w:pPr>
            <w:tabs>
              <w:tab w:val="center" w:pos="4320"/>
              <w:tab w:val="right" w:pos="8640"/>
            </w:tabs>
            <w:jc w:val="center"/>
            <w:rPr>
              <w:rFonts w:ascii="Arial" w:hAnsi="Arial"/>
              <w:b/>
              <w:sz w:val="18"/>
              <w:szCs w:val="20"/>
              <w:lang w:val="en-GB"/>
            </w:rPr>
          </w:pPr>
        </w:p>
      </w:tc>
      <w:tc>
        <w:tcPr>
          <w:tcW w:w="1800" w:type="dxa"/>
          <w:vAlign w:val="center"/>
        </w:tcPr>
        <w:p w14:paraId="276FA176" w14:textId="58289947" w:rsidR="00F9377E" w:rsidRPr="007067BB" w:rsidRDefault="00F9377E" w:rsidP="00F9377E">
          <w:pPr>
            <w:tabs>
              <w:tab w:val="center" w:pos="4320"/>
              <w:tab w:val="right" w:pos="8640"/>
            </w:tabs>
            <w:rPr>
              <w:rFonts w:ascii="Arial" w:hAnsi="Arial"/>
              <w:b/>
              <w:sz w:val="18"/>
              <w:szCs w:val="20"/>
              <w:lang w:val="en-GB"/>
            </w:rPr>
          </w:pPr>
          <w:r>
            <w:rPr>
              <w:rFonts w:ascii="Arial" w:hAnsi="Arial"/>
              <w:b/>
              <w:sz w:val="18"/>
              <w:szCs w:val="20"/>
              <w:lang w:val="en-GB"/>
            </w:rPr>
            <w:t xml:space="preserve">    </w:t>
          </w:r>
          <w:proofErr w:type="spellStart"/>
          <w:r>
            <w:rPr>
              <w:rFonts w:ascii="Arial" w:hAnsi="Arial"/>
              <w:b/>
              <w:sz w:val="18"/>
              <w:szCs w:val="20"/>
              <w:lang w:val="en-GB"/>
            </w:rPr>
            <w:t>iDex</w:t>
          </w:r>
          <w:proofErr w:type="spellEnd"/>
          <w:r>
            <w:rPr>
              <w:rFonts w:ascii="Arial" w:hAnsi="Arial"/>
              <w:b/>
              <w:sz w:val="18"/>
              <w:szCs w:val="20"/>
              <w:lang w:val="en-GB"/>
            </w:rPr>
            <w:t>\71\2026</w:t>
          </w:r>
        </w:p>
      </w:tc>
    </w:tr>
    <w:tr w:rsidR="00F9377E" w:rsidRPr="00147534" w14:paraId="3A6155CF" w14:textId="77777777" w:rsidTr="008449F4">
      <w:trPr>
        <w:cantSplit/>
        <w:jc w:val="center"/>
      </w:trPr>
      <w:tc>
        <w:tcPr>
          <w:tcW w:w="1260" w:type="dxa"/>
          <w:vMerge/>
        </w:tcPr>
        <w:p w14:paraId="78B6132E" w14:textId="77777777" w:rsidR="00F9377E" w:rsidRPr="00147534" w:rsidRDefault="00F9377E" w:rsidP="00F9377E">
          <w:pPr>
            <w:tabs>
              <w:tab w:val="center" w:pos="4320"/>
              <w:tab w:val="right" w:pos="8640"/>
            </w:tabs>
            <w:rPr>
              <w:b/>
              <w:sz w:val="18"/>
              <w:szCs w:val="20"/>
              <w:lang w:val="en-GB"/>
            </w:rPr>
          </w:pPr>
        </w:p>
      </w:tc>
      <w:tc>
        <w:tcPr>
          <w:tcW w:w="2970" w:type="dxa"/>
          <w:vMerge/>
          <w:tcBorders>
            <w:top w:val="nil"/>
            <w:bottom w:val="nil"/>
          </w:tcBorders>
        </w:tcPr>
        <w:p w14:paraId="7C0AB834" w14:textId="77777777" w:rsidR="00F9377E" w:rsidRPr="00147534" w:rsidRDefault="00F9377E" w:rsidP="00F9377E">
          <w:pPr>
            <w:tabs>
              <w:tab w:val="center" w:pos="4320"/>
              <w:tab w:val="right" w:pos="8640"/>
            </w:tabs>
            <w:rPr>
              <w:sz w:val="18"/>
              <w:szCs w:val="20"/>
              <w:lang w:val="en-GB"/>
            </w:rPr>
          </w:pPr>
        </w:p>
      </w:tc>
      <w:tc>
        <w:tcPr>
          <w:tcW w:w="3526" w:type="dxa"/>
          <w:tcBorders>
            <w:top w:val="nil"/>
          </w:tcBorders>
          <w:vAlign w:val="center"/>
        </w:tcPr>
        <w:p w14:paraId="4249AF3B" w14:textId="77777777" w:rsidR="00F9377E" w:rsidRPr="00147534" w:rsidRDefault="00F9377E" w:rsidP="00F9377E">
          <w:pPr>
            <w:tabs>
              <w:tab w:val="center" w:pos="4320"/>
              <w:tab w:val="right" w:pos="8640"/>
            </w:tabs>
            <w:jc w:val="center"/>
            <w:rPr>
              <w:rFonts w:ascii="Arial" w:hAnsi="Arial"/>
              <w:b/>
              <w:sz w:val="18"/>
              <w:szCs w:val="20"/>
              <w:lang w:val="en-GB"/>
            </w:rPr>
          </w:pPr>
        </w:p>
      </w:tc>
      <w:tc>
        <w:tcPr>
          <w:tcW w:w="1154" w:type="dxa"/>
          <w:vAlign w:val="center"/>
        </w:tcPr>
        <w:p w14:paraId="1FD44C84" w14:textId="77777777" w:rsidR="00F9377E" w:rsidRPr="00147534" w:rsidRDefault="00F9377E" w:rsidP="00F9377E">
          <w:pPr>
            <w:tabs>
              <w:tab w:val="center" w:pos="4320"/>
              <w:tab w:val="right" w:pos="8640"/>
            </w:tabs>
            <w:jc w:val="center"/>
            <w:rPr>
              <w:rFonts w:ascii="Arial" w:hAnsi="Arial"/>
              <w:b/>
              <w:sz w:val="18"/>
              <w:szCs w:val="20"/>
              <w:lang w:val="en-GB"/>
            </w:rPr>
          </w:pPr>
          <w:r w:rsidRPr="00147534">
            <w:rPr>
              <w:rFonts w:ascii="Arial" w:hAnsi="Arial"/>
              <w:b/>
              <w:sz w:val="18"/>
              <w:szCs w:val="20"/>
              <w:lang w:val="en-GB"/>
            </w:rPr>
            <w:t>REV. NO.</w:t>
          </w:r>
        </w:p>
      </w:tc>
      <w:tc>
        <w:tcPr>
          <w:tcW w:w="1800" w:type="dxa"/>
          <w:vAlign w:val="center"/>
        </w:tcPr>
        <w:p w14:paraId="2E8834E1" w14:textId="77777777" w:rsidR="00F9377E" w:rsidRPr="00147534" w:rsidRDefault="00F9377E" w:rsidP="00F9377E">
          <w:pPr>
            <w:tabs>
              <w:tab w:val="center" w:pos="4320"/>
              <w:tab w:val="right" w:pos="8640"/>
            </w:tabs>
            <w:jc w:val="center"/>
            <w:rPr>
              <w:rFonts w:ascii="Arial" w:hAnsi="Arial"/>
              <w:b/>
              <w:sz w:val="18"/>
              <w:szCs w:val="20"/>
              <w:lang w:val="en-GB"/>
            </w:rPr>
          </w:pPr>
          <w:r w:rsidRPr="00147534">
            <w:rPr>
              <w:rFonts w:ascii="Arial" w:hAnsi="Arial"/>
              <w:b/>
              <w:sz w:val="18"/>
              <w:szCs w:val="20"/>
              <w:lang w:val="en-GB"/>
            </w:rPr>
            <w:t>0</w:t>
          </w:r>
          <w:r>
            <w:rPr>
              <w:rFonts w:ascii="Arial" w:hAnsi="Arial"/>
              <w:b/>
              <w:sz w:val="18"/>
              <w:szCs w:val="20"/>
              <w:lang w:val="en-GB"/>
            </w:rPr>
            <w:t>0</w:t>
          </w:r>
        </w:p>
      </w:tc>
    </w:tr>
    <w:tr w:rsidR="00F9377E" w:rsidRPr="00147534" w14:paraId="3A658DAC" w14:textId="77777777" w:rsidTr="008449F4">
      <w:trPr>
        <w:cantSplit/>
        <w:trHeight w:val="269"/>
        <w:jc w:val="center"/>
      </w:trPr>
      <w:tc>
        <w:tcPr>
          <w:tcW w:w="1260" w:type="dxa"/>
          <w:vMerge/>
        </w:tcPr>
        <w:p w14:paraId="4325B746" w14:textId="77777777" w:rsidR="00F9377E" w:rsidRPr="00147534" w:rsidRDefault="00F9377E" w:rsidP="00F9377E">
          <w:pPr>
            <w:tabs>
              <w:tab w:val="center" w:pos="4320"/>
              <w:tab w:val="right" w:pos="8640"/>
            </w:tabs>
            <w:rPr>
              <w:b/>
              <w:sz w:val="18"/>
              <w:szCs w:val="20"/>
              <w:lang w:val="en-GB"/>
            </w:rPr>
          </w:pPr>
        </w:p>
      </w:tc>
      <w:tc>
        <w:tcPr>
          <w:tcW w:w="2970" w:type="dxa"/>
          <w:tcBorders>
            <w:top w:val="nil"/>
            <w:bottom w:val="nil"/>
          </w:tcBorders>
        </w:tcPr>
        <w:p w14:paraId="18F4C070" w14:textId="77777777" w:rsidR="00F9377E" w:rsidRPr="00147534" w:rsidRDefault="00F9377E" w:rsidP="00F9377E">
          <w:pPr>
            <w:tabs>
              <w:tab w:val="center" w:pos="4320"/>
              <w:tab w:val="right" w:pos="8640"/>
            </w:tabs>
            <w:rPr>
              <w:sz w:val="18"/>
              <w:szCs w:val="20"/>
              <w:lang w:val="en-GB"/>
            </w:rPr>
          </w:pPr>
          <w:r w:rsidRPr="00147534">
            <w:rPr>
              <w:sz w:val="18"/>
              <w:szCs w:val="20"/>
              <w:lang w:val="en-GB"/>
            </w:rPr>
            <w:t>(A Govt. Of India Undertaking)</w:t>
          </w:r>
        </w:p>
      </w:tc>
      <w:tc>
        <w:tcPr>
          <w:tcW w:w="3526" w:type="dxa"/>
          <w:vMerge w:val="restart"/>
          <w:vAlign w:val="center"/>
        </w:tcPr>
        <w:p w14:paraId="00875186" w14:textId="7A3974E4" w:rsidR="00F9377E" w:rsidRPr="008F5ED4" w:rsidRDefault="00F9377E" w:rsidP="00F9377E">
          <w:pPr>
            <w:jc w:val="both"/>
            <w:rPr>
              <w:rFonts w:ascii="Arial" w:hAnsi="Arial" w:cs="Arial"/>
              <w:b/>
              <w:sz w:val="20"/>
              <w:szCs w:val="20"/>
            </w:rPr>
          </w:pPr>
          <w:r w:rsidRPr="00F9377E">
            <w:rPr>
              <w:rFonts w:ascii="Arial" w:hAnsi="Arial" w:cs="Arial"/>
              <w:b/>
              <w:sz w:val="20"/>
              <w:szCs w:val="20"/>
            </w:rPr>
            <w:t xml:space="preserve">AI tool for optimization of design </w:t>
          </w:r>
          <w:proofErr w:type="spellStart"/>
          <w:r w:rsidRPr="00F9377E">
            <w:rPr>
              <w:rFonts w:ascii="Arial" w:hAnsi="Arial" w:cs="Arial"/>
              <w:b/>
              <w:sz w:val="20"/>
              <w:szCs w:val="20"/>
            </w:rPr>
            <w:t>wrt</w:t>
          </w:r>
          <w:proofErr w:type="spellEnd"/>
          <w:r w:rsidRPr="00F9377E">
            <w:rPr>
              <w:rFonts w:ascii="Arial" w:hAnsi="Arial" w:cs="Arial"/>
              <w:b/>
              <w:sz w:val="20"/>
              <w:szCs w:val="20"/>
            </w:rPr>
            <w:t xml:space="preserve"> Class rules standards regulations etc and synchronize 3D models with Bill of Material (BOM) to eliminate human errors</w:t>
          </w:r>
        </w:p>
      </w:tc>
      <w:tc>
        <w:tcPr>
          <w:tcW w:w="1154" w:type="dxa"/>
          <w:vAlign w:val="center"/>
        </w:tcPr>
        <w:p w14:paraId="624F2412" w14:textId="77777777" w:rsidR="00F9377E" w:rsidRPr="00147534" w:rsidRDefault="00F9377E" w:rsidP="00F9377E">
          <w:pPr>
            <w:tabs>
              <w:tab w:val="center" w:pos="4320"/>
              <w:tab w:val="right" w:pos="8640"/>
            </w:tabs>
            <w:jc w:val="center"/>
            <w:rPr>
              <w:rFonts w:ascii="Arial" w:hAnsi="Arial"/>
              <w:b/>
              <w:sz w:val="18"/>
              <w:szCs w:val="20"/>
              <w:lang w:val="en-GB"/>
            </w:rPr>
          </w:pPr>
          <w:r w:rsidRPr="00147534">
            <w:rPr>
              <w:rFonts w:ascii="Arial" w:hAnsi="Arial"/>
              <w:b/>
              <w:sz w:val="18"/>
              <w:szCs w:val="20"/>
              <w:lang w:val="en-GB"/>
            </w:rPr>
            <w:t>DATE</w:t>
          </w:r>
        </w:p>
      </w:tc>
      <w:tc>
        <w:tcPr>
          <w:tcW w:w="1800" w:type="dxa"/>
          <w:vAlign w:val="center"/>
        </w:tcPr>
        <w:p w14:paraId="1127AEB2" w14:textId="77777777" w:rsidR="00F9377E" w:rsidRPr="00147534" w:rsidRDefault="00F9377E" w:rsidP="00F9377E">
          <w:pPr>
            <w:tabs>
              <w:tab w:val="center" w:pos="4320"/>
              <w:tab w:val="right" w:pos="8640"/>
            </w:tabs>
            <w:jc w:val="center"/>
            <w:rPr>
              <w:rFonts w:ascii="Arial" w:hAnsi="Arial"/>
              <w:b/>
              <w:sz w:val="18"/>
              <w:szCs w:val="20"/>
              <w:lang w:val="en-GB"/>
            </w:rPr>
          </w:pPr>
          <w:r>
            <w:rPr>
              <w:rFonts w:ascii="Arial" w:hAnsi="Arial"/>
              <w:b/>
              <w:sz w:val="18"/>
              <w:szCs w:val="20"/>
              <w:lang w:val="en-GB"/>
            </w:rPr>
            <w:t>13 Jul 2026</w:t>
          </w:r>
        </w:p>
      </w:tc>
    </w:tr>
    <w:tr w:rsidR="00F9377E" w:rsidRPr="00147534" w14:paraId="46472062" w14:textId="77777777" w:rsidTr="008449F4">
      <w:trPr>
        <w:cantSplit/>
        <w:trHeight w:val="350"/>
        <w:jc w:val="center"/>
      </w:trPr>
      <w:tc>
        <w:tcPr>
          <w:tcW w:w="1260" w:type="dxa"/>
          <w:vMerge/>
        </w:tcPr>
        <w:p w14:paraId="64F8E35D" w14:textId="77777777" w:rsidR="00F9377E" w:rsidRPr="00147534" w:rsidRDefault="00F9377E" w:rsidP="00F9377E">
          <w:pPr>
            <w:tabs>
              <w:tab w:val="center" w:pos="4320"/>
              <w:tab w:val="right" w:pos="8640"/>
            </w:tabs>
            <w:rPr>
              <w:b/>
              <w:sz w:val="18"/>
              <w:szCs w:val="20"/>
              <w:lang w:val="en-GB"/>
            </w:rPr>
          </w:pPr>
        </w:p>
      </w:tc>
      <w:tc>
        <w:tcPr>
          <w:tcW w:w="2970" w:type="dxa"/>
          <w:tcBorders>
            <w:top w:val="nil"/>
          </w:tcBorders>
        </w:tcPr>
        <w:p w14:paraId="3B37457F" w14:textId="77777777" w:rsidR="00F9377E" w:rsidRPr="00147534" w:rsidRDefault="00F9377E" w:rsidP="00F9377E">
          <w:pPr>
            <w:tabs>
              <w:tab w:val="center" w:pos="4320"/>
              <w:tab w:val="right" w:pos="8640"/>
            </w:tabs>
            <w:rPr>
              <w:b/>
              <w:sz w:val="18"/>
              <w:szCs w:val="20"/>
              <w:lang w:val="en-GB"/>
            </w:rPr>
          </w:pPr>
          <w:r w:rsidRPr="00147534">
            <w:rPr>
              <w:b/>
              <w:sz w:val="18"/>
              <w:szCs w:val="20"/>
              <w:lang w:val="en-GB"/>
            </w:rPr>
            <w:t>Dockyard Road, Mumbai –400 010.</w:t>
          </w:r>
        </w:p>
      </w:tc>
      <w:tc>
        <w:tcPr>
          <w:tcW w:w="3526" w:type="dxa"/>
          <w:vMerge/>
          <w:vAlign w:val="center"/>
        </w:tcPr>
        <w:p w14:paraId="5271E364" w14:textId="77777777" w:rsidR="00F9377E" w:rsidRPr="00147534" w:rsidRDefault="00F9377E" w:rsidP="00F9377E">
          <w:pPr>
            <w:tabs>
              <w:tab w:val="center" w:pos="4320"/>
              <w:tab w:val="right" w:pos="8640"/>
            </w:tabs>
            <w:jc w:val="center"/>
            <w:rPr>
              <w:rFonts w:ascii="Arial" w:hAnsi="Arial"/>
              <w:b/>
              <w:sz w:val="18"/>
              <w:szCs w:val="20"/>
              <w:lang w:val="en-GB"/>
            </w:rPr>
          </w:pPr>
        </w:p>
      </w:tc>
      <w:tc>
        <w:tcPr>
          <w:tcW w:w="1154" w:type="dxa"/>
          <w:vAlign w:val="center"/>
        </w:tcPr>
        <w:p w14:paraId="762D4D64" w14:textId="77777777" w:rsidR="00F9377E" w:rsidRPr="00147534" w:rsidRDefault="00F9377E" w:rsidP="00F9377E">
          <w:pPr>
            <w:tabs>
              <w:tab w:val="center" w:pos="4320"/>
              <w:tab w:val="right" w:pos="8640"/>
            </w:tabs>
            <w:jc w:val="center"/>
            <w:rPr>
              <w:rFonts w:ascii="Arial" w:hAnsi="Arial"/>
              <w:b/>
              <w:sz w:val="18"/>
              <w:szCs w:val="20"/>
              <w:lang w:val="en-GB"/>
            </w:rPr>
          </w:pPr>
          <w:r w:rsidRPr="00147534">
            <w:rPr>
              <w:rFonts w:ascii="Arial" w:hAnsi="Arial"/>
              <w:b/>
              <w:sz w:val="18"/>
              <w:szCs w:val="20"/>
              <w:lang w:val="en-GB"/>
            </w:rPr>
            <w:t>PAGE</w:t>
          </w:r>
        </w:p>
      </w:tc>
      <w:tc>
        <w:tcPr>
          <w:tcW w:w="1800" w:type="dxa"/>
          <w:vAlign w:val="center"/>
        </w:tcPr>
        <w:p w14:paraId="42FEDBE8" w14:textId="105AB480" w:rsidR="00F9377E" w:rsidRPr="00147534" w:rsidRDefault="00F9377E" w:rsidP="00F9377E">
          <w:pPr>
            <w:tabs>
              <w:tab w:val="center" w:pos="4320"/>
              <w:tab w:val="right" w:pos="8640"/>
            </w:tabs>
            <w:jc w:val="center"/>
            <w:rPr>
              <w:rFonts w:ascii="Arial" w:hAnsi="Arial"/>
              <w:b/>
              <w:sz w:val="18"/>
              <w:szCs w:val="20"/>
              <w:lang w:val="en-GB"/>
            </w:rPr>
          </w:pPr>
          <w:r w:rsidRPr="00147534">
            <w:rPr>
              <w:rFonts w:ascii="Arial" w:hAnsi="Arial"/>
              <w:b/>
              <w:sz w:val="18"/>
              <w:szCs w:val="20"/>
              <w:lang w:val="en-GB"/>
            </w:rPr>
            <w:t xml:space="preserve"> </w:t>
          </w:r>
          <w:r w:rsidRPr="00147534">
            <w:rPr>
              <w:rFonts w:ascii="Arial" w:hAnsi="Arial"/>
              <w:b/>
              <w:sz w:val="18"/>
              <w:szCs w:val="20"/>
              <w:lang w:val="en-GB"/>
            </w:rPr>
            <w:fldChar w:fldCharType="begin"/>
          </w:r>
          <w:r w:rsidRPr="00147534">
            <w:rPr>
              <w:rFonts w:ascii="Arial" w:hAnsi="Arial"/>
              <w:b/>
              <w:sz w:val="18"/>
              <w:szCs w:val="20"/>
              <w:lang w:val="en-GB"/>
            </w:rPr>
            <w:instrText xml:space="preserve"> PAGE  \* Arabic  \* MERGEFORMAT </w:instrText>
          </w:r>
          <w:r w:rsidRPr="00147534">
            <w:rPr>
              <w:rFonts w:ascii="Arial" w:hAnsi="Arial"/>
              <w:b/>
              <w:sz w:val="18"/>
              <w:szCs w:val="20"/>
              <w:lang w:val="en-GB"/>
            </w:rPr>
            <w:fldChar w:fldCharType="separate"/>
          </w:r>
          <w:r w:rsidR="001A27D3">
            <w:rPr>
              <w:rFonts w:ascii="Arial" w:hAnsi="Arial"/>
              <w:b/>
              <w:noProof/>
              <w:sz w:val="18"/>
              <w:szCs w:val="20"/>
              <w:lang w:val="en-GB"/>
            </w:rPr>
            <w:t>15</w:t>
          </w:r>
          <w:r w:rsidRPr="00147534">
            <w:rPr>
              <w:rFonts w:ascii="Arial" w:hAnsi="Arial"/>
              <w:b/>
              <w:sz w:val="18"/>
              <w:szCs w:val="20"/>
              <w:lang w:val="en-GB"/>
            </w:rPr>
            <w:fldChar w:fldCharType="end"/>
          </w:r>
          <w:r w:rsidRPr="00147534">
            <w:rPr>
              <w:rFonts w:ascii="Arial" w:hAnsi="Arial"/>
              <w:b/>
              <w:sz w:val="18"/>
              <w:szCs w:val="20"/>
              <w:lang w:val="en-GB"/>
            </w:rPr>
            <w:t xml:space="preserve"> of </w:t>
          </w:r>
          <w:r w:rsidRPr="00147534">
            <w:rPr>
              <w:rFonts w:ascii="Arial" w:hAnsi="Arial"/>
              <w:b/>
              <w:sz w:val="18"/>
              <w:szCs w:val="20"/>
              <w:lang w:val="en-GB"/>
            </w:rPr>
            <w:fldChar w:fldCharType="begin"/>
          </w:r>
          <w:r w:rsidRPr="00147534">
            <w:rPr>
              <w:rFonts w:ascii="Arial" w:hAnsi="Arial"/>
              <w:b/>
              <w:sz w:val="18"/>
              <w:szCs w:val="20"/>
              <w:lang w:val="en-GB"/>
            </w:rPr>
            <w:instrText xml:space="preserve"> NUMPAGES  \* Arabic  \* MERGEFORMAT </w:instrText>
          </w:r>
          <w:r w:rsidRPr="00147534">
            <w:rPr>
              <w:rFonts w:ascii="Arial" w:hAnsi="Arial"/>
              <w:b/>
              <w:sz w:val="18"/>
              <w:szCs w:val="20"/>
              <w:lang w:val="en-GB"/>
            </w:rPr>
            <w:fldChar w:fldCharType="separate"/>
          </w:r>
          <w:r w:rsidR="001A27D3">
            <w:rPr>
              <w:rFonts w:ascii="Arial" w:hAnsi="Arial"/>
              <w:b/>
              <w:noProof/>
              <w:sz w:val="18"/>
              <w:szCs w:val="20"/>
              <w:lang w:val="en-GB"/>
            </w:rPr>
            <w:t>15</w:t>
          </w:r>
          <w:r w:rsidRPr="00147534">
            <w:rPr>
              <w:rFonts w:ascii="Arial" w:hAnsi="Arial"/>
              <w:b/>
              <w:sz w:val="18"/>
              <w:szCs w:val="20"/>
              <w:lang w:val="en-GB"/>
            </w:rPr>
            <w:fldChar w:fldCharType="end"/>
          </w:r>
        </w:p>
      </w:tc>
    </w:tr>
  </w:tbl>
  <w:p w14:paraId="4FCB99A7" w14:textId="77777777" w:rsidR="00F9377E" w:rsidRDefault="00F937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27D2E"/>
    <w:multiLevelType w:val="multilevel"/>
    <w:tmpl w:val="5E3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6717"/>
    <w:multiLevelType w:val="multilevel"/>
    <w:tmpl w:val="35E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44395"/>
    <w:multiLevelType w:val="multilevel"/>
    <w:tmpl w:val="BCA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6751C"/>
    <w:multiLevelType w:val="multilevel"/>
    <w:tmpl w:val="2B4E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80FDE"/>
    <w:multiLevelType w:val="multilevel"/>
    <w:tmpl w:val="EE4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F04A2"/>
    <w:multiLevelType w:val="multilevel"/>
    <w:tmpl w:val="C250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4118D"/>
    <w:multiLevelType w:val="multilevel"/>
    <w:tmpl w:val="030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92FB6"/>
    <w:multiLevelType w:val="multilevel"/>
    <w:tmpl w:val="48B0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720D0C"/>
    <w:multiLevelType w:val="multilevel"/>
    <w:tmpl w:val="512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54AE5"/>
    <w:multiLevelType w:val="multilevel"/>
    <w:tmpl w:val="EC2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C7A2A"/>
    <w:multiLevelType w:val="multilevel"/>
    <w:tmpl w:val="E3CA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3C56AE"/>
    <w:multiLevelType w:val="multilevel"/>
    <w:tmpl w:val="22C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27A43"/>
    <w:multiLevelType w:val="multilevel"/>
    <w:tmpl w:val="5B5E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26017"/>
    <w:multiLevelType w:val="multilevel"/>
    <w:tmpl w:val="4010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575A3"/>
    <w:multiLevelType w:val="multilevel"/>
    <w:tmpl w:val="751C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8967F8"/>
    <w:multiLevelType w:val="multilevel"/>
    <w:tmpl w:val="CC8C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B69BE"/>
    <w:multiLevelType w:val="multilevel"/>
    <w:tmpl w:val="C710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602CF"/>
    <w:multiLevelType w:val="multilevel"/>
    <w:tmpl w:val="DCF8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54C9B"/>
    <w:multiLevelType w:val="multilevel"/>
    <w:tmpl w:val="4E4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90E8F"/>
    <w:multiLevelType w:val="multilevel"/>
    <w:tmpl w:val="6406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074A1A"/>
    <w:multiLevelType w:val="multilevel"/>
    <w:tmpl w:val="0A5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A009B"/>
    <w:multiLevelType w:val="multilevel"/>
    <w:tmpl w:val="C460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0"/>
  </w:num>
  <w:num w:numId="4">
    <w:abstractNumId w:val="18"/>
  </w:num>
  <w:num w:numId="5">
    <w:abstractNumId w:val="12"/>
  </w:num>
  <w:num w:numId="6">
    <w:abstractNumId w:val="6"/>
  </w:num>
  <w:num w:numId="7">
    <w:abstractNumId w:val="3"/>
  </w:num>
  <w:num w:numId="8">
    <w:abstractNumId w:val="1"/>
  </w:num>
  <w:num w:numId="9">
    <w:abstractNumId w:val="19"/>
  </w:num>
  <w:num w:numId="10">
    <w:abstractNumId w:val="13"/>
  </w:num>
  <w:num w:numId="11">
    <w:abstractNumId w:val="10"/>
  </w:num>
  <w:num w:numId="12">
    <w:abstractNumId w:val="17"/>
  </w:num>
  <w:num w:numId="13">
    <w:abstractNumId w:val="7"/>
  </w:num>
  <w:num w:numId="14">
    <w:abstractNumId w:val="11"/>
  </w:num>
  <w:num w:numId="15">
    <w:abstractNumId w:val="2"/>
  </w:num>
  <w:num w:numId="16">
    <w:abstractNumId w:val="15"/>
  </w:num>
  <w:num w:numId="17">
    <w:abstractNumId w:val="14"/>
  </w:num>
  <w:num w:numId="18">
    <w:abstractNumId w:val="21"/>
  </w:num>
  <w:num w:numId="19">
    <w:abstractNumId w:val="8"/>
  </w:num>
  <w:num w:numId="20">
    <w:abstractNumId w:val="4"/>
  </w:num>
  <w:num w:numId="21">
    <w:abstractNumId w:val="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8E5"/>
    <w:rsid w:val="00002026"/>
    <w:rsid w:val="000F6408"/>
    <w:rsid w:val="001A27D3"/>
    <w:rsid w:val="003971C3"/>
    <w:rsid w:val="004314B8"/>
    <w:rsid w:val="004836DF"/>
    <w:rsid w:val="004841F4"/>
    <w:rsid w:val="0050029D"/>
    <w:rsid w:val="005967AC"/>
    <w:rsid w:val="007A130A"/>
    <w:rsid w:val="00882AA5"/>
    <w:rsid w:val="008C4573"/>
    <w:rsid w:val="0090263F"/>
    <w:rsid w:val="009A48A4"/>
    <w:rsid w:val="00B8154F"/>
    <w:rsid w:val="00CA3C2D"/>
    <w:rsid w:val="00CE68E5"/>
    <w:rsid w:val="00EF5DED"/>
    <w:rsid w:val="00F31B29"/>
    <w:rsid w:val="00F937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43C8"/>
  <w15:chartTrackingRefBased/>
  <w15:docId w15:val="{386FB13A-CDCA-4786-A456-E543171C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6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6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6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8E5"/>
    <w:rPr>
      <w:rFonts w:eastAsiaTheme="majorEastAsia" w:cstheme="majorBidi"/>
      <w:color w:val="272727" w:themeColor="text1" w:themeTint="D8"/>
    </w:rPr>
  </w:style>
  <w:style w:type="paragraph" w:styleId="Title">
    <w:name w:val="Title"/>
    <w:basedOn w:val="Normal"/>
    <w:next w:val="Normal"/>
    <w:link w:val="TitleChar"/>
    <w:uiPriority w:val="10"/>
    <w:qFormat/>
    <w:rsid w:val="00CE6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8E5"/>
    <w:pPr>
      <w:spacing w:before="160"/>
      <w:jc w:val="center"/>
    </w:pPr>
    <w:rPr>
      <w:i/>
      <w:iCs/>
      <w:color w:val="404040" w:themeColor="text1" w:themeTint="BF"/>
    </w:rPr>
  </w:style>
  <w:style w:type="character" w:customStyle="1" w:styleId="QuoteChar">
    <w:name w:val="Quote Char"/>
    <w:basedOn w:val="DefaultParagraphFont"/>
    <w:link w:val="Quote"/>
    <w:uiPriority w:val="29"/>
    <w:rsid w:val="00CE68E5"/>
    <w:rPr>
      <w:i/>
      <w:iCs/>
      <w:color w:val="404040" w:themeColor="text1" w:themeTint="BF"/>
    </w:rPr>
  </w:style>
  <w:style w:type="paragraph" w:styleId="ListParagraph">
    <w:name w:val="List Paragraph"/>
    <w:basedOn w:val="Normal"/>
    <w:uiPriority w:val="34"/>
    <w:qFormat/>
    <w:rsid w:val="00CE68E5"/>
    <w:pPr>
      <w:ind w:left="720"/>
      <w:contextualSpacing/>
    </w:pPr>
  </w:style>
  <w:style w:type="character" w:styleId="IntenseEmphasis">
    <w:name w:val="Intense Emphasis"/>
    <w:basedOn w:val="DefaultParagraphFont"/>
    <w:uiPriority w:val="21"/>
    <w:qFormat/>
    <w:rsid w:val="00CE68E5"/>
    <w:rPr>
      <w:i/>
      <w:iCs/>
      <w:color w:val="0F4761" w:themeColor="accent1" w:themeShade="BF"/>
    </w:rPr>
  </w:style>
  <w:style w:type="paragraph" w:styleId="IntenseQuote">
    <w:name w:val="Intense Quote"/>
    <w:basedOn w:val="Normal"/>
    <w:next w:val="Normal"/>
    <w:link w:val="IntenseQuoteChar"/>
    <w:uiPriority w:val="30"/>
    <w:qFormat/>
    <w:rsid w:val="00CE6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8E5"/>
    <w:rPr>
      <w:i/>
      <w:iCs/>
      <w:color w:val="0F4761" w:themeColor="accent1" w:themeShade="BF"/>
    </w:rPr>
  </w:style>
  <w:style w:type="character" w:styleId="IntenseReference">
    <w:name w:val="Intense Reference"/>
    <w:basedOn w:val="DefaultParagraphFont"/>
    <w:uiPriority w:val="32"/>
    <w:qFormat/>
    <w:rsid w:val="00CE68E5"/>
    <w:rPr>
      <w:b/>
      <w:bCs/>
      <w:smallCaps/>
      <w:color w:val="0F4761" w:themeColor="accent1" w:themeShade="BF"/>
      <w:spacing w:val="5"/>
    </w:rPr>
  </w:style>
  <w:style w:type="table" w:styleId="TableGrid">
    <w:name w:val="Table Grid"/>
    <w:basedOn w:val="TableNormal"/>
    <w:uiPriority w:val="39"/>
    <w:rsid w:val="00882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31B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ode-line">
    <w:name w:val="code-line"/>
    <w:basedOn w:val="Normal"/>
    <w:rsid w:val="00F31B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31B29"/>
    <w:rPr>
      <w:b/>
      <w:bCs/>
    </w:rPr>
  </w:style>
  <w:style w:type="character" w:styleId="Emphasis">
    <w:name w:val="Emphasis"/>
    <w:basedOn w:val="DefaultParagraphFont"/>
    <w:uiPriority w:val="20"/>
    <w:qFormat/>
    <w:rsid w:val="00F31B29"/>
    <w:rPr>
      <w:i/>
      <w:iCs/>
    </w:rPr>
  </w:style>
  <w:style w:type="paragraph" w:styleId="TOCHeading">
    <w:name w:val="TOC Heading"/>
    <w:basedOn w:val="Heading1"/>
    <w:next w:val="Normal"/>
    <w:uiPriority w:val="39"/>
    <w:unhideWhenUsed/>
    <w:qFormat/>
    <w:rsid w:val="00CA3C2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A3C2D"/>
    <w:pPr>
      <w:spacing w:after="100"/>
      <w:ind w:left="240"/>
    </w:pPr>
  </w:style>
  <w:style w:type="paragraph" w:styleId="TOC3">
    <w:name w:val="toc 3"/>
    <w:basedOn w:val="Normal"/>
    <w:next w:val="Normal"/>
    <w:autoRedefine/>
    <w:uiPriority w:val="39"/>
    <w:unhideWhenUsed/>
    <w:rsid w:val="00CA3C2D"/>
    <w:pPr>
      <w:spacing w:after="100"/>
      <w:ind w:left="480"/>
    </w:pPr>
  </w:style>
  <w:style w:type="character" w:styleId="Hyperlink">
    <w:name w:val="Hyperlink"/>
    <w:basedOn w:val="DefaultParagraphFont"/>
    <w:uiPriority w:val="99"/>
    <w:unhideWhenUsed/>
    <w:rsid w:val="00CA3C2D"/>
    <w:rPr>
      <w:color w:val="467886" w:themeColor="hyperlink"/>
      <w:u w:val="single"/>
    </w:rPr>
  </w:style>
  <w:style w:type="paragraph" w:styleId="Header">
    <w:name w:val="header"/>
    <w:basedOn w:val="Normal"/>
    <w:link w:val="HeaderChar"/>
    <w:uiPriority w:val="99"/>
    <w:unhideWhenUsed/>
    <w:rsid w:val="00F937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77E"/>
  </w:style>
  <w:style w:type="paragraph" w:styleId="Footer">
    <w:name w:val="footer"/>
    <w:basedOn w:val="Normal"/>
    <w:link w:val="FooterChar"/>
    <w:uiPriority w:val="99"/>
    <w:unhideWhenUsed/>
    <w:rsid w:val="00F937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FEA7A-07A6-4C07-9C29-D3A66E717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2799</Words>
  <Characters>15956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DHANYAMRAJU Satish C</dc:creator>
  <cp:keywords/>
  <dc:description/>
  <cp:lastModifiedBy>Ashish Chandanshive</cp:lastModifiedBy>
  <cp:revision>4</cp:revision>
  <dcterms:created xsi:type="dcterms:W3CDTF">2026-07-13T10:24:00Z</dcterms:created>
  <dcterms:modified xsi:type="dcterms:W3CDTF">2026-07-13T10:38:00Z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2026-07-09T05:25:56Z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6f0631cd-785f-4219-9cd9-b2a624be0039</vt:lpwstr>
  </property>
  <property fmtid="{D5CDD505-2E9C-101B-9397-08002B2CF9AE}" pid="7" name="MSIP_Label_defa4170-0d19-0005-0000-bc88714345d2_ActionId">
    <vt:lpwstr>ef4b3937-a8cf-4711-b193-53f6ccd26c9f</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