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75tz4v4pueh" w:id="0"/>
      <w:bookmarkEnd w:id="0"/>
      <w:r w:rsidDel="00000000" w:rsidR="00000000" w:rsidRPr="00000000">
        <w:rPr>
          <w:b w:val="1"/>
          <w:bCs w:val="1"/>
          <w:color w:val="000000"/>
          <w:sz w:val="26"/>
          <w:szCs w:val="26"/>
          <w:rtl w:val="0"/>
        </w:rPr>
        <w:t xml:space="preserve">1. Bảng so sánh Trade-off các loại hàm</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355"/>
        <w:gridCol w:w="2475"/>
        <w:gridCol w:w="2385"/>
        <w:tblGridChange w:id="0">
          <w:tblGrid>
            <w:gridCol w:w="1575"/>
            <w:gridCol w:w="2355"/>
            <w:gridCol w:w="2475"/>
            <w:gridCol w:w="23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Tiêu chuẩn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Function Declaration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Function Expression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Arrow Function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Cơ chế Hoisting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Được nâng lên đầu phạm vi.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Không được nâng.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Không được nâng.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Cú pháp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Dài, sử dụng từ khóa </w:t>
            </w:r>
            <w:r w:rsidDel="00000000" w:rsidR="00000000" w:rsidRPr="00000000">
              <w:rPr>
                <w:rtl w:val="0"/>
              </w:rPr>
              <w:t xml:space="preserve">function</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Gán vào biến </w:t>
            </w:r>
            <w:r w:rsidDel="00000000" w:rsidR="00000000" w:rsidRPr="00000000">
              <w:rPr>
                <w:rtl w:val="0"/>
              </w:rPr>
              <w:t xml:space="preserve">const fn = function()</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Ngắn gọn, hỗ trợ implicit return.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Con trỏ </w:t>
            </w:r>
            <w:r w:rsidDel="00000000" w:rsidR="00000000" w:rsidRPr="00000000">
              <w:rPr>
                <w:b w:val="1"/>
                <w:bCs w:val="1"/>
                <w:rtl w:val="0"/>
              </w:rPr>
              <w:t xml:space="preserve">this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Kế thừa từ ngữ cảnh bao ngoài.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Khuyến nghị</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Dùng cho các hàm tiện ích toàn cục.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Dùng khi cần gán hàm ẩn danh vào biến.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Khuyến nghị chuẩn ES6+ cho toàn bộ dự án.</w:t>
            </w:r>
          </w:p>
        </w:tc>
      </w:tr>
    </w:tbl>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wmn033x13zm3" w:id="1"/>
      <w:bookmarkEnd w:id="1"/>
      <w:r w:rsidDel="00000000" w:rsidR="00000000" w:rsidRPr="00000000">
        <w:rPr>
          <w:b w:val="1"/>
          <w:bCs w:val="1"/>
          <w:color w:val="000000"/>
          <w:sz w:val="26"/>
          <w:szCs w:val="26"/>
          <w:rtl w:val="0"/>
        </w:rPr>
        <w:t xml:space="preserve">2. Code minh họa cơ chế Hoisting</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Function Declaration</w:t>
      </w:r>
    </w:p>
    <w:p w:rsidR="00000000" w:rsidDel="00000000" w:rsidP="00000000" w:rsidRDefault="00000000" w:rsidRPr="00000000" w14:paraId="00000018">
      <w:pPr>
        <w:spacing w:after="240" w:lineRule="auto"/>
        <w:rPr/>
      </w:pPr>
      <w:r w:rsidDel="00000000" w:rsidR="00000000" w:rsidRPr="00000000">
        <w:rPr>
          <w:rtl w:val="0"/>
        </w:rPr>
        <w:t xml:space="preserve">Trình duyệt nâng toàn bộ khai báo hàm lên đầu, nên việc gọi hàm trước khi định nghĩa sẽ chạy bình thường.</w:t>
      </w:r>
    </w:p>
    <w:p w:rsidR="00000000" w:rsidDel="00000000" w:rsidP="00000000" w:rsidRDefault="00000000" w:rsidRPr="00000000" w14:paraId="00000019">
      <w:pPr>
        <w:rPr/>
      </w:pPr>
      <w:r w:rsidDel="00000000" w:rsidR="00000000" w:rsidRPr="00000000">
        <w:rPr>
          <w:rtl w:val="0"/>
        </w:rPr>
        <w:t xml:space="preserve">JavaScript</w:t>
      </w:r>
    </w:p>
    <w:p w:rsidR="00000000" w:rsidDel="00000000" w:rsidP="00000000" w:rsidRDefault="00000000" w:rsidRPr="00000000" w14:paraId="0000001A">
      <w:pPr>
        <w:rPr/>
      </w:pPr>
      <w:r w:rsidDel="00000000" w:rsidR="00000000" w:rsidRPr="00000000">
        <w:rPr>
          <w:rtl w:val="0"/>
        </w:rPr>
        <w:t xml:space="preserve">console.log(calculateTotal(10, 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function calculateTotal(a, b) {</w:t>
      </w:r>
    </w:p>
    <w:p w:rsidR="00000000" w:rsidDel="00000000" w:rsidP="00000000" w:rsidRDefault="00000000" w:rsidRPr="00000000" w14:paraId="0000001D">
      <w:pPr>
        <w:rPr/>
      </w:pPr>
      <w:r w:rsidDel="00000000" w:rsidR="00000000" w:rsidRPr="00000000">
        <w:rPr>
          <w:rtl w:val="0"/>
        </w:rPr>
        <w:t xml:space="preserve">  return a + b;</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Function Expression</w:t>
      </w:r>
    </w:p>
    <w:p w:rsidR="00000000" w:rsidDel="00000000" w:rsidP="00000000" w:rsidRDefault="00000000" w:rsidRPr="00000000" w14:paraId="00000021">
      <w:pPr>
        <w:spacing w:after="240" w:lineRule="auto"/>
        <w:rPr/>
      </w:pPr>
      <w:r w:rsidDel="00000000" w:rsidR="00000000" w:rsidRPr="00000000">
        <w:rPr>
          <w:rtl w:val="0"/>
        </w:rPr>
        <w:t xml:space="preserve">Do được gán vào biến </w:t>
      </w:r>
      <w:r w:rsidDel="00000000" w:rsidR="00000000" w:rsidRPr="00000000">
        <w:rPr>
          <w:rtl w:val="0"/>
        </w:rPr>
        <w:t xml:space="preserve">const</w:t>
      </w:r>
      <w:r w:rsidDel="00000000" w:rsidR="00000000" w:rsidRPr="00000000">
        <w:rPr>
          <w:rtl w:val="0"/>
        </w:rPr>
        <w:t xml:space="preserve"> hoặc </w:t>
      </w:r>
      <w:r w:rsidDel="00000000" w:rsidR="00000000" w:rsidRPr="00000000">
        <w:rPr>
          <w:rtl w:val="0"/>
        </w:rPr>
        <w:t xml:space="preserve">let</w:t>
      </w:r>
      <w:r w:rsidDel="00000000" w:rsidR="00000000" w:rsidRPr="00000000">
        <w:rPr>
          <w:rtl w:val="0"/>
        </w:rPr>
        <w:t xml:space="preserve">, hàm sẽ nằm trong "Vùng chết tạm thời" cho đến khi dòng code được thực thi.</w:t>
      </w:r>
    </w:p>
    <w:p w:rsidR="00000000" w:rsidDel="00000000" w:rsidP="00000000" w:rsidRDefault="00000000" w:rsidRPr="00000000" w14:paraId="00000022">
      <w:pPr>
        <w:rPr/>
      </w:pPr>
      <w:r w:rsidDel="00000000" w:rsidR="00000000" w:rsidRPr="00000000">
        <w:rPr>
          <w:rtl w:val="0"/>
        </w:rPr>
        <w:t xml:space="preserve">JavaScript</w:t>
      </w:r>
    </w:p>
    <w:p w:rsidR="00000000" w:rsidDel="00000000" w:rsidP="00000000" w:rsidRDefault="00000000" w:rsidRPr="00000000" w14:paraId="00000023">
      <w:pPr>
        <w:rPr/>
      </w:pPr>
      <w:r w:rsidDel="00000000" w:rsidR="00000000" w:rsidRPr="00000000">
        <w:rPr>
          <w:rtl w:val="0"/>
        </w:rPr>
        <w:t xml:space="preserve">console.log(multiply(10, 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const multiply = function(a, b) {</w:t>
      </w:r>
    </w:p>
    <w:p w:rsidR="00000000" w:rsidDel="00000000" w:rsidP="00000000" w:rsidRDefault="00000000" w:rsidRPr="00000000" w14:paraId="00000026">
      <w:pPr>
        <w:rPr/>
      </w:pPr>
      <w:r w:rsidDel="00000000" w:rsidR="00000000" w:rsidRPr="00000000">
        <w:rPr>
          <w:rtl w:val="0"/>
        </w:rPr>
        <w:t xml:space="preserve">  return a * b;</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Arrow Function</w:t>
      </w:r>
    </w:p>
    <w:p w:rsidR="00000000" w:rsidDel="00000000" w:rsidP="00000000" w:rsidRDefault="00000000" w:rsidRPr="00000000" w14:paraId="0000002A">
      <w:pPr>
        <w:spacing w:after="240" w:lineRule="auto"/>
        <w:rPr/>
      </w:pPr>
      <w:r w:rsidDel="00000000" w:rsidR="00000000" w:rsidRPr="00000000">
        <w:rPr>
          <w:rtl w:val="0"/>
        </w:rPr>
        <w:t xml:space="preserve">Tương tự như Function Expression, Arrow Function gán vào biến nên bắt buộc phải định nghĩa trước khi sử dụng, giúp luồng code chạy tuyến tính và dễ kiểm soát lỗi hơn.</w:t>
      </w:r>
    </w:p>
    <w:p w:rsidR="00000000" w:rsidDel="00000000" w:rsidP="00000000" w:rsidRDefault="00000000" w:rsidRPr="00000000" w14:paraId="0000002B">
      <w:pPr>
        <w:rPr/>
      </w:pPr>
      <w:r w:rsidDel="00000000" w:rsidR="00000000" w:rsidRPr="00000000">
        <w:rPr>
          <w:rtl w:val="0"/>
        </w:rPr>
        <w:t xml:space="preserve">JavaScript</w:t>
      </w:r>
    </w:p>
    <w:p w:rsidR="00000000" w:rsidDel="00000000" w:rsidP="00000000" w:rsidRDefault="00000000" w:rsidRPr="00000000" w14:paraId="0000002C">
      <w:pPr>
        <w:rPr/>
      </w:pPr>
      <w:r w:rsidDel="00000000" w:rsidR="00000000" w:rsidRPr="00000000">
        <w:rPr>
          <w:rtl w:val="0"/>
        </w:rPr>
        <w:t xml:space="preserve">console.log(divide(10, 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divide = (a, b) =&gt; a / b;</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console.log(divide(10, 2));</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