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7381A" w14:textId="1663416B" w:rsidR="00EB0F4D" w:rsidRPr="00EB0F4D" w:rsidRDefault="00EB0F4D" w:rsidP="00EB0F4D">
      <w:pPr>
        <w:ind w:left="1080" w:hanging="360"/>
        <w:jc w:val="center"/>
        <w:rPr>
          <w:rFonts w:ascii="Times New Roman" w:hAnsi="Times New Roman" w:cs="Times New Roman"/>
          <w:b/>
          <w:bCs/>
          <w:sz w:val="36"/>
          <w:szCs w:val="36"/>
        </w:rPr>
      </w:pPr>
      <w:r w:rsidRPr="00EB0F4D">
        <w:rPr>
          <w:rFonts w:ascii="Times New Roman" w:hAnsi="Times New Roman" w:cs="Times New Roman"/>
          <w:b/>
          <w:bCs/>
          <w:sz w:val="36"/>
          <w:szCs w:val="36"/>
        </w:rPr>
        <w:t xml:space="preserve">Project </w:t>
      </w:r>
      <w:proofErr w:type="spellStart"/>
      <w:r w:rsidRPr="00EB0F4D">
        <w:rPr>
          <w:rFonts w:ascii="Times New Roman" w:hAnsi="Times New Roman" w:cs="Times New Roman"/>
          <w:b/>
          <w:bCs/>
          <w:sz w:val="36"/>
          <w:szCs w:val="36"/>
        </w:rPr>
        <w:t>S</w:t>
      </w:r>
      <w:r w:rsidRPr="00EB0F4D">
        <w:rPr>
          <w:rFonts w:ascii="Times New Roman" w:hAnsi="Times New Roman" w:cs="Times New Roman"/>
          <w:b/>
          <w:bCs/>
          <w:sz w:val="36"/>
          <w:szCs w:val="36"/>
        </w:rPr>
        <w:t>ynposis</w:t>
      </w:r>
      <w:proofErr w:type="spellEnd"/>
    </w:p>
    <w:p w14:paraId="17F0905B" w14:textId="02DEB3F3" w:rsidR="006E14B8" w:rsidRPr="006E14B8" w:rsidRDefault="00272D79" w:rsidP="004921A4">
      <w:pPr>
        <w:pStyle w:val="ListParagraph"/>
        <w:numPr>
          <w:ilvl w:val="0"/>
          <w:numId w:val="6"/>
        </w:numPr>
        <w:ind w:left="360"/>
        <w:rPr>
          <w:rFonts w:ascii="Times New Roman" w:hAnsi="Times New Roman" w:cs="Times New Roman"/>
          <w:sz w:val="28"/>
          <w:szCs w:val="28"/>
        </w:rPr>
      </w:pPr>
      <w:r w:rsidRPr="006E14B8">
        <w:rPr>
          <w:rFonts w:ascii="Times New Roman" w:hAnsi="Times New Roman" w:cs="Times New Roman"/>
          <w:b/>
          <w:bCs/>
          <w:sz w:val="28"/>
          <w:szCs w:val="28"/>
        </w:rPr>
        <w:t xml:space="preserve">Project </w:t>
      </w:r>
      <w:proofErr w:type="gramStart"/>
      <w:r w:rsidRPr="006E14B8">
        <w:rPr>
          <w:rFonts w:ascii="Times New Roman" w:hAnsi="Times New Roman" w:cs="Times New Roman"/>
          <w:b/>
          <w:bCs/>
          <w:sz w:val="28"/>
          <w:szCs w:val="28"/>
        </w:rPr>
        <w:t>Title</w:t>
      </w:r>
      <w:r w:rsidR="00EB0F4D" w:rsidRPr="006E14B8">
        <w:rPr>
          <w:rFonts w:ascii="Times New Roman" w:hAnsi="Times New Roman" w:cs="Times New Roman"/>
          <w:b/>
          <w:bCs/>
          <w:sz w:val="28"/>
          <w:szCs w:val="28"/>
        </w:rPr>
        <w:t xml:space="preserve"> :</w:t>
      </w:r>
      <w:proofErr w:type="gramEnd"/>
      <w:r w:rsidRPr="006E14B8">
        <w:rPr>
          <w:rFonts w:ascii="Times New Roman" w:hAnsi="Times New Roman" w:cs="Times New Roman"/>
          <w:sz w:val="28"/>
          <w:szCs w:val="28"/>
        </w:rPr>
        <w:t xml:space="preserve"> </w:t>
      </w:r>
    </w:p>
    <w:p w14:paraId="09795FE8" w14:textId="778F8C43" w:rsidR="00272D79" w:rsidRDefault="00272D79" w:rsidP="004921A4">
      <w:pPr>
        <w:pStyle w:val="ListParagraph"/>
        <w:ind w:left="360"/>
        <w:rPr>
          <w:rFonts w:ascii="Times New Roman" w:hAnsi="Times New Roman" w:cs="Times New Roman"/>
        </w:rPr>
      </w:pPr>
      <w:proofErr w:type="spellStart"/>
      <w:proofErr w:type="gramStart"/>
      <w:r w:rsidRPr="00C11BF3">
        <w:rPr>
          <w:rFonts w:ascii="Times New Roman" w:hAnsi="Times New Roman" w:cs="Times New Roman"/>
          <w:b/>
          <w:bCs/>
          <w:sz w:val="28"/>
          <w:szCs w:val="28"/>
          <w:u w:val="single"/>
        </w:rPr>
        <w:t>CardScout</w:t>
      </w:r>
      <w:proofErr w:type="spellEnd"/>
      <w:r w:rsidR="006E14B8" w:rsidRPr="00C11BF3">
        <w:rPr>
          <w:rFonts w:ascii="Times New Roman" w:hAnsi="Times New Roman" w:cs="Times New Roman"/>
          <w:b/>
          <w:bCs/>
          <w:sz w:val="28"/>
          <w:szCs w:val="28"/>
          <w:u w:val="single"/>
        </w:rPr>
        <w:t xml:space="preserve"> </w:t>
      </w:r>
      <w:r w:rsidRPr="00C11BF3">
        <w:rPr>
          <w:rFonts w:ascii="Times New Roman" w:hAnsi="Times New Roman" w:cs="Times New Roman"/>
          <w:b/>
          <w:bCs/>
          <w:sz w:val="28"/>
          <w:szCs w:val="28"/>
          <w:u w:val="single"/>
        </w:rPr>
        <w:t>:</w:t>
      </w:r>
      <w:proofErr w:type="gramEnd"/>
      <w:r w:rsidRPr="00C11BF3">
        <w:rPr>
          <w:rFonts w:ascii="Times New Roman" w:hAnsi="Times New Roman" w:cs="Times New Roman"/>
          <w:sz w:val="28"/>
          <w:szCs w:val="28"/>
        </w:rPr>
        <w:t xml:space="preserve"> </w:t>
      </w:r>
      <w:r w:rsidRPr="006E14B8">
        <w:rPr>
          <w:rFonts w:ascii="Times New Roman" w:hAnsi="Times New Roman" w:cs="Times New Roman"/>
        </w:rPr>
        <w:t>Generative AI-Powered Credit Card Optimizer and Financial Intelligence Hub</w:t>
      </w:r>
    </w:p>
    <w:p w14:paraId="359FB8B4" w14:textId="77777777" w:rsidR="00C11BF3" w:rsidRPr="006E14B8" w:rsidRDefault="00C11BF3" w:rsidP="004921A4">
      <w:pPr>
        <w:pStyle w:val="ListParagraph"/>
        <w:ind w:left="360"/>
        <w:rPr>
          <w:rFonts w:ascii="Times New Roman" w:hAnsi="Times New Roman" w:cs="Times New Roman"/>
        </w:rPr>
      </w:pPr>
    </w:p>
    <w:p w14:paraId="09E950B1" w14:textId="302AF34B" w:rsidR="002340B2" w:rsidRPr="002340B2" w:rsidRDefault="00272D79" w:rsidP="004921A4">
      <w:pPr>
        <w:pStyle w:val="ListParagraph"/>
        <w:numPr>
          <w:ilvl w:val="0"/>
          <w:numId w:val="6"/>
        </w:numPr>
        <w:ind w:left="360"/>
        <w:rPr>
          <w:rFonts w:ascii="Times New Roman" w:hAnsi="Times New Roman" w:cs="Times New Roman"/>
          <w:sz w:val="28"/>
          <w:szCs w:val="28"/>
        </w:rPr>
      </w:pPr>
      <w:r w:rsidRPr="002340B2">
        <w:rPr>
          <w:rFonts w:ascii="Times New Roman" w:hAnsi="Times New Roman" w:cs="Times New Roman"/>
          <w:b/>
          <w:bCs/>
          <w:sz w:val="28"/>
          <w:szCs w:val="28"/>
        </w:rPr>
        <w:t xml:space="preserve">Introduction &amp; Problem </w:t>
      </w:r>
      <w:proofErr w:type="gramStart"/>
      <w:r w:rsidRPr="002340B2">
        <w:rPr>
          <w:rFonts w:ascii="Times New Roman" w:hAnsi="Times New Roman" w:cs="Times New Roman"/>
          <w:b/>
          <w:bCs/>
          <w:sz w:val="28"/>
          <w:szCs w:val="28"/>
        </w:rPr>
        <w:t xml:space="preserve">Statement </w:t>
      </w:r>
      <w:r w:rsidR="002340B2" w:rsidRPr="002340B2">
        <w:rPr>
          <w:rFonts w:ascii="Times New Roman" w:hAnsi="Times New Roman" w:cs="Times New Roman"/>
          <w:b/>
          <w:bCs/>
          <w:sz w:val="28"/>
          <w:szCs w:val="28"/>
        </w:rPr>
        <w:t>:</w:t>
      </w:r>
      <w:proofErr w:type="gramEnd"/>
    </w:p>
    <w:p w14:paraId="76973295" w14:textId="32B94DC5" w:rsidR="00272D79" w:rsidRPr="002340B2" w:rsidRDefault="00272D79" w:rsidP="004921A4">
      <w:pPr>
        <w:pStyle w:val="ListParagraph"/>
        <w:ind w:left="360"/>
        <w:rPr>
          <w:rFonts w:ascii="Times New Roman" w:hAnsi="Times New Roman" w:cs="Times New Roman"/>
        </w:rPr>
      </w:pPr>
      <w:r w:rsidRPr="002340B2">
        <w:rPr>
          <w:rFonts w:ascii="Times New Roman" w:hAnsi="Times New Roman" w:cs="Times New Roman"/>
        </w:rPr>
        <w:t xml:space="preserve">In the modern financial landscape, consumers are overwhelmed by the sheer volume of credit card options, complex reward matrices, hidden penalty clauses, and dynamic fee structures. A significant lack of financial literacy leads to consumers selecting sub-optimal credit products, missing out on potential yield (cashback/travel miles), failing to meet fee-waiver pacing targets, and inadvertently damaging their CIBIL scores due to high credit utilization. Existing solutions are largely static affiliate websites that fail to provide hyper-personalized, real-time advice based on an individual's exact spending habits and existing digital wallet. </w:t>
      </w:r>
    </w:p>
    <w:p w14:paraId="5AE43D75" w14:textId="09B52D6F" w:rsidR="002340B2" w:rsidRPr="002340B2" w:rsidRDefault="00272D79" w:rsidP="004921A4">
      <w:pPr>
        <w:pStyle w:val="ListParagraph"/>
        <w:numPr>
          <w:ilvl w:val="0"/>
          <w:numId w:val="6"/>
        </w:numPr>
        <w:ind w:left="360"/>
        <w:rPr>
          <w:rFonts w:ascii="Times New Roman" w:hAnsi="Times New Roman" w:cs="Times New Roman"/>
          <w:sz w:val="28"/>
          <w:szCs w:val="28"/>
        </w:rPr>
      </w:pPr>
      <w:r w:rsidRPr="002340B2">
        <w:rPr>
          <w:rFonts w:ascii="Times New Roman" w:hAnsi="Times New Roman" w:cs="Times New Roman"/>
          <w:b/>
          <w:bCs/>
          <w:sz w:val="28"/>
          <w:szCs w:val="28"/>
        </w:rPr>
        <w:t xml:space="preserve">Proposed </w:t>
      </w:r>
      <w:proofErr w:type="gramStart"/>
      <w:r w:rsidRPr="002340B2">
        <w:rPr>
          <w:rFonts w:ascii="Times New Roman" w:hAnsi="Times New Roman" w:cs="Times New Roman"/>
          <w:b/>
          <w:bCs/>
          <w:sz w:val="28"/>
          <w:szCs w:val="28"/>
        </w:rPr>
        <w:t>Solution</w:t>
      </w:r>
      <w:r w:rsidRPr="002340B2">
        <w:rPr>
          <w:rFonts w:ascii="Times New Roman" w:hAnsi="Times New Roman" w:cs="Times New Roman"/>
          <w:sz w:val="28"/>
          <w:szCs w:val="28"/>
        </w:rPr>
        <w:t xml:space="preserve"> </w:t>
      </w:r>
      <w:r w:rsidR="002340B2" w:rsidRPr="002340B2">
        <w:rPr>
          <w:rFonts w:ascii="Times New Roman" w:hAnsi="Times New Roman" w:cs="Times New Roman"/>
          <w:sz w:val="28"/>
          <w:szCs w:val="28"/>
        </w:rPr>
        <w:t>:</w:t>
      </w:r>
      <w:proofErr w:type="gramEnd"/>
    </w:p>
    <w:p w14:paraId="3CD9D927" w14:textId="2B446A02" w:rsidR="00272D79" w:rsidRPr="00272D79" w:rsidRDefault="00272D79" w:rsidP="004921A4">
      <w:pPr>
        <w:pStyle w:val="ListParagraph"/>
        <w:ind w:left="360"/>
        <w:rPr>
          <w:rFonts w:ascii="Times New Roman" w:hAnsi="Times New Roman" w:cs="Times New Roman"/>
        </w:rPr>
      </w:pPr>
      <w:proofErr w:type="spellStart"/>
      <w:r w:rsidRPr="002340B2">
        <w:rPr>
          <w:rFonts w:ascii="Times New Roman" w:hAnsi="Times New Roman" w:cs="Times New Roman"/>
        </w:rPr>
        <w:t>CardScout</w:t>
      </w:r>
      <w:proofErr w:type="spellEnd"/>
      <w:r w:rsidRPr="002340B2">
        <w:rPr>
          <w:rFonts w:ascii="Times New Roman" w:hAnsi="Times New Roman" w:cs="Times New Roman"/>
        </w:rPr>
        <w:t xml:space="preserve"> AI is a comprehensive, generative AI-driven financial advisory platform. It actively </w:t>
      </w:r>
      <w:proofErr w:type="spellStart"/>
      <w:r w:rsidRPr="002340B2">
        <w:rPr>
          <w:rFonts w:ascii="Times New Roman" w:hAnsi="Times New Roman" w:cs="Times New Roman"/>
        </w:rPr>
        <w:t>analyzes</w:t>
      </w:r>
      <w:proofErr w:type="spellEnd"/>
      <w:r w:rsidRPr="002340B2">
        <w:rPr>
          <w:rFonts w:ascii="Times New Roman" w:hAnsi="Times New Roman" w:cs="Times New Roman"/>
        </w:rPr>
        <w:t xml:space="preserve"> a user's exact expenditure blueprint, existing banking relationships, and preferred reward types to calculate the mathematical maximum yield achievable. By chaining Google's Gemini Large Language Model with the </w:t>
      </w:r>
      <w:proofErr w:type="spellStart"/>
      <w:r w:rsidRPr="002340B2">
        <w:rPr>
          <w:rFonts w:ascii="Times New Roman" w:hAnsi="Times New Roman" w:cs="Times New Roman"/>
        </w:rPr>
        <w:t>Tavily</w:t>
      </w:r>
      <w:proofErr w:type="spellEnd"/>
      <w:r w:rsidRPr="002340B2">
        <w:rPr>
          <w:rFonts w:ascii="Times New Roman" w:hAnsi="Times New Roman" w:cs="Times New Roman"/>
        </w:rPr>
        <w:t xml:space="preserve"> Web Search API, </w:t>
      </w:r>
      <w:proofErr w:type="spellStart"/>
      <w:r w:rsidRPr="002340B2">
        <w:rPr>
          <w:rFonts w:ascii="Times New Roman" w:hAnsi="Times New Roman" w:cs="Times New Roman"/>
        </w:rPr>
        <w:t>CardScout</w:t>
      </w:r>
      <w:proofErr w:type="spellEnd"/>
      <w:r w:rsidRPr="002340B2">
        <w:rPr>
          <w:rFonts w:ascii="Times New Roman" w:hAnsi="Times New Roman" w:cs="Times New Roman"/>
        </w:rPr>
        <w:t xml:space="preserve"> fetches live web data to generate personalized strategic roadmaps, audit hidden penalties, and provide real-time transaction routing advice. </w:t>
      </w:r>
    </w:p>
    <w:p w14:paraId="0C6C6F8F" w14:textId="7089F6BF" w:rsidR="00272D79" w:rsidRPr="00272D79" w:rsidRDefault="00272D79" w:rsidP="004921A4">
      <w:pPr>
        <w:ind w:left="360" w:hanging="360"/>
        <w:rPr>
          <w:rFonts w:ascii="Times New Roman" w:hAnsi="Times New Roman" w:cs="Times New Roman"/>
          <w:sz w:val="28"/>
          <w:szCs w:val="28"/>
        </w:rPr>
      </w:pPr>
      <w:r w:rsidRPr="00272D79">
        <w:rPr>
          <w:rFonts w:ascii="Times New Roman" w:hAnsi="Times New Roman" w:cs="Times New Roman"/>
          <w:b/>
          <w:bCs/>
          <w:sz w:val="28"/>
          <w:szCs w:val="28"/>
        </w:rPr>
        <w:t xml:space="preserve">4. Key Modules and </w:t>
      </w:r>
      <w:proofErr w:type="gramStart"/>
      <w:r w:rsidRPr="00272D79">
        <w:rPr>
          <w:rFonts w:ascii="Times New Roman" w:hAnsi="Times New Roman" w:cs="Times New Roman"/>
          <w:b/>
          <w:bCs/>
          <w:sz w:val="28"/>
          <w:szCs w:val="28"/>
        </w:rPr>
        <w:t>Features</w:t>
      </w:r>
      <w:r w:rsidR="002340B2" w:rsidRPr="002340B2">
        <w:rPr>
          <w:rFonts w:ascii="Times New Roman" w:hAnsi="Times New Roman" w:cs="Times New Roman"/>
          <w:b/>
          <w:bCs/>
          <w:sz w:val="28"/>
          <w:szCs w:val="28"/>
        </w:rPr>
        <w:t xml:space="preserve"> :</w:t>
      </w:r>
      <w:proofErr w:type="gramEnd"/>
    </w:p>
    <w:p w14:paraId="271D8FAB" w14:textId="1643C3E0" w:rsidR="00272D79" w:rsidRPr="00272D79" w:rsidRDefault="00272D79" w:rsidP="002340B2">
      <w:pPr>
        <w:numPr>
          <w:ilvl w:val="0"/>
          <w:numId w:val="5"/>
        </w:numPr>
        <w:rPr>
          <w:rFonts w:ascii="Times New Roman" w:hAnsi="Times New Roman" w:cs="Times New Roman"/>
        </w:rPr>
      </w:pPr>
      <w:r w:rsidRPr="00272D79">
        <w:rPr>
          <w:rFonts w:ascii="Times New Roman" w:hAnsi="Times New Roman" w:cs="Times New Roman"/>
          <w:b/>
          <w:bCs/>
          <w:u w:val="single"/>
        </w:rPr>
        <w:t>Guest Scout (Financial Profiling Engine</w:t>
      </w:r>
      <w:r w:rsidRPr="00272D79">
        <w:rPr>
          <w:rFonts w:ascii="Times New Roman" w:hAnsi="Times New Roman" w:cs="Times New Roman"/>
          <w:b/>
          <w:bCs/>
        </w:rPr>
        <w:t>):</w:t>
      </w:r>
      <w:r w:rsidRPr="00272D79">
        <w:rPr>
          <w:rFonts w:ascii="Times New Roman" w:hAnsi="Times New Roman" w:cs="Times New Roman"/>
        </w:rPr>
        <w:t xml:space="preserve"> A multi-step UI wizard that ingests user demographics, professional profiles, estimated credit scores, and granular monthly spending habits across specific categories (e.g., Forex, Quick Commerce, Utilities). </w:t>
      </w:r>
    </w:p>
    <w:p w14:paraId="65D902D5" w14:textId="4B6F66BD" w:rsidR="00272D79" w:rsidRPr="00272D79" w:rsidRDefault="00272D79" w:rsidP="002340B2">
      <w:pPr>
        <w:numPr>
          <w:ilvl w:val="0"/>
          <w:numId w:val="5"/>
        </w:numPr>
        <w:rPr>
          <w:rFonts w:ascii="Times New Roman" w:hAnsi="Times New Roman" w:cs="Times New Roman"/>
        </w:rPr>
      </w:pPr>
      <w:r w:rsidRPr="00272D79">
        <w:rPr>
          <w:rFonts w:ascii="Times New Roman" w:hAnsi="Times New Roman" w:cs="Times New Roman"/>
          <w:b/>
          <w:bCs/>
          <w:u w:val="single"/>
        </w:rPr>
        <w:t>Intelligence Hub &amp; Roadmap Generator:</w:t>
      </w:r>
      <w:r w:rsidRPr="00272D79">
        <w:rPr>
          <w:rFonts w:ascii="Times New Roman" w:hAnsi="Times New Roman" w:cs="Times New Roman"/>
        </w:rPr>
        <w:t xml:space="preserve"> Utilizes the LLM to cross-reference user data with live market offerings, generating a Top-5 Podium recommendation, total annual savings metrics, and a step-by-step acquisition roadmap. </w:t>
      </w:r>
    </w:p>
    <w:p w14:paraId="4FC8E718" w14:textId="37472C2F" w:rsidR="00272D79" w:rsidRPr="00272D79" w:rsidRDefault="00272D79" w:rsidP="002340B2">
      <w:pPr>
        <w:numPr>
          <w:ilvl w:val="0"/>
          <w:numId w:val="5"/>
        </w:numPr>
        <w:rPr>
          <w:rFonts w:ascii="Times New Roman" w:hAnsi="Times New Roman" w:cs="Times New Roman"/>
        </w:rPr>
      </w:pPr>
      <w:r w:rsidRPr="00272D79">
        <w:rPr>
          <w:rFonts w:ascii="Times New Roman" w:hAnsi="Times New Roman" w:cs="Times New Roman"/>
          <w:b/>
          <w:bCs/>
          <w:u w:val="single"/>
        </w:rPr>
        <w:t>The Battleground:</w:t>
      </w:r>
      <w:r w:rsidRPr="00272D79">
        <w:rPr>
          <w:rFonts w:ascii="Times New Roman" w:hAnsi="Times New Roman" w:cs="Times New Roman"/>
        </w:rPr>
        <w:t xml:space="preserve"> A peer-to-peer analysis tool allowing users to pit any credit card in the market against the AI's top recommendation for a comparative verdict. </w:t>
      </w:r>
    </w:p>
    <w:p w14:paraId="1692F2AB" w14:textId="2208E05D" w:rsidR="0021248E" w:rsidRPr="0012304A" w:rsidRDefault="00272D79" w:rsidP="0021248E">
      <w:pPr>
        <w:numPr>
          <w:ilvl w:val="0"/>
          <w:numId w:val="5"/>
        </w:numPr>
        <w:rPr>
          <w:rFonts w:ascii="Times New Roman" w:hAnsi="Times New Roman" w:cs="Times New Roman"/>
          <w:b/>
          <w:bCs/>
          <w:u w:val="single"/>
        </w:rPr>
      </w:pPr>
      <w:r w:rsidRPr="00272D79">
        <w:rPr>
          <w:rFonts w:ascii="Times New Roman" w:hAnsi="Times New Roman" w:cs="Times New Roman"/>
          <w:b/>
          <w:bCs/>
          <w:u w:val="single"/>
        </w:rPr>
        <w:t>The Obsidian Vault (Digital Wallet &amp; Analytics</w:t>
      </w:r>
      <w:r w:rsidR="0021248E" w:rsidRPr="0012304A">
        <w:rPr>
          <w:rFonts w:ascii="Times New Roman" w:hAnsi="Times New Roman" w:cs="Times New Roman"/>
          <w:b/>
          <w:bCs/>
          <w:u w:val="single"/>
        </w:rPr>
        <w:t xml:space="preserve"> Dashboard</w:t>
      </w:r>
      <w:proofErr w:type="gramStart"/>
      <w:r w:rsidRPr="00272D79">
        <w:rPr>
          <w:rFonts w:ascii="Times New Roman" w:hAnsi="Times New Roman" w:cs="Times New Roman"/>
          <w:b/>
          <w:bCs/>
          <w:u w:val="single"/>
        </w:rPr>
        <w:t>)</w:t>
      </w:r>
      <w:r w:rsidR="0021248E" w:rsidRPr="0012304A">
        <w:rPr>
          <w:rFonts w:ascii="Times New Roman" w:hAnsi="Times New Roman" w:cs="Times New Roman"/>
          <w:b/>
          <w:bCs/>
          <w:u w:val="single"/>
        </w:rPr>
        <w:t xml:space="preserve"> </w:t>
      </w:r>
      <w:r w:rsidRPr="00272D79">
        <w:rPr>
          <w:rFonts w:ascii="Times New Roman" w:hAnsi="Times New Roman" w:cs="Times New Roman"/>
          <w:b/>
          <w:bCs/>
          <w:u w:val="single"/>
        </w:rPr>
        <w:t>:</w:t>
      </w:r>
      <w:proofErr w:type="gramEnd"/>
      <w:r w:rsidRPr="00272D79">
        <w:rPr>
          <w:rFonts w:ascii="Times New Roman" w:hAnsi="Times New Roman" w:cs="Times New Roman"/>
          <w:u w:val="single"/>
        </w:rPr>
        <w:t xml:space="preserve"> </w:t>
      </w:r>
    </w:p>
    <w:p w14:paraId="1E744FF5" w14:textId="77777777" w:rsidR="0021248E" w:rsidRPr="0021248E" w:rsidRDefault="0021248E" w:rsidP="0021248E">
      <w:pPr>
        <w:ind w:left="720"/>
        <w:rPr>
          <w:rFonts w:ascii="Times New Roman" w:hAnsi="Times New Roman" w:cs="Times New Roman"/>
        </w:rPr>
      </w:pPr>
      <w:r w:rsidRPr="0021248E">
        <w:rPr>
          <w:rFonts w:ascii="Times New Roman" w:hAnsi="Times New Roman" w:cs="Times New Roman"/>
        </w:rPr>
        <w:t xml:space="preserve">The Obsidian Vault serves as the secure, post-acquisition command </w:t>
      </w:r>
      <w:proofErr w:type="spellStart"/>
      <w:r w:rsidRPr="0021248E">
        <w:rPr>
          <w:rFonts w:ascii="Times New Roman" w:hAnsi="Times New Roman" w:cs="Times New Roman"/>
        </w:rPr>
        <w:t>center</w:t>
      </w:r>
      <w:proofErr w:type="spellEnd"/>
      <w:r w:rsidRPr="0021248E">
        <w:rPr>
          <w:rFonts w:ascii="Times New Roman" w:hAnsi="Times New Roman" w:cs="Times New Roman"/>
        </w:rPr>
        <w:t xml:space="preserve"> for users to manage their credit portfolio. Backed by a PostgreSQL database, it stores authenticated user profiles, digital wallet inventories (card names and credit limits), and active subscriptions. The Vault is divided into 7 distinct analytical engines: </w:t>
      </w:r>
    </w:p>
    <w:p w14:paraId="6F2C2891" w14:textId="152F850F"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1. Fee Waiver Pacing (Predictive Spend Tracker</w:t>
      </w:r>
      <w:proofErr w:type="gramStart"/>
      <w:r w:rsidRPr="0021248E">
        <w:rPr>
          <w:rFonts w:ascii="Times New Roman" w:hAnsi="Times New Roman" w:cs="Times New Roman"/>
          <w:b/>
          <w:bCs/>
        </w:rPr>
        <w:t>)</w:t>
      </w:r>
      <w:r w:rsidR="004921A4">
        <w:rPr>
          <w:rFonts w:ascii="Times New Roman" w:hAnsi="Times New Roman" w:cs="Times New Roman"/>
          <w:b/>
          <w:bCs/>
        </w:rPr>
        <w:t xml:space="preserve"> :</w:t>
      </w:r>
      <w:proofErr w:type="gramEnd"/>
    </w:p>
    <w:p w14:paraId="0C1D3638"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lastRenderedPageBreak/>
        <w:t>Logic:</w:t>
      </w:r>
      <w:r w:rsidRPr="0021248E">
        <w:rPr>
          <w:rFonts w:ascii="Times New Roman" w:hAnsi="Times New Roman" w:cs="Times New Roman"/>
        </w:rPr>
        <w:t xml:space="preserve"> Actively tracks if a user is spending enough to qualify for a card’s annual fee waiver. The AI fetches the exact spend target (e.g., ₹2,00,000). </w:t>
      </w:r>
    </w:p>
    <w:p w14:paraId="57B5B96A"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 xml:space="preserve">Mathematical </w:t>
      </w:r>
      <w:proofErr w:type="spellStart"/>
      <w:r w:rsidRPr="0021248E">
        <w:rPr>
          <w:rFonts w:ascii="Times New Roman" w:hAnsi="Times New Roman" w:cs="Times New Roman"/>
          <w:b/>
          <w:bCs/>
        </w:rPr>
        <w:t>Modeling</w:t>
      </w:r>
      <w:proofErr w:type="spellEnd"/>
      <w:r w:rsidRPr="0021248E">
        <w:rPr>
          <w:rFonts w:ascii="Times New Roman" w:hAnsi="Times New Roman" w:cs="Times New Roman"/>
          <w:b/>
          <w:bCs/>
        </w:rPr>
        <w:t>:</w:t>
      </w:r>
      <w:r w:rsidRPr="0021248E">
        <w:rPr>
          <w:rFonts w:ascii="Times New Roman" w:hAnsi="Times New Roman" w:cs="Times New Roman"/>
        </w:rPr>
        <w:t xml:space="preserve"> It divides the remaining required spend by the months left until renewal to generate a "required monthly run-rate". </w:t>
      </w:r>
    </w:p>
    <w:p w14:paraId="719704C0"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CIBIL Protection:</w:t>
      </w:r>
      <w:r w:rsidRPr="0021248E">
        <w:rPr>
          <w:rFonts w:ascii="Times New Roman" w:hAnsi="Times New Roman" w:cs="Times New Roman"/>
        </w:rPr>
        <w:t xml:space="preserve"> Crucially, the system calculates the </w:t>
      </w:r>
      <w:r w:rsidRPr="0021248E">
        <w:rPr>
          <w:rFonts w:ascii="Times New Roman" w:hAnsi="Times New Roman" w:cs="Times New Roman"/>
          <w:i/>
          <w:iCs/>
        </w:rPr>
        <w:t>Utilization Ratio</w:t>
      </w:r>
      <w:r w:rsidRPr="0021248E">
        <w:rPr>
          <w:rFonts w:ascii="Times New Roman" w:hAnsi="Times New Roman" w:cs="Times New Roman"/>
        </w:rPr>
        <w:t xml:space="preserve"> by comparing the required monthly spend against the user's saved credit limit. If chasing the fee waiver requires utilizing more than 30% of the card limit, the AI issues a strict "</w:t>
      </w:r>
      <w:r w:rsidRPr="0021248E">
        <w:rPr>
          <w:rFonts w:ascii="Segoe UI Emoji" w:hAnsi="Segoe UI Emoji" w:cs="Segoe UI Emoji"/>
        </w:rPr>
        <w:t>🔴</w:t>
      </w:r>
      <w:r w:rsidRPr="0021248E">
        <w:rPr>
          <w:rFonts w:ascii="Times New Roman" w:hAnsi="Times New Roman" w:cs="Times New Roman"/>
        </w:rPr>
        <w:t xml:space="preserve"> VERDICT: HOLD" warning to prevent the user from damaging their credit score. </w:t>
      </w:r>
    </w:p>
    <w:p w14:paraId="499E3382" w14:textId="080049AF"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2. Live Offers Radar (Real-Time Scraping)</w:t>
      </w:r>
      <w:r w:rsidR="004921A4">
        <w:rPr>
          <w:rFonts w:ascii="Times New Roman" w:hAnsi="Times New Roman" w:cs="Times New Roman"/>
          <w:b/>
          <w:bCs/>
        </w:rPr>
        <w:t>:</w:t>
      </w:r>
    </w:p>
    <w:p w14:paraId="552AE282"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Replaces static affiliate websites by performing real-time web scraping. </w:t>
      </w:r>
    </w:p>
    <w:p w14:paraId="69407EB9"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Coverage:</w:t>
      </w:r>
      <w:r w:rsidRPr="0021248E">
        <w:rPr>
          <w:rFonts w:ascii="Times New Roman" w:hAnsi="Times New Roman" w:cs="Times New Roman"/>
        </w:rPr>
        <w:t xml:space="preserve"> It scans the internet for live sales, discounts, and card-specific offers across 5 distinct consumer verticals: E-Commerce (Amazon/Flipkart), Food Delivery (Swiggy/Zomato), Travel (Flights/Hotels), Transit (IRCTC), and Fuel (BPCL/HPCL/IOCL). </w:t>
      </w:r>
    </w:p>
    <w:p w14:paraId="6A4A75D1" w14:textId="0E177341"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3. Milestone Rewards (Spend-Tier Gamification)</w:t>
      </w:r>
      <w:r w:rsidR="004921A4">
        <w:rPr>
          <w:rFonts w:ascii="Times New Roman" w:hAnsi="Times New Roman" w:cs="Times New Roman"/>
          <w:b/>
          <w:bCs/>
        </w:rPr>
        <w:t>:</w:t>
      </w:r>
    </w:p>
    <w:p w14:paraId="4596C15F"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Many users miss out on hidden, high-value bonuses (like free flight tickets or hotel vouchers) because they are unaware of specific annual spend thresholds. </w:t>
      </w:r>
    </w:p>
    <w:p w14:paraId="4385294F"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Coverage:</w:t>
      </w:r>
      <w:r w:rsidRPr="0021248E">
        <w:rPr>
          <w:rFonts w:ascii="Times New Roman" w:hAnsi="Times New Roman" w:cs="Times New Roman"/>
        </w:rPr>
        <w:t xml:space="preserve"> This engine extracts specific spend milestones from bank terms and conditions and visually tracks them as unlockable achievements. </w:t>
      </w:r>
    </w:p>
    <w:p w14:paraId="668EA6B2" w14:textId="34AD2C54"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4. Subscription Saver (Utility &amp; Recurring Bill Optimizer)</w:t>
      </w:r>
      <w:r w:rsidR="004921A4">
        <w:rPr>
          <w:rFonts w:ascii="Times New Roman" w:hAnsi="Times New Roman" w:cs="Times New Roman"/>
          <w:b/>
          <w:bCs/>
        </w:rPr>
        <w:t>:</w:t>
      </w:r>
    </w:p>
    <w:p w14:paraId="099DE331"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Users input their recurring digital auto-debits (e.g., Netflix, Rent, Gym) into the PostgreSQL database, routing them to specific cards. </w:t>
      </w:r>
    </w:p>
    <w:p w14:paraId="09219131"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Yield Calculation:</w:t>
      </w:r>
      <w:r w:rsidRPr="0021248E">
        <w:rPr>
          <w:rFonts w:ascii="Times New Roman" w:hAnsi="Times New Roman" w:cs="Times New Roman"/>
        </w:rPr>
        <w:t xml:space="preserve"> The AI calculates the exact cashback/value-back percentage the chosen card yields for that specific Merchant Category. It then compares this dynamic credit yield against a standard UPI/Debit payment (which yields ₹0), visually showing the user their automated annual savings. </w:t>
      </w:r>
    </w:p>
    <w:p w14:paraId="67CBB5BA" w14:textId="728A5054"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5. Forex Engine (Cross-Border Optimizer)</w:t>
      </w:r>
      <w:r w:rsidR="004921A4">
        <w:rPr>
          <w:rFonts w:ascii="Times New Roman" w:hAnsi="Times New Roman" w:cs="Times New Roman"/>
          <w:b/>
          <w:bCs/>
        </w:rPr>
        <w:t>:</w:t>
      </w:r>
    </w:p>
    <w:p w14:paraId="0D0791DE"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Evaluates the hidden costs of international transactions. </w:t>
      </w:r>
    </w:p>
    <w:p w14:paraId="76739756"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 xml:space="preserve">Mathematical </w:t>
      </w:r>
      <w:proofErr w:type="spellStart"/>
      <w:r w:rsidRPr="0021248E">
        <w:rPr>
          <w:rFonts w:ascii="Times New Roman" w:hAnsi="Times New Roman" w:cs="Times New Roman"/>
          <w:b/>
          <w:bCs/>
        </w:rPr>
        <w:t>Modeling</w:t>
      </w:r>
      <w:proofErr w:type="spellEnd"/>
      <w:r w:rsidRPr="0021248E">
        <w:rPr>
          <w:rFonts w:ascii="Times New Roman" w:hAnsi="Times New Roman" w:cs="Times New Roman"/>
          <w:b/>
          <w:bCs/>
        </w:rPr>
        <w:t>:</w:t>
      </w:r>
      <w:r w:rsidRPr="0021248E">
        <w:rPr>
          <w:rFonts w:ascii="Times New Roman" w:hAnsi="Times New Roman" w:cs="Times New Roman"/>
        </w:rPr>
        <w:t xml:space="preserve"> The user inputs a target foreign currency (USD, EUR, GBP, AED) and budget. The engine identifies the card's base forex markup fee (e.g., 3.5% vs. 0% for Zero-Forex cards). It then mathematically applies the mandatory 18% Indian GST on that markup, and warns the user </w:t>
      </w:r>
      <w:r w:rsidRPr="0021248E">
        <w:rPr>
          <w:rFonts w:ascii="Times New Roman" w:hAnsi="Times New Roman" w:cs="Times New Roman"/>
        </w:rPr>
        <w:lastRenderedPageBreak/>
        <w:t xml:space="preserve">about Dynamic Currency Conversion (DCC) fees, revealing the true hidden penalty of using the wrong card abroad. </w:t>
      </w:r>
    </w:p>
    <w:p w14:paraId="4B81A618" w14:textId="3F38A119"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6. Point Valuation Matrix (Arbitrage Engine)</w:t>
      </w:r>
      <w:r w:rsidR="004921A4">
        <w:rPr>
          <w:rFonts w:ascii="Times New Roman" w:hAnsi="Times New Roman" w:cs="Times New Roman"/>
          <w:b/>
          <w:bCs/>
        </w:rPr>
        <w:t>:</w:t>
      </w:r>
    </w:p>
    <w:p w14:paraId="47CDB744"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Solves the problem of "blind redemption" by fetching the exact INR conversion value of a single reward point. </w:t>
      </w:r>
    </w:p>
    <w:p w14:paraId="39FC8FA8"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Coverage:</w:t>
      </w:r>
      <w:r w:rsidRPr="0021248E">
        <w:rPr>
          <w:rFonts w:ascii="Times New Roman" w:hAnsi="Times New Roman" w:cs="Times New Roman"/>
        </w:rPr>
        <w:t xml:space="preserve"> It maps the user's current point balance across three distinct redemption channels: Statement Credit (Cash), Brand Vouchers, and Airmiles/Hotel Transfers. By calculating the monetary difference between the highest and lowest value channels, it identifies "Arbitrage Opportunities," explicitly warning users if they are leaving money on the table by choosing cash over travel miles. </w:t>
      </w:r>
    </w:p>
    <w:p w14:paraId="292005B6" w14:textId="7A891C36" w:rsidR="0021248E" w:rsidRPr="0021248E" w:rsidRDefault="0021248E" w:rsidP="004921A4">
      <w:pPr>
        <w:ind w:left="1440"/>
        <w:rPr>
          <w:rFonts w:ascii="Times New Roman" w:hAnsi="Times New Roman" w:cs="Times New Roman"/>
        </w:rPr>
      </w:pPr>
      <w:r w:rsidRPr="0021248E">
        <w:rPr>
          <w:rFonts w:ascii="Times New Roman" w:hAnsi="Times New Roman" w:cs="Times New Roman"/>
          <w:b/>
          <w:bCs/>
        </w:rPr>
        <w:t>7. Penalty Audit (Forensic Term Extraction)</w:t>
      </w:r>
      <w:r w:rsidR="004921A4">
        <w:rPr>
          <w:rFonts w:ascii="Times New Roman" w:hAnsi="Times New Roman" w:cs="Times New Roman"/>
          <w:b/>
          <w:bCs/>
        </w:rPr>
        <w:t>:</w:t>
      </w:r>
    </w:p>
    <w:p w14:paraId="4C87DD40"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Logic:</w:t>
      </w:r>
      <w:r w:rsidRPr="0021248E">
        <w:rPr>
          <w:rFonts w:ascii="Times New Roman" w:hAnsi="Times New Roman" w:cs="Times New Roman"/>
        </w:rPr>
        <w:t xml:space="preserve"> Scrapes and extracts the dangerous, hidden clauses buried in the card's Terms and Conditions. </w:t>
      </w:r>
    </w:p>
    <w:p w14:paraId="133FBAB1" w14:textId="77777777" w:rsidR="0021248E" w:rsidRPr="0021248E" w:rsidRDefault="0021248E" w:rsidP="004921A4">
      <w:pPr>
        <w:numPr>
          <w:ilvl w:val="0"/>
          <w:numId w:val="5"/>
        </w:numPr>
        <w:tabs>
          <w:tab w:val="clear" w:pos="720"/>
          <w:tab w:val="num" w:pos="1440"/>
        </w:tabs>
        <w:ind w:left="1440"/>
        <w:rPr>
          <w:rFonts w:ascii="Times New Roman" w:hAnsi="Times New Roman" w:cs="Times New Roman"/>
        </w:rPr>
      </w:pPr>
      <w:r w:rsidRPr="0021248E">
        <w:rPr>
          <w:rFonts w:ascii="Times New Roman" w:hAnsi="Times New Roman" w:cs="Times New Roman"/>
          <w:b/>
          <w:bCs/>
        </w:rPr>
        <w:t>Coverage:</w:t>
      </w:r>
      <w:r w:rsidRPr="0021248E">
        <w:rPr>
          <w:rFonts w:ascii="Times New Roman" w:hAnsi="Times New Roman" w:cs="Times New Roman"/>
        </w:rPr>
        <w:t xml:space="preserve"> Generates a highly structured, strict financial audit detailing the Annual Percentage Rate (APR), Late Fee Slabs, Over-limit Penalties, and instantaneous interest triggers on ATM Cash Advances. An integrated AI "Red Flag Advisory" summarizes the most dangerous penalty clause into a single, punchy warning.</w:t>
      </w:r>
    </w:p>
    <w:p w14:paraId="07E8621F" w14:textId="77777777" w:rsidR="0021248E" w:rsidRPr="000D45CA" w:rsidRDefault="00272D79" w:rsidP="0021248E">
      <w:pPr>
        <w:pStyle w:val="ListParagraph"/>
        <w:numPr>
          <w:ilvl w:val="0"/>
          <w:numId w:val="5"/>
        </w:numPr>
        <w:rPr>
          <w:rFonts w:ascii="Times New Roman" w:hAnsi="Times New Roman" w:cs="Times New Roman"/>
          <w:sz w:val="28"/>
          <w:szCs w:val="28"/>
          <w:u w:val="single"/>
        </w:rPr>
      </w:pPr>
      <w:proofErr w:type="spellStart"/>
      <w:r w:rsidRPr="000D45CA">
        <w:rPr>
          <w:rFonts w:ascii="Times New Roman" w:hAnsi="Times New Roman" w:cs="Times New Roman"/>
          <w:b/>
          <w:bCs/>
          <w:sz w:val="28"/>
          <w:szCs w:val="28"/>
          <w:u w:val="single"/>
        </w:rPr>
        <w:t>CardScout</w:t>
      </w:r>
      <w:proofErr w:type="spellEnd"/>
      <w:r w:rsidRPr="000D45CA">
        <w:rPr>
          <w:rFonts w:ascii="Times New Roman" w:hAnsi="Times New Roman" w:cs="Times New Roman"/>
          <w:b/>
          <w:bCs/>
          <w:sz w:val="28"/>
          <w:szCs w:val="28"/>
          <w:u w:val="single"/>
        </w:rPr>
        <w:t xml:space="preserve"> Co-</w:t>
      </w:r>
      <w:proofErr w:type="gramStart"/>
      <w:r w:rsidRPr="000D45CA">
        <w:rPr>
          <w:rFonts w:ascii="Times New Roman" w:hAnsi="Times New Roman" w:cs="Times New Roman"/>
          <w:b/>
          <w:bCs/>
          <w:sz w:val="28"/>
          <w:szCs w:val="28"/>
          <w:u w:val="single"/>
        </w:rPr>
        <w:t>Pilot</w:t>
      </w:r>
      <w:r w:rsidR="0021248E" w:rsidRPr="000D45CA">
        <w:rPr>
          <w:rFonts w:ascii="Times New Roman" w:hAnsi="Times New Roman" w:cs="Times New Roman"/>
          <w:b/>
          <w:bCs/>
          <w:sz w:val="28"/>
          <w:szCs w:val="28"/>
          <w:u w:val="single"/>
        </w:rPr>
        <w:t xml:space="preserve"> </w:t>
      </w:r>
      <w:r w:rsidRPr="000D45CA">
        <w:rPr>
          <w:rFonts w:ascii="Times New Roman" w:hAnsi="Times New Roman" w:cs="Times New Roman"/>
          <w:b/>
          <w:bCs/>
          <w:sz w:val="28"/>
          <w:szCs w:val="28"/>
          <w:u w:val="single"/>
        </w:rPr>
        <w:t>:</w:t>
      </w:r>
      <w:proofErr w:type="gramEnd"/>
      <w:r w:rsidRPr="000D45CA">
        <w:rPr>
          <w:rFonts w:ascii="Times New Roman" w:hAnsi="Times New Roman" w:cs="Times New Roman"/>
          <w:sz w:val="28"/>
          <w:szCs w:val="28"/>
          <w:u w:val="single"/>
        </w:rPr>
        <w:t xml:space="preserve"> </w:t>
      </w:r>
    </w:p>
    <w:p w14:paraId="7AE95C51" w14:textId="47402830" w:rsidR="00272D79" w:rsidRPr="00272D79" w:rsidRDefault="00272D79" w:rsidP="00240583">
      <w:pPr>
        <w:ind w:left="720"/>
        <w:rPr>
          <w:rFonts w:ascii="Times New Roman" w:hAnsi="Times New Roman" w:cs="Times New Roman"/>
        </w:rPr>
      </w:pPr>
      <w:r w:rsidRPr="00272D79">
        <w:rPr>
          <w:rFonts w:ascii="Times New Roman" w:hAnsi="Times New Roman" w:cs="Times New Roman"/>
        </w:rPr>
        <w:t>A conversational AI assistant</w:t>
      </w:r>
      <w:r w:rsidR="006428D6">
        <w:rPr>
          <w:rFonts w:ascii="Times New Roman" w:hAnsi="Times New Roman" w:cs="Times New Roman"/>
        </w:rPr>
        <w:t xml:space="preserve"> (</w:t>
      </w:r>
      <w:proofErr w:type="spellStart"/>
      <w:r w:rsidR="006428D6">
        <w:rPr>
          <w:rFonts w:ascii="Times New Roman" w:hAnsi="Times New Roman" w:cs="Times New Roman"/>
        </w:rPr>
        <w:t>CardScout</w:t>
      </w:r>
      <w:proofErr w:type="spellEnd"/>
      <w:r w:rsidR="006428D6">
        <w:rPr>
          <w:rFonts w:ascii="Times New Roman" w:hAnsi="Times New Roman" w:cs="Times New Roman"/>
        </w:rPr>
        <w:t xml:space="preserve"> AI)</w:t>
      </w:r>
      <w:r w:rsidRPr="00272D79">
        <w:rPr>
          <w:rFonts w:ascii="Times New Roman" w:hAnsi="Times New Roman" w:cs="Times New Roman"/>
        </w:rPr>
        <w:t xml:space="preserve"> that acts as a real-time spending advisor. Users can input impromptu purchases, and the AI evaluates their digital wallet to recommend the optimal card to use while strictly enforcing a 30% utilization limit rule. </w:t>
      </w:r>
    </w:p>
    <w:p w14:paraId="445C0660" w14:textId="506D83AB" w:rsidR="006428D6" w:rsidRPr="006428D6" w:rsidRDefault="006428D6" w:rsidP="004921A4">
      <w:pPr>
        <w:rPr>
          <w:rFonts w:ascii="Times New Roman" w:hAnsi="Times New Roman" w:cs="Times New Roman"/>
          <w:sz w:val="28"/>
          <w:szCs w:val="28"/>
        </w:rPr>
      </w:pPr>
      <w:r>
        <w:rPr>
          <w:rFonts w:ascii="Times New Roman" w:hAnsi="Times New Roman" w:cs="Times New Roman"/>
          <w:b/>
          <w:bCs/>
          <w:sz w:val="28"/>
          <w:szCs w:val="28"/>
        </w:rPr>
        <w:t>5.</w:t>
      </w:r>
      <w:r w:rsidR="00272D79" w:rsidRPr="006428D6">
        <w:rPr>
          <w:rFonts w:ascii="Times New Roman" w:hAnsi="Times New Roman" w:cs="Times New Roman"/>
          <w:b/>
          <w:bCs/>
          <w:sz w:val="28"/>
          <w:szCs w:val="28"/>
        </w:rPr>
        <w:t xml:space="preserve">System Architecture &amp; </w:t>
      </w:r>
      <w:proofErr w:type="gramStart"/>
      <w:r w:rsidR="00272D79" w:rsidRPr="006428D6">
        <w:rPr>
          <w:rFonts w:ascii="Times New Roman" w:hAnsi="Times New Roman" w:cs="Times New Roman"/>
          <w:b/>
          <w:bCs/>
          <w:sz w:val="28"/>
          <w:szCs w:val="28"/>
        </w:rPr>
        <w:t>Technologies</w:t>
      </w:r>
      <w:r w:rsidR="00272D79" w:rsidRPr="006428D6">
        <w:rPr>
          <w:rFonts w:ascii="Times New Roman" w:hAnsi="Times New Roman" w:cs="Times New Roman"/>
          <w:sz w:val="28"/>
          <w:szCs w:val="28"/>
        </w:rPr>
        <w:t xml:space="preserve"> </w:t>
      </w:r>
      <w:r w:rsidRPr="006428D6">
        <w:rPr>
          <w:rFonts w:ascii="Times New Roman" w:hAnsi="Times New Roman" w:cs="Times New Roman"/>
          <w:sz w:val="28"/>
          <w:szCs w:val="28"/>
        </w:rPr>
        <w:t>:</w:t>
      </w:r>
      <w:proofErr w:type="gramEnd"/>
    </w:p>
    <w:p w14:paraId="65877BEC" w14:textId="7CBEF222" w:rsidR="00272D79" w:rsidRPr="006428D6" w:rsidRDefault="00272D79" w:rsidP="004921A4">
      <w:pPr>
        <w:pStyle w:val="ListParagraph"/>
        <w:ind w:left="360"/>
        <w:rPr>
          <w:rFonts w:ascii="Times New Roman" w:hAnsi="Times New Roman" w:cs="Times New Roman"/>
        </w:rPr>
      </w:pPr>
      <w:r w:rsidRPr="006428D6">
        <w:rPr>
          <w:rFonts w:ascii="Times New Roman" w:hAnsi="Times New Roman" w:cs="Times New Roman"/>
        </w:rPr>
        <w:t xml:space="preserve">The system is built on a robust Python architecture. The frontend leverages </w:t>
      </w:r>
      <w:proofErr w:type="spellStart"/>
      <w:r w:rsidRPr="006428D6">
        <w:rPr>
          <w:rFonts w:ascii="Times New Roman" w:hAnsi="Times New Roman" w:cs="Times New Roman"/>
        </w:rPr>
        <w:t>Streamlit</w:t>
      </w:r>
      <w:proofErr w:type="spellEnd"/>
      <w:r w:rsidRPr="006428D6">
        <w:rPr>
          <w:rFonts w:ascii="Times New Roman" w:hAnsi="Times New Roman" w:cs="Times New Roman"/>
        </w:rPr>
        <w:t>, styled with custom CSS for a modern, dark-themed frosted-glass interface. The backend utilizes PostgreSQL for secure relational data storage (users, digital wallets, and active subscriptions). System architecture includes an intelligent API rotation manager (</w:t>
      </w:r>
      <w:proofErr w:type="spellStart"/>
      <w:r w:rsidRPr="006428D6">
        <w:rPr>
          <w:rFonts w:ascii="Times New Roman" w:hAnsi="Times New Roman" w:cs="Times New Roman"/>
        </w:rPr>
        <w:t>rotate_</w:t>
      </w:r>
      <w:proofErr w:type="gramStart"/>
      <w:r w:rsidRPr="006428D6">
        <w:rPr>
          <w:rFonts w:ascii="Times New Roman" w:hAnsi="Times New Roman" w:cs="Times New Roman"/>
        </w:rPr>
        <w:t>key</w:t>
      </w:r>
      <w:proofErr w:type="spellEnd"/>
      <w:r w:rsidRPr="006428D6">
        <w:rPr>
          <w:rFonts w:ascii="Times New Roman" w:hAnsi="Times New Roman" w:cs="Times New Roman"/>
        </w:rPr>
        <w:t>(</w:t>
      </w:r>
      <w:proofErr w:type="gramEnd"/>
      <w:r w:rsidRPr="006428D6">
        <w:rPr>
          <w:rFonts w:ascii="Times New Roman" w:hAnsi="Times New Roman" w:cs="Times New Roman"/>
        </w:rPr>
        <w:t xml:space="preserve">)) that automatically switches between pooled API keys to prevent rate-limiting and ensure high availability. </w:t>
      </w:r>
    </w:p>
    <w:p w14:paraId="6BB794D2" w14:textId="43A015EF" w:rsidR="006428D6" w:rsidRPr="0012304A" w:rsidRDefault="00272D79" w:rsidP="004921A4">
      <w:pPr>
        <w:ind w:left="360" w:hanging="360"/>
        <w:rPr>
          <w:rFonts w:ascii="Times New Roman" w:hAnsi="Times New Roman" w:cs="Times New Roman"/>
          <w:sz w:val="28"/>
          <w:szCs w:val="28"/>
        </w:rPr>
      </w:pPr>
      <w:r w:rsidRPr="00272D79">
        <w:rPr>
          <w:rFonts w:ascii="Times New Roman" w:hAnsi="Times New Roman" w:cs="Times New Roman"/>
          <w:b/>
          <w:bCs/>
          <w:sz w:val="28"/>
          <w:szCs w:val="28"/>
        </w:rPr>
        <w:t xml:space="preserve">6. Security and </w:t>
      </w:r>
      <w:proofErr w:type="gramStart"/>
      <w:r w:rsidRPr="00272D79">
        <w:rPr>
          <w:rFonts w:ascii="Times New Roman" w:hAnsi="Times New Roman" w:cs="Times New Roman"/>
          <w:b/>
          <w:bCs/>
          <w:sz w:val="28"/>
          <w:szCs w:val="28"/>
        </w:rPr>
        <w:t>Compliance</w:t>
      </w:r>
      <w:r w:rsidRPr="00272D79">
        <w:rPr>
          <w:rFonts w:ascii="Times New Roman" w:hAnsi="Times New Roman" w:cs="Times New Roman"/>
          <w:sz w:val="28"/>
          <w:szCs w:val="28"/>
        </w:rPr>
        <w:t xml:space="preserve"> </w:t>
      </w:r>
      <w:r w:rsidR="0012304A" w:rsidRPr="0012304A">
        <w:rPr>
          <w:rFonts w:ascii="Times New Roman" w:hAnsi="Times New Roman" w:cs="Times New Roman"/>
          <w:sz w:val="28"/>
          <w:szCs w:val="28"/>
        </w:rPr>
        <w:t>:</w:t>
      </w:r>
      <w:proofErr w:type="gramEnd"/>
    </w:p>
    <w:p w14:paraId="298BBE35" w14:textId="19ED0030" w:rsidR="00272D79" w:rsidRPr="00272D79" w:rsidRDefault="000D45CA" w:rsidP="004921A4">
      <w:pPr>
        <w:ind w:left="360" w:hanging="360"/>
        <w:rPr>
          <w:rFonts w:ascii="Times New Roman" w:hAnsi="Times New Roman" w:cs="Times New Roman"/>
        </w:rPr>
      </w:pPr>
      <w:r>
        <w:rPr>
          <w:rFonts w:ascii="Times New Roman" w:hAnsi="Times New Roman" w:cs="Times New Roman"/>
        </w:rPr>
        <w:t xml:space="preserve">      </w:t>
      </w:r>
      <w:r w:rsidR="00272D79" w:rsidRPr="00272D79">
        <w:rPr>
          <w:rFonts w:ascii="Times New Roman" w:hAnsi="Times New Roman" w:cs="Times New Roman"/>
        </w:rPr>
        <w:t xml:space="preserve">User profiles are secured using advanced cryptographic techniques, specifically PBKDF2-HMAC-SHA256 password hashing with unique per-user salting, ensuring absolute protection of user authentication data within the PostgreSQL database. </w:t>
      </w:r>
    </w:p>
    <w:p w14:paraId="0FADC57E" w14:textId="77777777" w:rsidR="000D45CA" w:rsidRPr="000D45CA" w:rsidRDefault="00272D79" w:rsidP="004921A4">
      <w:pPr>
        <w:ind w:left="360" w:hanging="360"/>
        <w:rPr>
          <w:rFonts w:ascii="Times New Roman" w:hAnsi="Times New Roman" w:cs="Times New Roman"/>
          <w:sz w:val="28"/>
          <w:szCs w:val="28"/>
        </w:rPr>
      </w:pPr>
      <w:r w:rsidRPr="00272D79">
        <w:rPr>
          <w:rFonts w:ascii="Times New Roman" w:hAnsi="Times New Roman" w:cs="Times New Roman"/>
          <w:b/>
          <w:bCs/>
          <w:sz w:val="28"/>
          <w:szCs w:val="28"/>
        </w:rPr>
        <w:t xml:space="preserve">7. </w:t>
      </w:r>
      <w:proofErr w:type="gramStart"/>
      <w:r w:rsidRPr="00272D79">
        <w:rPr>
          <w:rFonts w:ascii="Times New Roman" w:hAnsi="Times New Roman" w:cs="Times New Roman"/>
          <w:b/>
          <w:bCs/>
          <w:sz w:val="28"/>
          <w:szCs w:val="28"/>
        </w:rPr>
        <w:t>Conclusion</w:t>
      </w:r>
      <w:r w:rsidRPr="00272D79">
        <w:rPr>
          <w:rFonts w:ascii="Times New Roman" w:hAnsi="Times New Roman" w:cs="Times New Roman"/>
          <w:sz w:val="28"/>
          <w:szCs w:val="28"/>
        </w:rPr>
        <w:t xml:space="preserve"> </w:t>
      </w:r>
      <w:r w:rsidR="000D45CA" w:rsidRPr="000D45CA">
        <w:rPr>
          <w:rFonts w:ascii="Times New Roman" w:hAnsi="Times New Roman" w:cs="Times New Roman"/>
          <w:sz w:val="28"/>
          <w:szCs w:val="28"/>
        </w:rPr>
        <w:t>:</w:t>
      </w:r>
      <w:proofErr w:type="gramEnd"/>
    </w:p>
    <w:p w14:paraId="13FD948C" w14:textId="73F42ED1" w:rsidR="00272D79" w:rsidRPr="00272D79" w:rsidRDefault="000D45CA" w:rsidP="004921A4">
      <w:pPr>
        <w:ind w:left="360" w:hanging="360"/>
        <w:rPr>
          <w:rFonts w:ascii="Times New Roman" w:hAnsi="Times New Roman" w:cs="Times New Roman"/>
        </w:rPr>
      </w:pPr>
      <w:r>
        <w:rPr>
          <w:rFonts w:ascii="Times New Roman" w:hAnsi="Times New Roman" w:cs="Times New Roman"/>
        </w:rPr>
        <w:lastRenderedPageBreak/>
        <w:t xml:space="preserve">      </w:t>
      </w:r>
      <w:proofErr w:type="spellStart"/>
      <w:r w:rsidR="00272D79" w:rsidRPr="00272D79">
        <w:rPr>
          <w:rFonts w:ascii="Times New Roman" w:hAnsi="Times New Roman" w:cs="Times New Roman"/>
        </w:rPr>
        <w:t>CardScout</w:t>
      </w:r>
      <w:proofErr w:type="spellEnd"/>
      <w:r w:rsidR="00272D79" w:rsidRPr="00272D79">
        <w:rPr>
          <w:rFonts w:ascii="Times New Roman" w:hAnsi="Times New Roman" w:cs="Times New Roman"/>
        </w:rPr>
        <w:t xml:space="preserve"> AI bridges the gap between complex banking products and consumer financial literacy. By combining live data scraping, predictive mathematical </w:t>
      </w:r>
      <w:proofErr w:type="spellStart"/>
      <w:r w:rsidR="00272D79" w:rsidRPr="00272D79">
        <w:rPr>
          <w:rFonts w:ascii="Times New Roman" w:hAnsi="Times New Roman" w:cs="Times New Roman"/>
        </w:rPr>
        <w:t>modeling</w:t>
      </w:r>
      <w:proofErr w:type="spellEnd"/>
      <w:r w:rsidR="00272D79" w:rsidRPr="00272D79">
        <w:rPr>
          <w:rFonts w:ascii="Times New Roman" w:hAnsi="Times New Roman" w:cs="Times New Roman"/>
        </w:rPr>
        <w:t>, and generative AI, the platform empowers users to optimize their digital wallets, maximize their returns, and avoid predatory financial penalties.</w:t>
      </w:r>
    </w:p>
    <w:p w14:paraId="5C802DC7" w14:textId="77777777" w:rsidR="00272D79" w:rsidRDefault="00272D79" w:rsidP="008D14F3">
      <w:pPr>
        <w:ind w:left="1080" w:hanging="360"/>
        <w:rPr>
          <w:rFonts w:ascii="Times New Roman" w:hAnsi="Times New Roman" w:cs="Times New Roman"/>
        </w:rPr>
      </w:pPr>
    </w:p>
    <w:p w14:paraId="2591C888" w14:textId="6A3079C5" w:rsidR="00272D79" w:rsidRPr="005D72B4" w:rsidRDefault="005D72B4" w:rsidP="005D72B4">
      <w:pPr>
        <w:ind w:left="1080" w:hanging="360"/>
        <w:rPr>
          <w:rFonts w:ascii="Times New Roman" w:hAnsi="Times New Roman" w:cs="Times New Roman"/>
          <w:sz w:val="28"/>
          <w:szCs w:val="28"/>
          <w:u w:val="single"/>
        </w:rPr>
      </w:pPr>
      <w:proofErr w:type="spellStart"/>
      <w:r w:rsidRPr="005D72B4">
        <w:rPr>
          <w:rFonts w:ascii="Times New Roman" w:hAnsi="Times New Roman" w:cs="Times New Roman"/>
          <w:b/>
          <w:bCs/>
          <w:sz w:val="28"/>
          <w:szCs w:val="28"/>
          <w:u w:val="single"/>
        </w:rPr>
        <w:t>Software</w:t>
      </w:r>
      <w:r w:rsidR="00C11BF3">
        <w:rPr>
          <w:rFonts w:ascii="Times New Roman" w:hAnsi="Times New Roman" w:cs="Times New Roman"/>
          <w:b/>
          <w:bCs/>
          <w:sz w:val="28"/>
          <w:szCs w:val="28"/>
          <w:u w:val="single"/>
        </w:rPr>
        <w:t>s</w:t>
      </w:r>
      <w:proofErr w:type="spellEnd"/>
      <w:r w:rsidRPr="005D72B4">
        <w:rPr>
          <w:rFonts w:ascii="Times New Roman" w:hAnsi="Times New Roman" w:cs="Times New Roman"/>
          <w:b/>
          <w:bCs/>
          <w:sz w:val="28"/>
          <w:szCs w:val="28"/>
          <w:u w:val="single"/>
        </w:rPr>
        <w:t xml:space="preserve"> </w:t>
      </w:r>
      <w:proofErr w:type="gramStart"/>
      <w:r w:rsidRPr="005D72B4">
        <w:rPr>
          <w:rFonts w:ascii="Times New Roman" w:hAnsi="Times New Roman" w:cs="Times New Roman"/>
          <w:b/>
          <w:bCs/>
          <w:sz w:val="28"/>
          <w:szCs w:val="28"/>
          <w:u w:val="single"/>
        </w:rPr>
        <w:t>used</w:t>
      </w:r>
      <w:r w:rsidRPr="005D72B4">
        <w:rPr>
          <w:rFonts w:ascii="Times New Roman" w:hAnsi="Times New Roman" w:cs="Times New Roman"/>
          <w:b/>
          <w:bCs/>
          <w:sz w:val="28"/>
          <w:szCs w:val="28"/>
          <w:u w:val="single"/>
        </w:rPr>
        <w:t xml:space="preserve"> :</w:t>
      </w:r>
      <w:proofErr w:type="gramEnd"/>
    </w:p>
    <w:p w14:paraId="31C0AE1A" w14:textId="3C690FD9"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Programming Language:</w:t>
      </w:r>
      <w:r w:rsidRPr="00272D79">
        <w:rPr>
          <w:rFonts w:ascii="Times New Roman" w:hAnsi="Times New Roman" w:cs="Times New Roman"/>
        </w:rPr>
        <w:t xml:space="preserve"> Python 3.11 </w:t>
      </w:r>
    </w:p>
    <w:p w14:paraId="47E3E7B9" w14:textId="05BBE6F0"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Frontend Framework:</w:t>
      </w:r>
      <w:r w:rsidRPr="00272D79">
        <w:rPr>
          <w:rFonts w:ascii="Times New Roman" w:hAnsi="Times New Roman" w:cs="Times New Roman"/>
        </w:rPr>
        <w:t xml:space="preserve"> </w:t>
      </w:r>
      <w:proofErr w:type="spellStart"/>
      <w:r w:rsidRPr="00272D79">
        <w:rPr>
          <w:rFonts w:ascii="Times New Roman" w:hAnsi="Times New Roman" w:cs="Times New Roman"/>
        </w:rPr>
        <w:t>Streamlit</w:t>
      </w:r>
      <w:proofErr w:type="spellEnd"/>
      <w:r w:rsidRPr="00272D79">
        <w:rPr>
          <w:rFonts w:ascii="Times New Roman" w:hAnsi="Times New Roman" w:cs="Times New Roman"/>
        </w:rPr>
        <w:t xml:space="preserve"> (with Custom CSS</w:t>
      </w:r>
      <w:r w:rsidR="008D14F3" w:rsidRPr="00272D79">
        <w:rPr>
          <w:rFonts w:ascii="Times New Roman" w:hAnsi="Times New Roman" w:cs="Times New Roman"/>
        </w:rPr>
        <w:t>)</w:t>
      </w:r>
      <w:r w:rsidRPr="00272D79">
        <w:rPr>
          <w:rFonts w:ascii="Times New Roman" w:hAnsi="Times New Roman" w:cs="Times New Roman"/>
        </w:rPr>
        <w:t xml:space="preserve"> </w:t>
      </w:r>
    </w:p>
    <w:p w14:paraId="0D3D7A9A" w14:textId="2C0B3448"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Backend &amp; Database:</w:t>
      </w:r>
      <w:r w:rsidRPr="00272D79">
        <w:rPr>
          <w:rFonts w:ascii="Times New Roman" w:hAnsi="Times New Roman" w:cs="Times New Roman"/>
        </w:rPr>
        <w:t xml:space="preserve"> PostgreSQL (hosted on </w:t>
      </w:r>
      <w:proofErr w:type="spellStart"/>
      <w:r w:rsidRPr="00272D79">
        <w:rPr>
          <w:rFonts w:ascii="Times New Roman" w:hAnsi="Times New Roman" w:cs="Times New Roman"/>
        </w:rPr>
        <w:t>Supabase</w:t>
      </w:r>
      <w:proofErr w:type="spellEnd"/>
      <w:r w:rsidRPr="00272D79">
        <w:rPr>
          <w:rFonts w:ascii="Times New Roman" w:hAnsi="Times New Roman" w:cs="Times New Roman"/>
        </w:rPr>
        <w:t xml:space="preserve">), integrated via psycopg2 </w:t>
      </w:r>
    </w:p>
    <w:p w14:paraId="0A9529FC" w14:textId="47E3FD94"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Artificial Intelligence:</w:t>
      </w:r>
      <w:r w:rsidRPr="00272D79">
        <w:rPr>
          <w:rFonts w:ascii="Times New Roman" w:hAnsi="Times New Roman" w:cs="Times New Roman"/>
        </w:rPr>
        <w:t xml:space="preserve"> Google Generative AI API (Gemini Model) with Custom Prompt Engineering </w:t>
      </w:r>
    </w:p>
    <w:p w14:paraId="17785954" w14:textId="7A25B223"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Real-time Data Fetching:</w:t>
      </w:r>
      <w:r w:rsidRPr="00272D79">
        <w:rPr>
          <w:rFonts w:ascii="Times New Roman" w:hAnsi="Times New Roman" w:cs="Times New Roman"/>
        </w:rPr>
        <w:t xml:space="preserve"> </w:t>
      </w:r>
      <w:proofErr w:type="spellStart"/>
      <w:r w:rsidRPr="00272D79">
        <w:rPr>
          <w:rFonts w:ascii="Times New Roman" w:hAnsi="Times New Roman" w:cs="Times New Roman"/>
        </w:rPr>
        <w:t>Tavily</w:t>
      </w:r>
      <w:proofErr w:type="spellEnd"/>
      <w:r w:rsidRPr="00272D79">
        <w:rPr>
          <w:rFonts w:ascii="Times New Roman" w:hAnsi="Times New Roman" w:cs="Times New Roman"/>
        </w:rPr>
        <w:t xml:space="preserve"> Web Search API (for live scraping of deals and dynamic bank terms) </w:t>
      </w:r>
    </w:p>
    <w:p w14:paraId="7F07A881" w14:textId="73A01ED5"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Security &amp; Encryption:</w:t>
      </w:r>
      <w:r w:rsidRPr="00272D79">
        <w:rPr>
          <w:rFonts w:ascii="Times New Roman" w:hAnsi="Times New Roman" w:cs="Times New Roman"/>
        </w:rPr>
        <w:t xml:space="preserve"> </w:t>
      </w:r>
      <w:proofErr w:type="spellStart"/>
      <w:r w:rsidRPr="00272D79">
        <w:rPr>
          <w:rFonts w:ascii="Times New Roman" w:hAnsi="Times New Roman" w:cs="Times New Roman"/>
        </w:rPr>
        <w:t>hashlib</w:t>
      </w:r>
      <w:proofErr w:type="spellEnd"/>
      <w:r w:rsidRPr="00272D79">
        <w:rPr>
          <w:rFonts w:ascii="Times New Roman" w:hAnsi="Times New Roman" w:cs="Times New Roman"/>
        </w:rPr>
        <w:t xml:space="preserve"> (PBKDF2-HMAC-SHA256 password hashing) </w:t>
      </w:r>
    </w:p>
    <w:p w14:paraId="63D85785" w14:textId="5F444B96" w:rsidR="00646A17" w:rsidRPr="00272D79" w:rsidRDefault="00646A17" w:rsidP="008D14F3">
      <w:pPr>
        <w:pStyle w:val="ListParagraph"/>
        <w:numPr>
          <w:ilvl w:val="0"/>
          <w:numId w:val="4"/>
        </w:numPr>
        <w:rPr>
          <w:rFonts w:ascii="Times New Roman" w:hAnsi="Times New Roman" w:cs="Times New Roman"/>
        </w:rPr>
      </w:pPr>
      <w:r w:rsidRPr="00272D79">
        <w:rPr>
          <w:rFonts w:ascii="Times New Roman" w:hAnsi="Times New Roman" w:cs="Times New Roman"/>
          <w:b/>
          <w:bCs/>
        </w:rPr>
        <w:t>Report Generation:</w:t>
      </w:r>
      <w:r w:rsidRPr="00272D79">
        <w:rPr>
          <w:rFonts w:ascii="Times New Roman" w:hAnsi="Times New Roman" w:cs="Times New Roman"/>
        </w:rPr>
        <w:t xml:space="preserve"> </w:t>
      </w:r>
      <w:proofErr w:type="spellStart"/>
      <w:r w:rsidRPr="00272D79">
        <w:rPr>
          <w:rFonts w:ascii="Times New Roman" w:hAnsi="Times New Roman" w:cs="Times New Roman"/>
        </w:rPr>
        <w:t>fpdf</w:t>
      </w:r>
      <w:proofErr w:type="spellEnd"/>
      <w:r w:rsidRPr="00272D79">
        <w:rPr>
          <w:rFonts w:ascii="Times New Roman" w:hAnsi="Times New Roman" w:cs="Times New Roman"/>
        </w:rPr>
        <w:t xml:space="preserve"> library for dynamic PDF export </w:t>
      </w:r>
    </w:p>
    <w:p w14:paraId="21A68D87" w14:textId="6A7C66E5" w:rsidR="00FD0FA0" w:rsidRPr="00272D79" w:rsidRDefault="00FD0FA0">
      <w:pPr>
        <w:rPr>
          <w:rFonts w:ascii="Times New Roman" w:hAnsi="Times New Roman" w:cs="Times New Roman"/>
        </w:rPr>
      </w:pPr>
    </w:p>
    <w:sectPr w:rsidR="00FD0FA0" w:rsidRPr="00272D79" w:rsidSect="00EB0F4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0E8F"/>
    <w:multiLevelType w:val="hybridMultilevel"/>
    <w:tmpl w:val="8E34C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8564A"/>
    <w:multiLevelType w:val="hybridMultilevel"/>
    <w:tmpl w:val="46965736"/>
    <w:lvl w:ilvl="0" w:tplc="5248196A">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DF349B6"/>
    <w:multiLevelType w:val="hybridMultilevel"/>
    <w:tmpl w:val="8B629E12"/>
    <w:lvl w:ilvl="0" w:tplc="03FAFC10">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F0D6018"/>
    <w:multiLevelType w:val="multilevel"/>
    <w:tmpl w:val="88B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C741A"/>
    <w:multiLevelType w:val="multilevel"/>
    <w:tmpl w:val="91D0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A42D7"/>
    <w:multiLevelType w:val="multilevel"/>
    <w:tmpl w:val="C68E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A268A"/>
    <w:multiLevelType w:val="hybridMultilevel"/>
    <w:tmpl w:val="4BC4F3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50336B34"/>
    <w:multiLevelType w:val="multilevel"/>
    <w:tmpl w:val="0E88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B3DBC"/>
    <w:multiLevelType w:val="multilevel"/>
    <w:tmpl w:val="18F0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5F3DC4"/>
    <w:multiLevelType w:val="multilevel"/>
    <w:tmpl w:val="7DA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9B2ACD"/>
    <w:multiLevelType w:val="multilevel"/>
    <w:tmpl w:val="702A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84342"/>
    <w:multiLevelType w:val="hybridMultilevel"/>
    <w:tmpl w:val="6C8CBC8C"/>
    <w:lvl w:ilvl="0" w:tplc="5248196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833ECF"/>
    <w:multiLevelType w:val="multilevel"/>
    <w:tmpl w:val="B53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755961">
    <w:abstractNumId w:val="0"/>
  </w:num>
  <w:num w:numId="2" w16cid:durableId="1195466245">
    <w:abstractNumId w:val="11"/>
  </w:num>
  <w:num w:numId="3" w16cid:durableId="853153209">
    <w:abstractNumId w:val="1"/>
  </w:num>
  <w:num w:numId="4" w16cid:durableId="708382068">
    <w:abstractNumId w:val="6"/>
  </w:num>
  <w:num w:numId="5" w16cid:durableId="1955358192">
    <w:abstractNumId w:val="5"/>
  </w:num>
  <w:num w:numId="6" w16cid:durableId="44375765">
    <w:abstractNumId w:val="2"/>
  </w:num>
  <w:num w:numId="7" w16cid:durableId="377432956">
    <w:abstractNumId w:val="3"/>
  </w:num>
  <w:num w:numId="8" w16cid:durableId="932476388">
    <w:abstractNumId w:val="9"/>
  </w:num>
  <w:num w:numId="9" w16cid:durableId="1106343756">
    <w:abstractNumId w:val="12"/>
  </w:num>
  <w:num w:numId="10" w16cid:durableId="993527408">
    <w:abstractNumId w:val="10"/>
  </w:num>
  <w:num w:numId="11" w16cid:durableId="1653021759">
    <w:abstractNumId w:val="4"/>
  </w:num>
  <w:num w:numId="12" w16cid:durableId="794100557">
    <w:abstractNumId w:val="8"/>
  </w:num>
  <w:num w:numId="13" w16cid:durableId="13701821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F9"/>
    <w:rsid w:val="000D45CA"/>
    <w:rsid w:val="0012304A"/>
    <w:rsid w:val="0021248E"/>
    <w:rsid w:val="002340B2"/>
    <w:rsid w:val="00240583"/>
    <w:rsid w:val="00272D79"/>
    <w:rsid w:val="003C3716"/>
    <w:rsid w:val="00451BE5"/>
    <w:rsid w:val="004921A4"/>
    <w:rsid w:val="004E1394"/>
    <w:rsid w:val="005D72B4"/>
    <w:rsid w:val="006428D6"/>
    <w:rsid w:val="00646A17"/>
    <w:rsid w:val="006E14B8"/>
    <w:rsid w:val="006F1169"/>
    <w:rsid w:val="008D14F3"/>
    <w:rsid w:val="009072F9"/>
    <w:rsid w:val="00C11BF3"/>
    <w:rsid w:val="00EB0F4D"/>
    <w:rsid w:val="00FD0F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9D64"/>
  <w15:chartTrackingRefBased/>
  <w15:docId w15:val="{E8F0993D-DB2A-4BCE-8BEC-1B5B8BB6C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2F9"/>
    <w:rPr>
      <w:rFonts w:eastAsiaTheme="majorEastAsia" w:cstheme="majorBidi"/>
      <w:color w:val="272727" w:themeColor="text1" w:themeTint="D8"/>
    </w:rPr>
  </w:style>
  <w:style w:type="paragraph" w:styleId="Title">
    <w:name w:val="Title"/>
    <w:basedOn w:val="Normal"/>
    <w:next w:val="Normal"/>
    <w:link w:val="TitleChar"/>
    <w:uiPriority w:val="10"/>
    <w:qFormat/>
    <w:rsid w:val="0090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2F9"/>
    <w:pPr>
      <w:spacing w:before="160"/>
      <w:jc w:val="center"/>
    </w:pPr>
    <w:rPr>
      <w:i/>
      <w:iCs/>
      <w:color w:val="404040" w:themeColor="text1" w:themeTint="BF"/>
    </w:rPr>
  </w:style>
  <w:style w:type="character" w:customStyle="1" w:styleId="QuoteChar">
    <w:name w:val="Quote Char"/>
    <w:basedOn w:val="DefaultParagraphFont"/>
    <w:link w:val="Quote"/>
    <w:uiPriority w:val="29"/>
    <w:rsid w:val="009072F9"/>
    <w:rPr>
      <w:i/>
      <w:iCs/>
      <w:color w:val="404040" w:themeColor="text1" w:themeTint="BF"/>
    </w:rPr>
  </w:style>
  <w:style w:type="paragraph" w:styleId="ListParagraph">
    <w:name w:val="List Paragraph"/>
    <w:basedOn w:val="Normal"/>
    <w:uiPriority w:val="34"/>
    <w:qFormat/>
    <w:rsid w:val="009072F9"/>
    <w:pPr>
      <w:ind w:left="720"/>
      <w:contextualSpacing/>
    </w:pPr>
  </w:style>
  <w:style w:type="character" w:styleId="IntenseEmphasis">
    <w:name w:val="Intense Emphasis"/>
    <w:basedOn w:val="DefaultParagraphFont"/>
    <w:uiPriority w:val="21"/>
    <w:qFormat/>
    <w:rsid w:val="009072F9"/>
    <w:rPr>
      <w:i/>
      <w:iCs/>
      <w:color w:val="0F4761" w:themeColor="accent1" w:themeShade="BF"/>
    </w:rPr>
  </w:style>
  <w:style w:type="paragraph" w:styleId="IntenseQuote">
    <w:name w:val="Intense Quote"/>
    <w:basedOn w:val="Normal"/>
    <w:next w:val="Normal"/>
    <w:link w:val="IntenseQuoteChar"/>
    <w:uiPriority w:val="30"/>
    <w:qFormat/>
    <w:rsid w:val="00907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2F9"/>
    <w:rPr>
      <w:i/>
      <w:iCs/>
      <w:color w:val="0F4761" w:themeColor="accent1" w:themeShade="BF"/>
    </w:rPr>
  </w:style>
  <w:style w:type="character" w:styleId="IntenseReference">
    <w:name w:val="Intense Reference"/>
    <w:basedOn w:val="DefaultParagraphFont"/>
    <w:uiPriority w:val="32"/>
    <w:qFormat/>
    <w:rsid w:val="009072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70640">
      <w:bodyDiv w:val="1"/>
      <w:marLeft w:val="0"/>
      <w:marRight w:val="0"/>
      <w:marTop w:val="0"/>
      <w:marBottom w:val="0"/>
      <w:divBdr>
        <w:top w:val="none" w:sz="0" w:space="0" w:color="auto"/>
        <w:left w:val="none" w:sz="0" w:space="0" w:color="auto"/>
        <w:bottom w:val="none" w:sz="0" w:space="0" w:color="auto"/>
        <w:right w:val="none" w:sz="0" w:space="0" w:color="auto"/>
      </w:divBdr>
      <w:divsChild>
        <w:div w:id="491220553">
          <w:marLeft w:val="0"/>
          <w:marRight w:val="0"/>
          <w:marTop w:val="0"/>
          <w:marBottom w:val="0"/>
          <w:divBdr>
            <w:top w:val="none" w:sz="0" w:space="0" w:color="auto"/>
            <w:left w:val="none" w:sz="0" w:space="0" w:color="auto"/>
            <w:bottom w:val="none" w:sz="0" w:space="0" w:color="auto"/>
            <w:right w:val="none" w:sz="0" w:space="0" w:color="auto"/>
          </w:divBdr>
          <w:divsChild>
            <w:div w:id="2016420090">
              <w:marLeft w:val="0"/>
              <w:marRight w:val="0"/>
              <w:marTop w:val="0"/>
              <w:marBottom w:val="0"/>
              <w:divBdr>
                <w:top w:val="none" w:sz="0" w:space="0" w:color="auto"/>
                <w:left w:val="none" w:sz="0" w:space="0" w:color="auto"/>
                <w:bottom w:val="none" w:sz="0" w:space="0" w:color="auto"/>
                <w:right w:val="none" w:sz="0" w:space="0" w:color="auto"/>
              </w:divBdr>
              <w:divsChild>
                <w:div w:id="1770006501">
                  <w:marLeft w:val="0"/>
                  <w:marRight w:val="0"/>
                  <w:marTop w:val="0"/>
                  <w:marBottom w:val="0"/>
                  <w:divBdr>
                    <w:top w:val="none" w:sz="0" w:space="0" w:color="auto"/>
                    <w:left w:val="none" w:sz="0" w:space="0" w:color="auto"/>
                    <w:bottom w:val="none" w:sz="0" w:space="0" w:color="auto"/>
                    <w:right w:val="none" w:sz="0" w:space="0" w:color="auto"/>
                  </w:divBdr>
                  <w:divsChild>
                    <w:div w:id="1278835350">
                      <w:marLeft w:val="0"/>
                      <w:marRight w:val="0"/>
                      <w:marTop w:val="0"/>
                      <w:marBottom w:val="0"/>
                      <w:divBdr>
                        <w:top w:val="none" w:sz="0" w:space="0" w:color="auto"/>
                        <w:left w:val="none" w:sz="0" w:space="0" w:color="auto"/>
                        <w:bottom w:val="none" w:sz="0" w:space="0" w:color="auto"/>
                        <w:right w:val="none" w:sz="0" w:space="0" w:color="auto"/>
                      </w:divBdr>
                    </w:div>
                  </w:divsChild>
                </w:div>
                <w:div w:id="326398752">
                  <w:marLeft w:val="0"/>
                  <w:marRight w:val="0"/>
                  <w:marTop w:val="0"/>
                  <w:marBottom w:val="0"/>
                  <w:divBdr>
                    <w:top w:val="none" w:sz="0" w:space="0" w:color="auto"/>
                    <w:left w:val="none" w:sz="0" w:space="0" w:color="auto"/>
                    <w:bottom w:val="none" w:sz="0" w:space="0" w:color="auto"/>
                    <w:right w:val="none" w:sz="0" w:space="0" w:color="auto"/>
                  </w:divBdr>
                  <w:divsChild>
                    <w:div w:id="186725423">
                      <w:marLeft w:val="0"/>
                      <w:marRight w:val="0"/>
                      <w:marTop w:val="0"/>
                      <w:marBottom w:val="0"/>
                      <w:divBdr>
                        <w:top w:val="none" w:sz="0" w:space="0" w:color="auto"/>
                        <w:left w:val="none" w:sz="0" w:space="0" w:color="auto"/>
                        <w:bottom w:val="none" w:sz="0" w:space="0" w:color="auto"/>
                        <w:right w:val="none" w:sz="0" w:space="0" w:color="auto"/>
                      </w:divBdr>
                    </w:div>
                  </w:divsChild>
                </w:div>
                <w:div w:id="153646582">
                  <w:marLeft w:val="0"/>
                  <w:marRight w:val="0"/>
                  <w:marTop w:val="0"/>
                  <w:marBottom w:val="0"/>
                  <w:divBdr>
                    <w:top w:val="none" w:sz="0" w:space="0" w:color="auto"/>
                    <w:left w:val="none" w:sz="0" w:space="0" w:color="auto"/>
                    <w:bottom w:val="none" w:sz="0" w:space="0" w:color="auto"/>
                    <w:right w:val="none" w:sz="0" w:space="0" w:color="auto"/>
                  </w:divBdr>
                  <w:divsChild>
                    <w:div w:id="688915443">
                      <w:marLeft w:val="0"/>
                      <w:marRight w:val="0"/>
                      <w:marTop w:val="0"/>
                      <w:marBottom w:val="0"/>
                      <w:divBdr>
                        <w:top w:val="none" w:sz="0" w:space="0" w:color="auto"/>
                        <w:left w:val="none" w:sz="0" w:space="0" w:color="auto"/>
                        <w:bottom w:val="none" w:sz="0" w:space="0" w:color="auto"/>
                        <w:right w:val="none" w:sz="0" w:space="0" w:color="auto"/>
                      </w:divBdr>
                    </w:div>
                  </w:divsChild>
                </w:div>
                <w:div w:id="773017031">
                  <w:marLeft w:val="0"/>
                  <w:marRight w:val="0"/>
                  <w:marTop w:val="0"/>
                  <w:marBottom w:val="0"/>
                  <w:divBdr>
                    <w:top w:val="none" w:sz="0" w:space="0" w:color="auto"/>
                    <w:left w:val="none" w:sz="0" w:space="0" w:color="auto"/>
                    <w:bottom w:val="none" w:sz="0" w:space="0" w:color="auto"/>
                    <w:right w:val="none" w:sz="0" w:space="0" w:color="auto"/>
                  </w:divBdr>
                  <w:divsChild>
                    <w:div w:id="2114863113">
                      <w:marLeft w:val="0"/>
                      <w:marRight w:val="0"/>
                      <w:marTop w:val="0"/>
                      <w:marBottom w:val="0"/>
                      <w:divBdr>
                        <w:top w:val="none" w:sz="0" w:space="0" w:color="auto"/>
                        <w:left w:val="none" w:sz="0" w:space="0" w:color="auto"/>
                        <w:bottom w:val="none" w:sz="0" w:space="0" w:color="auto"/>
                        <w:right w:val="none" w:sz="0" w:space="0" w:color="auto"/>
                      </w:divBdr>
                    </w:div>
                  </w:divsChild>
                </w:div>
                <w:div w:id="242686827">
                  <w:marLeft w:val="0"/>
                  <w:marRight w:val="0"/>
                  <w:marTop w:val="0"/>
                  <w:marBottom w:val="0"/>
                  <w:divBdr>
                    <w:top w:val="none" w:sz="0" w:space="0" w:color="auto"/>
                    <w:left w:val="none" w:sz="0" w:space="0" w:color="auto"/>
                    <w:bottom w:val="none" w:sz="0" w:space="0" w:color="auto"/>
                    <w:right w:val="none" w:sz="0" w:space="0" w:color="auto"/>
                  </w:divBdr>
                  <w:divsChild>
                    <w:div w:id="1953584251">
                      <w:marLeft w:val="0"/>
                      <w:marRight w:val="0"/>
                      <w:marTop w:val="0"/>
                      <w:marBottom w:val="0"/>
                      <w:divBdr>
                        <w:top w:val="none" w:sz="0" w:space="0" w:color="auto"/>
                        <w:left w:val="none" w:sz="0" w:space="0" w:color="auto"/>
                        <w:bottom w:val="none" w:sz="0" w:space="0" w:color="auto"/>
                        <w:right w:val="none" w:sz="0" w:space="0" w:color="auto"/>
                      </w:divBdr>
                    </w:div>
                  </w:divsChild>
                </w:div>
                <w:div w:id="2133744245">
                  <w:marLeft w:val="0"/>
                  <w:marRight w:val="0"/>
                  <w:marTop w:val="0"/>
                  <w:marBottom w:val="0"/>
                  <w:divBdr>
                    <w:top w:val="none" w:sz="0" w:space="0" w:color="auto"/>
                    <w:left w:val="none" w:sz="0" w:space="0" w:color="auto"/>
                    <w:bottom w:val="none" w:sz="0" w:space="0" w:color="auto"/>
                    <w:right w:val="none" w:sz="0" w:space="0" w:color="auto"/>
                  </w:divBdr>
                  <w:divsChild>
                    <w:div w:id="1864199886">
                      <w:marLeft w:val="0"/>
                      <w:marRight w:val="0"/>
                      <w:marTop w:val="0"/>
                      <w:marBottom w:val="0"/>
                      <w:divBdr>
                        <w:top w:val="none" w:sz="0" w:space="0" w:color="auto"/>
                        <w:left w:val="none" w:sz="0" w:space="0" w:color="auto"/>
                        <w:bottom w:val="none" w:sz="0" w:space="0" w:color="auto"/>
                        <w:right w:val="none" w:sz="0" w:space="0" w:color="auto"/>
                      </w:divBdr>
                    </w:div>
                  </w:divsChild>
                </w:div>
                <w:div w:id="1370952746">
                  <w:marLeft w:val="0"/>
                  <w:marRight w:val="0"/>
                  <w:marTop w:val="0"/>
                  <w:marBottom w:val="0"/>
                  <w:divBdr>
                    <w:top w:val="none" w:sz="0" w:space="0" w:color="auto"/>
                    <w:left w:val="none" w:sz="0" w:space="0" w:color="auto"/>
                    <w:bottom w:val="none" w:sz="0" w:space="0" w:color="auto"/>
                    <w:right w:val="none" w:sz="0" w:space="0" w:color="auto"/>
                  </w:divBdr>
                  <w:divsChild>
                    <w:div w:id="1651396459">
                      <w:marLeft w:val="0"/>
                      <w:marRight w:val="0"/>
                      <w:marTop w:val="0"/>
                      <w:marBottom w:val="0"/>
                      <w:divBdr>
                        <w:top w:val="none" w:sz="0" w:space="0" w:color="auto"/>
                        <w:left w:val="none" w:sz="0" w:space="0" w:color="auto"/>
                        <w:bottom w:val="none" w:sz="0" w:space="0" w:color="auto"/>
                        <w:right w:val="none" w:sz="0" w:space="0" w:color="auto"/>
                      </w:divBdr>
                    </w:div>
                  </w:divsChild>
                </w:div>
                <w:div w:id="1775440074">
                  <w:marLeft w:val="0"/>
                  <w:marRight w:val="0"/>
                  <w:marTop w:val="0"/>
                  <w:marBottom w:val="0"/>
                  <w:divBdr>
                    <w:top w:val="none" w:sz="0" w:space="0" w:color="auto"/>
                    <w:left w:val="none" w:sz="0" w:space="0" w:color="auto"/>
                    <w:bottom w:val="none" w:sz="0" w:space="0" w:color="auto"/>
                    <w:right w:val="none" w:sz="0" w:space="0" w:color="auto"/>
                  </w:divBdr>
                  <w:divsChild>
                    <w:div w:id="189494516">
                      <w:marLeft w:val="0"/>
                      <w:marRight w:val="0"/>
                      <w:marTop w:val="0"/>
                      <w:marBottom w:val="0"/>
                      <w:divBdr>
                        <w:top w:val="none" w:sz="0" w:space="0" w:color="auto"/>
                        <w:left w:val="none" w:sz="0" w:space="0" w:color="auto"/>
                        <w:bottom w:val="none" w:sz="0" w:space="0" w:color="auto"/>
                        <w:right w:val="none" w:sz="0" w:space="0" w:color="auto"/>
                      </w:divBdr>
                    </w:div>
                  </w:divsChild>
                </w:div>
                <w:div w:id="1578176104">
                  <w:marLeft w:val="0"/>
                  <w:marRight w:val="0"/>
                  <w:marTop w:val="0"/>
                  <w:marBottom w:val="0"/>
                  <w:divBdr>
                    <w:top w:val="none" w:sz="0" w:space="0" w:color="auto"/>
                    <w:left w:val="none" w:sz="0" w:space="0" w:color="auto"/>
                    <w:bottom w:val="none" w:sz="0" w:space="0" w:color="auto"/>
                    <w:right w:val="none" w:sz="0" w:space="0" w:color="auto"/>
                  </w:divBdr>
                  <w:divsChild>
                    <w:div w:id="298459584">
                      <w:marLeft w:val="0"/>
                      <w:marRight w:val="0"/>
                      <w:marTop w:val="0"/>
                      <w:marBottom w:val="0"/>
                      <w:divBdr>
                        <w:top w:val="none" w:sz="0" w:space="0" w:color="auto"/>
                        <w:left w:val="none" w:sz="0" w:space="0" w:color="auto"/>
                        <w:bottom w:val="none" w:sz="0" w:space="0" w:color="auto"/>
                        <w:right w:val="none" w:sz="0" w:space="0" w:color="auto"/>
                      </w:divBdr>
                    </w:div>
                  </w:divsChild>
                </w:div>
                <w:div w:id="1354040082">
                  <w:marLeft w:val="0"/>
                  <w:marRight w:val="0"/>
                  <w:marTop w:val="0"/>
                  <w:marBottom w:val="0"/>
                  <w:divBdr>
                    <w:top w:val="none" w:sz="0" w:space="0" w:color="auto"/>
                    <w:left w:val="none" w:sz="0" w:space="0" w:color="auto"/>
                    <w:bottom w:val="none" w:sz="0" w:space="0" w:color="auto"/>
                    <w:right w:val="none" w:sz="0" w:space="0" w:color="auto"/>
                  </w:divBdr>
                  <w:divsChild>
                    <w:div w:id="1148211651">
                      <w:marLeft w:val="0"/>
                      <w:marRight w:val="0"/>
                      <w:marTop w:val="0"/>
                      <w:marBottom w:val="0"/>
                      <w:divBdr>
                        <w:top w:val="none" w:sz="0" w:space="0" w:color="auto"/>
                        <w:left w:val="none" w:sz="0" w:space="0" w:color="auto"/>
                        <w:bottom w:val="none" w:sz="0" w:space="0" w:color="auto"/>
                        <w:right w:val="none" w:sz="0" w:space="0" w:color="auto"/>
                      </w:divBdr>
                    </w:div>
                  </w:divsChild>
                </w:div>
                <w:div w:id="394859937">
                  <w:marLeft w:val="0"/>
                  <w:marRight w:val="0"/>
                  <w:marTop w:val="0"/>
                  <w:marBottom w:val="0"/>
                  <w:divBdr>
                    <w:top w:val="none" w:sz="0" w:space="0" w:color="auto"/>
                    <w:left w:val="none" w:sz="0" w:space="0" w:color="auto"/>
                    <w:bottom w:val="none" w:sz="0" w:space="0" w:color="auto"/>
                    <w:right w:val="none" w:sz="0" w:space="0" w:color="auto"/>
                  </w:divBdr>
                  <w:divsChild>
                    <w:div w:id="1463231267">
                      <w:marLeft w:val="0"/>
                      <w:marRight w:val="0"/>
                      <w:marTop w:val="0"/>
                      <w:marBottom w:val="0"/>
                      <w:divBdr>
                        <w:top w:val="none" w:sz="0" w:space="0" w:color="auto"/>
                        <w:left w:val="none" w:sz="0" w:space="0" w:color="auto"/>
                        <w:bottom w:val="none" w:sz="0" w:space="0" w:color="auto"/>
                        <w:right w:val="none" w:sz="0" w:space="0" w:color="auto"/>
                      </w:divBdr>
                    </w:div>
                  </w:divsChild>
                </w:div>
                <w:div w:id="847865044">
                  <w:marLeft w:val="0"/>
                  <w:marRight w:val="0"/>
                  <w:marTop w:val="0"/>
                  <w:marBottom w:val="0"/>
                  <w:divBdr>
                    <w:top w:val="none" w:sz="0" w:space="0" w:color="auto"/>
                    <w:left w:val="none" w:sz="0" w:space="0" w:color="auto"/>
                    <w:bottom w:val="none" w:sz="0" w:space="0" w:color="auto"/>
                    <w:right w:val="none" w:sz="0" w:space="0" w:color="auto"/>
                  </w:divBdr>
                  <w:divsChild>
                    <w:div w:id="1322004438">
                      <w:marLeft w:val="0"/>
                      <w:marRight w:val="0"/>
                      <w:marTop w:val="0"/>
                      <w:marBottom w:val="0"/>
                      <w:divBdr>
                        <w:top w:val="none" w:sz="0" w:space="0" w:color="auto"/>
                        <w:left w:val="none" w:sz="0" w:space="0" w:color="auto"/>
                        <w:bottom w:val="none" w:sz="0" w:space="0" w:color="auto"/>
                        <w:right w:val="none" w:sz="0" w:space="0" w:color="auto"/>
                      </w:divBdr>
                    </w:div>
                  </w:divsChild>
                </w:div>
                <w:div w:id="159587446">
                  <w:marLeft w:val="0"/>
                  <w:marRight w:val="0"/>
                  <w:marTop w:val="0"/>
                  <w:marBottom w:val="0"/>
                  <w:divBdr>
                    <w:top w:val="none" w:sz="0" w:space="0" w:color="auto"/>
                    <w:left w:val="none" w:sz="0" w:space="0" w:color="auto"/>
                    <w:bottom w:val="none" w:sz="0" w:space="0" w:color="auto"/>
                    <w:right w:val="none" w:sz="0" w:space="0" w:color="auto"/>
                  </w:divBdr>
                  <w:divsChild>
                    <w:div w:id="107351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759772">
      <w:bodyDiv w:val="1"/>
      <w:marLeft w:val="0"/>
      <w:marRight w:val="0"/>
      <w:marTop w:val="0"/>
      <w:marBottom w:val="0"/>
      <w:divBdr>
        <w:top w:val="none" w:sz="0" w:space="0" w:color="auto"/>
        <w:left w:val="none" w:sz="0" w:space="0" w:color="auto"/>
        <w:bottom w:val="none" w:sz="0" w:space="0" w:color="auto"/>
        <w:right w:val="none" w:sz="0" w:space="0" w:color="auto"/>
      </w:divBdr>
    </w:div>
    <w:div w:id="459567672">
      <w:bodyDiv w:val="1"/>
      <w:marLeft w:val="0"/>
      <w:marRight w:val="0"/>
      <w:marTop w:val="0"/>
      <w:marBottom w:val="0"/>
      <w:divBdr>
        <w:top w:val="none" w:sz="0" w:space="0" w:color="auto"/>
        <w:left w:val="none" w:sz="0" w:space="0" w:color="auto"/>
        <w:bottom w:val="none" w:sz="0" w:space="0" w:color="auto"/>
        <w:right w:val="none" w:sz="0" w:space="0" w:color="auto"/>
      </w:divBdr>
    </w:div>
    <w:div w:id="1051920176">
      <w:bodyDiv w:val="1"/>
      <w:marLeft w:val="0"/>
      <w:marRight w:val="0"/>
      <w:marTop w:val="0"/>
      <w:marBottom w:val="0"/>
      <w:divBdr>
        <w:top w:val="none" w:sz="0" w:space="0" w:color="auto"/>
        <w:left w:val="none" w:sz="0" w:space="0" w:color="auto"/>
        <w:bottom w:val="none" w:sz="0" w:space="0" w:color="auto"/>
        <w:right w:val="none" w:sz="0" w:space="0" w:color="auto"/>
      </w:divBdr>
    </w:div>
    <w:div w:id="1310937505">
      <w:bodyDiv w:val="1"/>
      <w:marLeft w:val="0"/>
      <w:marRight w:val="0"/>
      <w:marTop w:val="0"/>
      <w:marBottom w:val="0"/>
      <w:divBdr>
        <w:top w:val="none" w:sz="0" w:space="0" w:color="auto"/>
        <w:left w:val="none" w:sz="0" w:space="0" w:color="auto"/>
        <w:bottom w:val="none" w:sz="0" w:space="0" w:color="auto"/>
        <w:right w:val="none" w:sz="0" w:space="0" w:color="auto"/>
      </w:divBdr>
      <w:divsChild>
        <w:div w:id="257717809">
          <w:marLeft w:val="0"/>
          <w:marRight w:val="0"/>
          <w:marTop w:val="0"/>
          <w:marBottom w:val="0"/>
          <w:divBdr>
            <w:top w:val="none" w:sz="0" w:space="0" w:color="auto"/>
            <w:left w:val="none" w:sz="0" w:space="0" w:color="auto"/>
            <w:bottom w:val="none" w:sz="0" w:space="0" w:color="auto"/>
            <w:right w:val="none" w:sz="0" w:space="0" w:color="auto"/>
          </w:divBdr>
          <w:divsChild>
            <w:div w:id="540560036">
              <w:marLeft w:val="0"/>
              <w:marRight w:val="0"/>
              <w:marTop w:val="0"/>
              <w:marBottom w:val="0"/>
              <w:divBdr>
                <w:top w:val="none" w:sz="0" w:space="0" w:color="auto"/>
                <w:left w:val="none" w:sz="0" w:space="0" w:color="auto"/>
                <w:bottom w:val="none" w:sz="0" w:space="0" w:color="auto"/>
                <w:right w:val="none" w:sz="0" w:space="0" w:color="auto"/>
              </w:divBdr>
              <w:divsChild>
                <w:div w:id="1527717695">
                  <w:marLeft w:val="0"/>
                  <w:marRight w:val="0"/>
                  <w:marTop w:val="0"/>
                  <w:marBottom w:val="0"/>
                  <w:divBdr>
                    <w:top w:val="none" w:sz="0" w:space="0" w:color="auto"/>
                    <w:left w:val="none" w:sz="0" w:space="0" w:color="auto"/>
                    <w:bottom w:val="none" w:sz="0" w:space="0" w:color="auto"/>
                    <w:right w:val="none" w:sz="0" w:space="0" w:color="auto"/>
                  </w:divBdr>
                  <w:divsChild>
                    <w:div w:id="1654136159">
                      <w:marLeft w:val="0"/>
                      <w:marRight w:val="0"/>
                      <w:marTop w:val="0"/>
                      <w:marBottom w:val="0"/>
                      <w:divBdr>
                        <w:top w:val="none" w:sz="0" w:space="0" w:color="auto"/>
                        <w:left w:val="none" w:sz="0" w:space="0" w:color="auto"/>
                        <w:bottom w:val="none" w:sz="0" w:space="0" w:color="auto"/>
                        <w:right w:val="none" w:sz="0" w:space="0" w:color="auto"/>
                      </w:divBdr>
                    </w:div>
                  </w:divsChild>
                </w:div>
                <w:div w:id="744453216">
                  <w:marLeft w:val="0"/>
                  <w:marRight w:val="0"/>
                  <w:marTop w:val="0"/>
                  <w:marBottom w:val="0"/>
                  <w:divBdr>
                    <w:top w:val="none" w:sz="0" w:space="0" w:color="auto"/>
                    <w:left w:val="none" w:sz="0" w:space="0" w:color="auto"/>
                    <w:bottom w:val="none" w:sz="0" w:space="0" w:color="auto"/>
                    <w:right w:val="none" w:sz="0" w:space="0" w:color="auto"/>
                  </w:divBdr>
                  <w:divsChild>
                    <w:div w:id="1242062716">
                      <w:marLeft w:val="0"/>
                      <w:marRight w:val="0"/>
                      <w:marTop w:val="0"/>
                      <w:marBottom w:val="0"/>
                      <w:divBdr>
                        <w:top w:val="none" w:sz="0" w:space="0" w:color="auto"/>
                        <w:left w:val="none" w:sz="0" w:space="0" w:color="auto"/>
                        <w:bottom w:val="none" w:sz="0" w:space="0" w:color="auto"/>
                        <w:right w:val="none" w:sz="0" w:space="0" w:color="auto"/>
                      </w:divBdr>
                    </w:div>
                  </w:divsChild>
                </w:div>
                <w:div w:id="1976249787">
                  <w:marLeft w:val="0"/>
                  <w:marRight w:val="0"/>
                  <w:marTop w:val="0"/>
                  <w:marBottom w:val="0"/>
                  <w:divBdr>
                    <w:top w:val="none" w:sz="0" w:space="0" w:color="auto"/>
                    <w:left w:val="none" w:sz="0" w:space="0" w:color="auto"/>
                    <w:bottom w:val="none" w:sz="0" w:space="0" w:color="auto"/>
                    <w:right w:val="none" w:sz="0" w:space="0" w:color="auto"/>
                  </w:divBdr>
                  <w:divsChild>
                    <w:div w:id="125203851">
                      <w:marLeft w:val="0"/>
                      <w:marRight w:val="0"/>
                      <w:marTop w:val="0"/>
                      <w:marBottom w:val="0"/>
                      <w:divBdr>
                        <w:top w:val="none" w:sz="0" w:space="0" w:color="auto"/>
                        <w:left w:val="none" w:sz="0" w:space="0" w:color="auto"/>
                        <w:bottom w:val="none" w:sz="0" w:space="0" w:color="auto"/>
                        <w:right w:val="none" w:sz="0" w:space="0" w:color="auto"/>
                      </w:divBdr>
                    </w:div>
                  </w:divsChild>
                </w:div>
                <w:div w:id="1302807932">
                  <w:marLeft w:val="0"/>
                  <w:marRight w:val="0"/>
                  <w:marTop w:val="0"/>
                  <w:marBottom w:val="0"/>
                  <w:divBdr>
                    <w:top w:val="none" w:sz="0" w:space="0" w:color="auto"/>
                    <w:left w:val="none" w:sz="0" w:space="0" w:color="auto"/>
                    <w:bottom w:val="none" w:sz="0" w:space="0" w:color="auto"/>
                    <w:right w:val="none" w:sz="0" w:space="0" w:color="auto"/>
                  </w:divBdr>
                  <w:divsChild>
                    <w:div w:id="2139646755">
                      <w:marLeft w:val="0"/>
                      <w:marRight w:val="0"/>
                      <w:marTop w:val="0"/>
                      <w:marBottom w:val="0"/>
                      <w:divBdr>
                        <w:top w:val="none" w:sz="0" w:space="0" w:color="auto"/>
                        <w:left w:val="none" w:sz="0" w:space="0" w:color="auto"/>
                        <w:bottom w:val="none" w:sz="0" w:space="0" w:color="auto"/>
                        <w:right w:val="none" w:sz="0" w:space="0" w:color="auto"/>
                      </w:divBdr>
                    </w:div>
                  </w:divsChild>
                </w:div>
                <w:div w:id="1311253511">
                  <w:marLeft w:val="0"/>
                  <w:marRight w:val="0"/>
                  <w:marTop w:val="0"/>
                  <w:marBottom w:val="0"/>
                  <w:divBdr>
                    <w:top w:val="none" w:sz="0" w:space="0" w:color="auto"/>
                    <w:left w:val="none" w:sz="0" w:space="0" w:color="auto"/>
                    <w:bottom w:val="none" w:sz="0" w:space="0" w:color="auto"/>
                    <w:right w:val="none" w:sz="0" w:space="0" w:color="auto"/>
                  </w:divBdr>
                  <w:divsChild>
                    <w:div w:id="958342712">
                      <w:marLeft w:val="0"/>
                      <w:marRight w:val="0"/>
                      <w:marTop w:val="0"/>
                      <w:marBottom w:val="0"/>
                      <w:divBdr>
                        <w:top w:val="none" w:sz="0" w:space="0" w:color="auto"/>
                        <w:left w:val="none" w:sz="0" w:space="0" w:color="auto"/>
                        <w:bottom w:val="none" w:sz="0" w:space="0" w:color="auto"/>
                        <w:right w:val="none" w:sz="0" w:space="0" w:color="auto"/>
                      </w:divBdr>
                    </w:div>
                  </w:divsChild>
                </w:div>
                <w:div w:id="1506045440">
                  <w:marLeft w:val="0"/>
                  <w:marRight w:val="0"/>
                  <w:marTop w:val="0"/>
                  <w:marBottom w:val="0"/>
                  <w:divBdr>
                    <w:top w:val="none" w:sz="0" w:space="0" w:color="auto"/>
                    <w:left w:val="none" w:sz="0" w:space="0" w:color="auto"/>
                    <w:bottom w:val="none" w:sz="0" w:space="0" w:color="auto"/>
                    <w:right w:val="none" w:sz="0" w:space="0" w:color="auto"/>
                  </w:divBdr>
                  <w:divsChild>
                    <w:div w:id="716129060">
                      <w:marLeft w:val="0"/>
                      <w:marRight w:val="0"/>
                      <w:marTop w:val="0"/>
                      <w:marBottom w:val="0"/>
                      <w:divBdr>
                        <w:top w:val="none" w:sz="0" w:space="0" w:color="auto"/>
                        <w:left w:val="none" w:sz="0" w:space="0" w:color="auto"/>
                        <w:bottom w:val="none" w:sz="0" w:space="0" w:color="auto"/>
                        <w:right w:val="none" w:sz="0" w:space="0" w:color="auto"/>
                      </w:divBdr>
                    </w:div>
                  </w:divsChild>
                </w:div>
                <w:div w:id="198014171">
                  <w:marLeft w:val="0"/>
                  <w:marRight w:val="0"/>
                  <w:marTop w:val="0"/>
                  <w:marBottom w:val="0"/>
                  <w:divBdr>
                    <w:top w:val="none" w:sz="0" w:space="0" w:color="auto"/>
                    <w:left w:val="none" w:sz="0" w:space="0" w:color="auto"/>
                    <w:bottom w:val="none" w:sz="0" w:space="0" w:color="auto"/>
                    <w:right w:val="none" w:sz="0" w:space="0" w:color="auto"/>
                  </w:divBdr>
                  <w:divsChild>
                    <w:div w:id="644970591">
                      <w:marLeft w:val="0"/>
                      <w:marRight w:val="0"/>
                      <w:marTop w:val="0"/>
                      <w:marBottom w:val="0"/>
                      <w:divBdr>
                        <w:top w:val="none" w:sz="0" w:space="0" w:color="auto"/>
                        <w:left w:val="none" w:sz="0" w:space="0" w:color="auto"/>
                        <w:bottom w:val="none" w:sz="0" w:space="0" w:color="auto"/>
                        <w:right w:val="none" w:sz="0" w:space="0" w:color="auto"/>
                      </w:divBdr>
                    </w:div>
                  </w:divsChild>
                </w:div>
                <w:div w:id="793400430">
                  <w:marLeft w:val="0"/>
                  <w:marRight w:val="0"/>
                  <w:marTop w:val="0"/>
                  <w:marBottom w:val="0"/>
                  <w:divBdr>
                    <w:top w:val="none" w:sz="0" w:space="0" w:color="auto"/>
                    <w:left w:val="none" w:sz="0" w:space="0" w:color="auto"/>
                    <w:bottom w:val="none" w:sz="0" w:space="0" w:color="auto"/>
                    <w:right w:val="none" w:sz="0" w:space="0" w:color="auto"/>
                  </w:divBdr>
                  <w:divsChild>
                    <w:div w:id="583490404">
                      <w:marLeft w:val="0"/>
                      <w:marRight w:val="0"/>
                      <w:marTop w:val="0"/>
                      <w:marBottom w:val="0"/>
                      <w:divBdr>
                        <w:top w:val="none" w:sz="0" w:space="0" w:color="auto"/>
                        <w:left w:val="none" w:sz="0" w:space="0" w:color="auto"/>
                        <w:bottom w:val="none" w:sz="0" w:space="0" w:color="auto"/>
                        <w:right w:val="none" w:sz="0" w:space="0" w:color="auto"/>
                      </w:divBdr>
                    </w:div>
                  </w:divsChild>
                </w:div>
                <w:div w:id="1648784476">
                  <w:marLeft w:val="0"/>
                  <w:marRight w:val="0"/>
                  <w:marTop w:val="0"/>
                  <w:marBottom w:val="0"/>
                  <w:divBdr>
                    <w:top w:val="none" w:sz="0" w:space="0" w:color="auto"/>
                    <w:left w:val="none" w:sz="0" w:space="0" w:color="auto"/>
                    <w:bottom w:val="none" w:sz="0" w:space="0" w:color="auto"/>
                    <w:right w:val="none" w:sz="0" w:space="0" w:color="auto"/>
                  </w:divBdr>
                  <w:divsChild>
                    <w:div w:id="804153290">
                      <w:marLeft w:val="0"/>
                      <w:marRight w:val="0"/>
                      <w:marTop w:val="0"/>
                      <w:marBottom w:val="0"/>
                      <w:divBdr>
                        <w:top w:val="none" w:sz="0" w:space="0" w:color="auto"/>
                        <w:left w:val="none" w:sz="0" w:space="0" w:color="auto"/>
                        <w:bottom w:val="none" w:sz="0" w:space="0" w:color="auto"/>
                        <w:right w:val="none" w:sz="0" w:space="0" w:color="auto"/>
                      </w:divBdr>
                    </w:div>
                  </w:divsChild>
                </w:div>
                <w:div w:id="42681087">
                  <w:marLeft w:val="0"/>
                  <w:marRight w:val="0"/>
                  <w:marTop w:val="0"/>
                  <w:marBottom w:val="0"/>
                  <w:divBdr>
                    <w:top w:val="none" w:sz="0" w:space="0" w:color="auto"/>
                    <w:left w:val="none" w:sz="0" w:space="0" w:color="auto"/>
                    <w:bottom w:val="none" w:sz="0" w:space="0" w:color="auto"/>
                    <w:right w:val="none" w:sz="0" w:space="0" w:color="auto"/>
                  </w:divBdr>
                  <w:divsChild>
                    <w:div w:id="707990079">
                      <w:marLeft w:val="0"/>
                      <w:marRight w:val="0"/>
                      <w:marTop w:val="0"/>
                      <w:marBottom w:val="0"/>
                      <w:divBdr>
                        <w:top w:val="none" w:sz="0" w:space="0" w:color="auto"/>
                        <w:left w:val="none" w:sz="0" w:space="0" w:color="auto"/>
                        <w:bottom w:val="none" w:sz="0" w:space="0" w:color="auto"/>
                        <w:right w:val="none" w:sz="0" w:space="0" w:color="auto"/>
                      </w:divBdr>
                    </w:div>
                  </w:divsChild>
                </w:div>
                <w:div w:id="825896359">
                  <w:marLeft w:val="0"/>
                  <w:marRight w:val="0"/>
                  <w:marTop w:val="0"/>
                  <w:marBottom w:val="0"/>
                  <w:divBdr>
                    <w:top w:val="none" w:sz="0" w:space="0" w:color="auto"/>
                    <w:left w:val="none" w:sz="0" w:space="0" w:color="auto"/>
                    <w:bottom w:val="none" w:sz="0" w:space="0" w:color="auto"/>
                    <w:right w:val="none" w:sz="0" w:space="0" w:color="auto"/>
                  </w:divBdr>
                  <w:divsChild>
                    <w:div w:id="1050766178">
                      <w:marLeft w:val="0"/>
                      <w:marRight w:val="0"/>
                      <w:marTop w:val="0"/>
                      <w:marBottom w:val="0"/>
                      <w:divBdr>
                        <w:top w:val="none" w:sz="0" w:space="0" w:color="auto"/>
                        <w:left w:val="none" w:sz="0" w:space="0" w:color="auto"/>
                        <w:bottom w:val="none" w:sz="0" w:space="0" w:color="auto"/>
                        <w:right w:val="none" w:sz="0" w:space="0" w:color="auto"/>
                      </w:divBdr>
                    </w:div>
                  </w:divsChild>
                </w:div>
                <w:div w:id="1831022538">
                  <w:marLeft w:val="0"/>
                  <w:marRight w:val="0"/>
                  <w:marTop w:val="0"/>
                  <w:marBottom w:val="0"/>
                  <w:divBdr>
                    <w:top w:val="none" w:sz="0" w:space="0" w:color="auto"/>
                    <w:left w:val="none" w:sz="0" w:space="0" w:color="auto"/>
                    <w:bottom w:val="none" w:sz="0" w:space="0" w:color="auto"/>
                    <w:right w:val="none" w:sz="0" w:space="0" w:color="auto"/>
                  </w:divBdr>
                  <w:divsChild>
                    <w:div w:id="62333797">
                      <w:marLeft w:val="0"/>
                      <w:marRight w:val="0"/>
                      <w:marTop w:val="0"/>
                      <w:marBottom w:val="0"/>
                      <w:divBdr>
                        <w:top w:val="none" w:sz="0" w:space="0" w:color="auto"/>
                        <w:left w:val="none" w:sz="0" w:space="0" w:color="auto"/>
                        <w:bottom w:val="none" w:sz="0" w:space="0" w:color="auto"/>
                        <w:right w:val="none" w:sz="0" w:space="0" w:color="auto"/>
                      </w:divBdr>
                    </w:div>
                  </w:divsChild>
                </w:div>
                <w:div w:id="1927030841">
                  <w:marLeft w:val="0"/>
                  <w:marRight w:val="0"/>
                  <w:marTop w:val="0"/>
                  <w:marBottom w:val="0"/>
                  <w:divBdr>
                    <w:top w:val="none" w:sz="0" w:space="0" w:color="auto"/>
                    <w:left w:val="none" w:sz="0" w:space="0" w:color="auto"/>
                    <w:bottom w:val="none" w:sz="0" w:space="0" w:color="auto"/>
                    <w:right w:val="none" w:sz="0" w:space="0" w:color="auto"/>
                  </w:divBdr>
                  <w:divsChild>
                    <w:div w:id="161821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63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1151</Words>
  <Characters>6567</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Kadam</dc:creator>
  <cp:keywords/>
  <dc:description/>
  <cp:lastModifiedBy>Sahil Kadam</cp:lastModifiedBy>
  <cp:revision>19</cp:revision>
  <cp:lastPrinted>2026-10-10T18:49:00Z</cp:lastPrinted>
  <dcterms:created xsi:type="dcterms:W3CDTF">2026-10-10T18:26:00Z</dcterms:created>
  <dcterms:modified xsi:type="dcterms:W3CDTF">2026-10-10T19:11:00Z</dcterms:modified>
</cp:coreProperties>
</file>