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F94B" w14:textId="77777777" w:rsidR="00162873" w:rsidRDefault="00000000">
      <w:pPr>
        <w:pStyle w:val="Heading1"/>
        <w:rPr>
          <w:color w:val="1A365D"/>
          <w:sz w:val="38"/>
          <w:szCs w:val="38"/>
        </w:rPr>
      </w:pPr>
      <w:r>
        <w:rPr>
          <w:color w:val="1A365D"/>
          <w:sz w:val="38"/>
          <w:szCs w:val="38"/>
        </w:rPr>
        <w:t>ServiceNow Project Documentation: Implement Client Script &amp; UI Policy (Incident)</w:t>
      </w:r>
    </w:p>
    <w:p w14:paraId="077A5EAF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sz w:val="20"/>
          <w:szCs w:val="20"/>
        </w:rPr>
      </w:pPr>
      <w:r>
        <w:rPr>
          <w:color w:val="2D3748"/>
          <w:sz w:val="20"/>
          <w:szCs w:val="20"/>
        </w:rPr>
        <w:t xml:space="preserve">This comprehensive project document provides end-to-end technical documentation for implementing client-side logic, data validation, and UI </w:t>
      </w:r>
      <w:proofErr w:type="spellStart"/>
      <w:r>
        <w:rPr>
          <w:color w:val="2D3748"/>
          <w:sz w:val="20"/>
          <w:szCs w:val="20"/>
        </w:rPr>
        <w:t>behavior</w:t>
      </w:r>
      <w:proofErr w:type="spellEnd"/>
      <w:r>
        <w:rPr>
          <w:color w:val="2D3748"/>
          <w:sz w:val="20"/>
          <w:szCs w:val="20"/>
        </w:rPr>
        <w:t xml:space="preserve"> policies on the Incident table in ServiceNow. The configurations documented herein ensure data integrity, streamline user experience, and enforce business rules both on Incident forms and list views.</w:t>
      </w:r>
    </w:p>
    <w:p w14:paraId="7C8F0808" w14:textId="370A7A77" w:rsidR="00162873" w:rsidRDefault="00000000">
      <w:pPr>
        <w:pStyle w:val="Heading2"/>
        <w:spacing w:before="0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t>Project Overview &amp; Scope</w:t>
      </w:r>
    </w:p>
    <w:p w14:paraId="16341E69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sz w:val="20"/>
          <w:szCs w:val="20"/>
        </w:rPr>
      </w:pPr>
      <w:r>
        <w:rPr>
          <w:color w:val="2D3748"/>
          <w:sz w:val="20"/>
          <w:szCs w:val="20"/>
        </w:rPr>
        <w:t>The objective of this project is to implement dynamic client-side controls on the Incident (incident) table in ServiceNow. By leveraging UI Policies, UI Policy Actions, and Client Scripts (</w:t>
      </w:r>
      <w:proofErr w:type="spellStart"/>
      <w:r>
        <w:rPr>
          <w:color w:val="2D3748"/>
          <w:sz w:val="20"/>
          <w:szCs w:val="20"/>
        </w:rPr>
        <w:t>onChange</w:t>
      </w:r>
      <w:proofErr w:type="spellEnd"/>
      <w:r>
        <w:rPr>
          <w:color w:val="2D3748"/>
          <w:sz w:val="20"/>
          <w:szCs w:val="20"/>
        </w:rPr>
        <w:t xml:space="preserve">, </w:t>
      </w:r>
      <w:proofErr w:type="spellStart"/>
      <w:r>
        <w:rPr>
          <w:color w:val="2D3748"/>
          <w:sz w:val="20"/>
          <w:szCs w:val="20"/>
        </w:rPr>
        <w:t>onSubmit</w:t>
      </w:r>
      <w:proofErr w:type="spellEnd"/>
      <w:r>
        <w:rPr>
          <w:color w:val="2D3748"/>
          <w:sz w:val="20"/>
          <w:szCs w:val="20"/>
        </w:rPr>
        <w:t xml:space="preserve">, and </w:t>
      </w:r>
      <w:proofErr w:type="spellStart"/>
      <w:r>
        <w:rPr>
          <w:color w:val="2D3748"/>
          <w:sz w:val="20"/>
          <w:szCs w:val="20"/>
        </w:rPr>
        <w:t>onCellEdit</w:t>
      </w:r>
      <w:proofErr w:type="spellEnd"/>
      <w:r>
        <w:rPr>
          <w:color w:val="2D3748"/>
          <w:sz w:val="20"/>
          <w:szCs w:val="20"/>
        </w:rPr>
        <w:t xml:space="preserve">), the platform enforces automated field </w:t>
      </w:r>
      <w:proofErr w:type="spellStart"/>
      <w:r>
        <w:rPr>
          <w:color w:val="2D3748"/>
          <w:sz w:val="20"/>
          <w:szCs w:val="20"/>
        </w:rPr>
        <w:t>behavior</w:t>
      </w:r>
      <w:proofErr w:type="spellEnd"/>
      <w:r>
        <w:rPr>
          <w:color w:val="2D3748"/>
          <w:sz w:val="20"/>
          <w:szCs w:val="20"/>
        </w:rPr>
        <w:t>, field dependencies, form validations, and list editing security.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873" w14:paraId="70BA2192" w14:textId="77777777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7F4D3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C294E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Artifact Type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D7D5F6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Artifact Name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380911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Execution Context / Trigger</w:t>
            </w:r>
          </w:p>
          <w:p w14:paraId="30C0D50D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62873" w14:paraId="41BCB2B1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A6D3AE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Milestone 1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137495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UI Policy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6C3EB6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Impact Control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AEAA01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Triggers when Impact = 1 - High on Incident form</w:t>
            </w:r>
          </w:p>
        </w:tc>
      </w:tr>
      <w:tr w:rsidR="00162873" w14:paraId="5CEEA971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201154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Milestone 2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45CC57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UI Policy Action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BCCCC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Urgency Field Policy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096183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Sets Urgency to Read-only when High Impact Control is active</w:t>
            </w:r>
          </w:p>
        </w:tc>
      </w:tr>
      <w:tr w:rsidR="00162873" w14:paraId="6EAD358D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E73F7F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Milestone 3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7BD71C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onChange</w:t>
            </w:r>
            <w:proofErr w:type="spellEnd"/>
            <w:r>
              <w:rPr>
                <w:sz w:val="18"/>
                <w:szCs w:val="18"/>
              </w:rPr>
              <w:t xml:space="preserve"> Client Script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F81D32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Auto set urgency for high impact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84E0B3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Fires when Impact field value changes on Incident form</w:t>
            </w:r>
          </w:p>
        </w:tc>
      </w:tr>
      <w:tr w:rsidR="00162873" w14:paraId="275DCFAB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EC4C40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Milestone 4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35E7A0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onSubmit</w:t>
            </w:r>
            <w:proofErr w:type="spellEnd"/>
            <w:r>
              <w:rPr>
                <w:sz w:val="18"/>
                <w:szCs w:val="18"/>
              </w:rPr>
              <w:t xml:space="preserve"> Client Script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03BDB2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Prevent save if Assigned To missing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90FD99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Fires on form submission to validate mandatory field 'Assigned To'</w:t>
            </w:r>
          </w:p>
        </w:tc>
      </w:tr>
      <w:tr w:rsidR="00162873" w14:paraId="60A294F9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F49AF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Milestone 5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EA4A14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onCellEdit</w:t>
            </w:r>
            <w:proofErr w:type="spellEnd"/>
            <w:r>
              <w:rPr>
                <w:sz w:val="18"/>
                <w:szCs w:val="18"/>
              </w:rPr>
              <w:t xml:space="preserve"> Client Script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28B244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Prevent state change via list edit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4B9BBE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Fires when user attempts to inline-edit the State column in Incident list</w:t>
            </w:r>
          </w:p>
        </w:tc>
      </w:tr>
      <w:tr w:rsidR="00162873" w14:paraId="3F4B26B2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3A0333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Milestone 6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99A733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Functional Testing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B02A0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End-to-End Test Suite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49ABA8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Validation of 5 operational scenarios </w:t>
            </w:r>
            <w:r>
              <w:rPr>
                <w:sz w:val="18"/>
                <w:szCs w:val="18"/>
              </w:rPr>
              <w:lastRenderedPageBreak/>
              <w:t>across UI Policies and Scripts</w:t>
            </w:r>
          </w:p>
        </w:tc>
      </w:tr>
    </w:tbl>
    <w:p w14:paraId="41184C43" w14:textId="0925C66F" w:rsidR="00162873" w:rsidRDefault="00000000">
      <w:pPr>
        <w:pStyle w:val="Heading2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lastRenderedPageBreak/>
        <w:t>System Prerequisites &amp; Environment Setup</w:t>
      </w:r>
    </w:p>
    <w:p w14:paraId="5C3278C2" w14:textId="77777777" w:rsidR="001628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ServiceNow Platform:</w:t>
      </w:r>
      <w:r>
        <w:rPr>
          <w:color w:val="2D3748"/>
          <w:sz w:val="20"/>
          <w:szCs w:val="20"/>
        </w:rPr>
        <w:t xml:space="preserve"> Personal Developer Instance (PDI) running Vancouver / Washington DC release.</w:t>
      </w:r>
    </w:p>
    <w:p w14:paraId="174FA330" w14:textId="77777777" w:rsidR="001628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User Roles Required:</w:t>
      </w:r>
      <w:r>
        <w:rPr>
          <w:color w:val="2D3748"/>
          <w:sz w:val="20"/>
          <w:szCs w:val="20"/>
        </w:rPr>
        <w:t xml:space="preserve"> admin or </w:t>
      </w:r>
      <w:proofErr w:type="spellStart"/>
      <w:r>
        <w:rPr>
          <w:color w:val="2D3748"/>
          <w:sz w:val="20"/>
          <w:szCs w:val="20"/>
        </w:rPr>
        <w:t>personal_dev_instance</w:t>
      </w:r>
      <w:proofErr w:type="spellEnd"/>
      <w:r>
        <w:rPr>
          <w:color w:val="2D3748"/>
          <w:sz w:val="20"/>
          <w:szCs w:val="20"/>
        </w:rPr>
        <w:t xml:space="preserve"> admin privileges to configure System UI elements.</w:t>
      </w:r>
    </w:p>
    <w:p w14:paraId="653433D0" w14:textId="77777777" w:rsidR="001628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Target Module:</w:t>
      </w:r>
      <w:r>
        <w:rPr>
          <w:color w:val="2D3748"/>
          <w:sz w:val="20"/>
          <w:szCs w:val="20"/>
        </w:rPr>
        <w:t xml:space="preserve"> Incident Management (incident table).</w:t>
      </w:r>
    </w:p>
    <w:p w14:paraId="1EB4A86D" w14:textId="77777777" w:rsidR="001628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Navigation Paths:</w:t>
      </w:r>
    </w:p>
    <w:p w14:paraId="13AE2CBA" w14:textId="77777777" w:rsidR="0016287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UI Policies: System UI &gt; UI Policies</w:t>
      </w:r>
    </w:p>
    <w:p w14:paraId="1BF687DB" w14:textId="77777777" w:rsidR="0016287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Client Scripts: System UI &gt; Client Scripts</w:t>
      </w:r>
    </w:p>
    <w:p w14:paraId="5BC69D72" w14:textId="1008FE45" w:rsidR="0016287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Incident List/Form: Incident &gt; Create New / Incident &gt; All</w:t>
      </w:r>
    </w:p>
    <w:p w14:paraId="6D9303CA" w14:textId="43167EE6" w:rsidR="00162873" w:rsidRDefault="00000000">
      <w:pPr>
        <w:pStyle w:val="Heading2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t>Milestone 1: Create UI Policy on Incident</w:t>
      </w:r>
    </w:p>
    <w:p w14:paraId="3C05535F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  <w:sz w:val="20"/>
          <w:szCs w:val="20"/>
        </w:rPr>
      </w:pPr>
      <w:r>
        <w:rPr>
          <w:color w:val="2D3748"/>
          <w:sz w:val="20"/>
          <w:szCs w:val="20"/>
        </w:rPr>
        <w:t xml:space="preserve">UI Policies allow dynamically changing the </w:t>
      </w:r>
      <w:proofErr w:type="spellStart"/>
      <w:r>
        <w:rPr>
          <w:color w:val="2D3748"/>
          <w:sz w:val="20"/>
          <w:szCs w:val="20"/>
        </w:rPr>
        <w:t>behavior</w:t>
      </w:r>
      <w:proofErr w:type="spellEnd"/>
      <w:r>
        <w:rPr>
          <w:color w:val="2D3748"/>
          <w:sz w:val="20"/>
          <w:szCs w:val="20"/>
        </w:rPr>
        <w:t xml:space="preserve"> of information on a form based on conditions without scripting. In this step, a UI Policy named </w:t>
      </w:r>
      <w:r>
        <w:rPr>
          <w:b/>
          <w:bCs/>
          <w:color w:val="2D3748"/>
          <w:sz w:val="20"/>
          <w:szCs w:val="20"/>
        </w:rPr>
        <w:t>High Impact Control</w:t>
      </w:r>
      <w:r>
        <w:rPr>
          <w:color w:val="2D3748"/>
          <w:sz w:val="20"/>
          <w:szCs w:val="20"/>
        </w:rPr>
        <w:t xml:space="preserve"> is created to govern field attributes when an incident is marked as High Impact.</w:t>
      </w:r>
    </w:p>
    <w:p w14:paraId="335C2812" w14:textId="77777777" w:rsidR="00162873" w:rsidRDefault="00000000">
      <w:pPr>
        <w:pStyle w:val="Heading3"/>
        <w:spacing w:before="0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Configuration Steps:</w:t>
      </w:r>
    </w:p>
    <w:p w14:paraId="717A1C18" w14:textId="77777777" w:rsidR="001628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Navigate to System UI &gt; UI Policies.</w:t>
      </w:r>
    </w:p>
    <w:p w14:paraId="7494B196" w14:textId="77777777" w:rsidR="001628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 xml:space="preserve">Click </w:t>
      </w:r>
      <w:r>
        <w:rPr>
          <w:b/>
          <w:bCs/>
          <w:color w:val="2D3748"/>
          <w:sz w:val="20"/>
          <w:szCs w:val="20"/>
        </w:rPr>
        <w:t>New</w:t>
      </w:r>
      <w:r>
        <w:rPr>
          <w:color w:val="2D3748"/>
          <w:sz w:val="20"/>
          <w:szCs w:val="20"/>
        </w:rPr>
        <w:t xml:space="preserve"> to initiate a UI Policy record.</w:t>
      </w:r>
    </w:p>
    <w:p w14:paraId="076DC4DA" w14:textId="77777777" w:rsidR="001628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Configure the policy parameters:</w:t>
      </w:r>
    </w:p>
    <w:p w14:paraId="19258E54" w14:textId="77777777" w:rsidR="0016287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Name:</w:t>
      </w:r>
      <w:r>
        <w:rPr>
          <w:color w:val="2D3748"/>
          <w:sz w:val="20"/>
          <w:szCs w:val="20"/>
        </w:rPr>
        <w:t xml:space="preserve"> High Impact Control</w:t>
      </w:r>
    </w:p>
    <w:p w14:paraId="50D1E9A8" w14:textId="77777777" w:rsidR="0016287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Table:</w:t>
      </w:r>
      <w:r>
        <w:rPr>
          <w:color w:val="2D3748"/>
          <w:sz w:val="20"/>
          <w:szCs w:val="20"/>
        </w:rPr>
        <w:t xml:space="preserve"> Incident [incident]</w:t>
      </w:r>
    </w:p>
    <w:p w14:paraId="1FFDB444" w14:textId="77777777" w:rsidR="0016287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Active:</w:t>
      </w:r>
      <w:r>
        <w:rPr>
          <w:color w:val="2D3748"/>
          <w:sz w:val="20"/>
          <w:szCs w:val="20"/>
        </w:rPr>
        <w:t xml:space="preserve"> true (Checked)</w:t>
      </w:r>
    </w:p>
    <w:p w14:paraId="62F94D32" w14:textId="77777777" w:rsidR="0016287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Reverse if false:</w:t>
      </w:r>
      <w:r>
        <w:rPr>
          <w:color w:val="2D3748"/>
          <w:sz w:val="20"/>
          <w:szCs w:val="20"/>
        </w:rPr>
        <w:t xml:space="preserve"> true (Checked)</w:t>
      </w:r>
    </w:p>
    <w:p w14:paraId="111375B9" w14:textId="77777777" w:rsidR="001628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Set Condition: Impact is 1 - High.</w:t>
      </w:r>
    </w:p>
    <w:p w14:paraId="3297E5AB" w14:textId="77777777" w:rsidR="001628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Save the UI Policy record.</w:t>
      </w:r>
    </w:p>
    <w:p w14:paraId="08529216" w14:textId="77777777" w:rsidR="001628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 xml:space="preserve">In the </w:t>
      </w:r>
      <w:r>
        <w:rPr>
          <w:b/>
          <w:bCs/>
          <w:color w:val="2D3748"/>
          <w:sz w:val="20"/>
          <w:szCs w:val="20"/>
        </w:rPr>
        <w:t>UI Policy Actions</w:t>
      </w:r>
      <w:r>
        <w:rPr>
          <w:color w:val="2D3748"/>
          <w:sz w:val="20"/>
          <w:szCs w:val="20"/>
        </w:rPr>
        <w:t xml:space="preserve"> related list, click </w:t>
      </w:r>
      <w:r>
        <w:rPr>
          <w:b/>
          <w:bCs/>
          <w:color w:val="2D3748"/>
          <w:sz w:val="20"/>
          <w:szCs w:val="20"/>
        </w:rPr>
        <w:t>New</w:t>
      </w:r>
      <w:r>
        <w:rPr>
          <w:color w:val="2D3748"/>
          <w:sz w:val="20"/>
          <w:szCs w:val="20"/>
        </w:rPr>
        <w:t xml:space="preserve"> to add an action for </w:t>
      </w:r>
      <w:r>
        <w:rPr>
          <w:b/>
          <w:bCs/>
          <w:color w:val="2D3748"/>
          <w:sz w:val="20"/>
          <w:szCs w:val="20"/>
        </w:rPr>
        <w:t>Assignment group</w:t>
      </w:r>
      <w:r>
        <w:rPr>
          <w:color w:val="2D3748"/>
          <w:sz w:val="20"/>
          <w:szCs w:val="20"/>
        </w:rPr>
        <w:t>:</w:t>
      </w:r>
    </w:p>
    <w:p w14:paraId="62BB1BF9" w14:textId="77777777" w:rsidR="0016287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Field name:</w:t>
      </w:r>
      <w:r>
        <w:rPr>
          <w:color w:val="2D3748"/>
          <w:sz w:val="20"/>
          <w:szCs w:val="20"/>
        </w:rPr>
        <w:t xml:space="preserve"> Assignment group</w:t>
      </w:r>
    </w:p>
    <w:p w14:paraId="3F2D1253" w14:textId="77777777" w:rsidR="0016287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Mandatory:</w:t>
      </w:r>
      <w:r>
        <w:rPr>
          <w:color w:val="2D3748"/>
          <w:sz w:val="20"/>
          <w:szCs w:val="20"/>
        </w:rPr>
        <w:t xml:space="preserve"> True</w:t>
      </w:r>
    </w:p>
    <w:p w14:paraId="3F24BF16" w14:textId="77777777" w:rsidR="001628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 xml:space="preserve">Click </w:t>
      </w:r>
      <w:r>
        <w:rPr>
          <w:b/>
          <w:bCs/>
          <w:color w:val="2D3748"/>
          <w:sz w:val="20"/>
          <w:szCs w:val="20"/>
        </w:rPr>
        <w:t>Submit</w:t>
      </w:r>
      <w:r>
        <w:rPr>
          <w:color w:val="2D3748"/>
          <w:sz w:val="20"/>
          <w:szCs w:val="20"/>
        </w:rPr>
        <w:t>.</w:t>
      </w:r>
    </w:p>
    <w:p w14:paraId="7FC38D06" w14:textId="77777777" w:rsidR="00162873" w:rsidRDefault="00162873">
      <w:pPr>
        <w:pBdr>
          <w:top w:val="nil"/>
          <w:left w:val="nil"/>
          <w:bottom w:val="nil"/>
          <w:right w:val="nil"/>
          <w:between w:val="nil"/>
        </w:pBdr>
        <w:spacing w:before="450" w:after="450"/>
        <w:ind w:left="225" w:right="225"/>
        <w:jc w:val="center"/>
        <w:rPr>
          <w:color w:val="2D3748"/>
          <w:sz w:val="20"/>
          <w:szCs w:val="20"/>
        </w:rPr>
      </w:pPr>
    </w:p>
    <w:p w14:paraId="61B26723" w14:textId="11B07215" w:rsidR="00162873" w:rsidRDefault="00FE4CB2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18"/>
          <w:szCs w:val="18"/>
          <w:shd w:val="clear" w:color="auto" w:fill="EBF8FF"/>
        </w:rPr>
      </w:pPr>
      <w:r>
        <w:rPr>
          <w:noProof/>
        </w:rPr>
        <w:lastRenderedPageBreak/>
        <w:drawing>
          <wp:inline distT="0" distB="0" distL="0" distR="0" wp14:anchorId="03606B21" wp14:editId="04CB60BD">
            <wp:extent cx="5943600" cy="3071495"/>
            <wp:effectExtent l="0" t="0" r="0" b="0"/>
            <wp:docPr id="161551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B83D" w14:textId="77777777" w:rsidR="001C0FAF" w:rsidRDefault="001C0FAF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18"/>
          <w:szCs w:val="18"/>
          <w:shd w:val="clear" w:color="auto" w:fill="EBF8FF"/>
        </w:rPr>
      </w:pPr>
    </w:p>
    <w:p w14:paraId="16B6DD8F" w14:textId="76B7697B" w:rsidR="00FE4CB2" w:rsidRDefault="00FE4CB2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18"/>
          <w:szCs w:val="18"/>
          <w:shd w:val="clear" w:color="auto" w:fill="EBF8FF"/>
        </w:rPr>
      </w:pPr>
      <w:r>
        <w:rPr>
          <w:noProof/>
        </w:rPr>
        <w:drawing>
          <wp:inline distT="0" distB="0" distL="0" distR="0" wp14:anchorId="1F39C958" wp14:editId="4C12C261">
            <wp:extent cx="5943600" cy="3053080"/>
            <wp:effectExtent l="0" t="0" r="0" b="0"/>
            <wp:docPr id="1705707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6B30" w14:textId="77777777" w:rsidR="001C0FAF" w:rsidRDefault="001C0FAF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18"/>
          <w:szCs w:val="18"/>
          <w:shd w:val="clear" w:color="auto" w:fill="EBF8FF"/>
        </w:rPr>
      </w:pPr>
    </w:p>
    <w:p w14:paraId="0091DF0B" w14:textId="77777777" w:rsidR="001C0FAF" w:rsidRDefault="001C0FAF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18"/>
          <w:szCs w:val="18"/>
          <w:shd w:val="clear" w:color="auto" w:fill="EBF8FF"/>
        </w:rPr>
      </w:pPr>
    </w:p>
    <w:p w14:paraId="142B9ADC" w14:textId="53326312" w:rsidR="00162873" w:rsidRDefault="00000000">
      <w:pPr>
        <w:pStyle w:val="Heading2"/>
        <w:spacing w:before="0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t>Milestone 2: Create UI Policy Action - Urgency Field</w:t>
      </w:r>
    </w:p>
    <w:p w14:paraId="67E0A809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  <w:sz w:val="20"/>
          <w:szCs w:val="20"/>
        </w:rPr>
      </w:pPr>
      <w:r>
        <w:rPr>
          <w:color w:val="2D3748"/>
          <w:sz w:val="20"/>
          <w:szCs w:val="20"/>
        </w:rPr>
        <w:t xml:space="preserve">To prevent users from manually altering the Urgency field once High Impact is selected, a second UI Policy Action is linked to the </w:t>
      </w:r>
      <w:r>
        <w:rPr>
          <w:b/>
          <w:bCs/>
          <w:color w:val="2D3748"/>
          <w:sz w:val="20"/>
          <w:szCs w:val="20"/>
        </w:rPr>
        <w:t>High Impact Control</w:t>
      </w:r>
      <w:r>
        <w:rPr>
          <w:color w:val="2D3748"/>
          <w:sz w:val="20"/>
          <w:szCs w:val="20"/>
        </w:rPr>
        <w:t xml:space="preserve"> UI Policy to enforce Read-only status on the Urgency field.</w:t>
      </w:r>
    </w:p>
    <w:p w14:paraId="309B515D" w14:textId="77777777" w:rsidR="00162873" w:rsidRDefault="00000000">
      <w:pPr>
        <w:pStyle w:val="Heading3"/>
        <w:spacing w:before="0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Configuration Steps:</w:t>
      </w:r>
    </w:p>
    <w:p w14:paraId="518D2C6F" w14:textId="77777777" w:rsidR="001628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Open the High Impact Control UI Policy created in Milestone 1.</w:t>
      </w:r>
    </w:p>
    <w:p w14:paraId="2FEE7B63" w14:textId="77777777" w:rsidR="001628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lastRenderedPageBreak/>
        <w:t xml:space="preserve">Scroll down to the </w:t>
      </w:r>
      <w:r>
        <w:rPr>
          <w:b/>
          <w:bCs/>
          <w:color w:val="2D3748"/>
          <w:sz w:val="20"/>
          <w:szCs w:val="20"/>
        </w:rPr>
        <w:t>UI Policy Actions</w:t>
      </w:r>
      <w:r>
        <w:rPr>
          <w:color w:val="2D3748"/>
          <w:sz w:val="20"/>
          <w:szCs w:val="20"/>
        </w:rPr>
        <w:t xml:space="preserve"> related list and click </w:t>
      </w:r>
      <w:r>
        <w:rPr>
          <w:b/>
          <w:bCs/>
          <w:color w:val="2D3748"/>
          <w:sz w:val="20"/>
          <w:szCs w:val="20"/>
        </w:rPr>
        <w:t>New</w:t>
      </w:r>
      <w:r>
        <w:rPr>
          <w:color w:val="2D3748"/>
          <w:sz w:val="20"/>
          <w:szCs w:val="20"/>
        </w:rPr>
        <w:t>.</w:t>
      </w:r>
    </w:p>
    <w:p w14:paraId="6B004F5E" w14:textId="77777777" w:rsidR="001628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>Fill in the Action details:</w:t>
      </w:r>
    </w:p>
    <w:p w14:paraId="05F1B127" w14:textId="77777777" w:rsidR="0016287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Field name:</w:t>
      </w:r>
      <w:r>
        <w:rPr>
          <w:color w:val="2D3748"/>
          <w:sz w:val="20"/>
          <w:szCs w:val="20"/>
        </w:rPr>
        <w:t xml:space="preserve"> Urgency</w:t>
      </w:r>
    </w:p>
    <w:p w14:paraId="2425DD24" w14:textId="77777777" w:rsidR="0016287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Read-only:</w:t>
      </w:r>
      <w:r>
        <w:rPr>
          <w:color w:val="2D3748"/>
          <w:sz w:val="20"/>
          <w:szCs w:val="20"/>
        </w:rPr>
        <w:t xml:space="preserve"> True</w:t>
      </w:r>
    </w:p>
    <w:p w14:paraId="5BA17BDA" w14:textId="77777777" w:rsidR="0016287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Visible:</w:t>
      </w:r>
      <w:r>
        <w:rPr>
          <w:color w:val="2D3748"/>
          <w:sz w:val="20"/>
          <w:szCs w:val="20"/>
        </w:rPr>
        <w:t xml:space="preserve"> Leave as is</w:t>
      </w:r>
    </w:p>
    <w:p w14:paraId="5D1948DD" w14:textId="77777777" w:rsidR="0016287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  <w:sz w:val="20"/>
          <w:szCs w:val="20"/>
        </w:rPr>
        <w:t>Mandatory:</w:t>
      </w:r>
      <w:r>
        <w:rPr>
          <w:color w:val="2D3748"/>
          <w:sz w:val="20"/>
          <w:szCs w:val="20"/>
        </w:rPr>
        <w:t xml:space="preserve"> Leave as is</w:t>
      </w:r>
    </w:p>
    <w:p w14:paraId="2E0D2AFD" w14:textId="77777777" w:rsidR="001628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  <w:sz w:val="20"/>
          <w:szCs w:val="20"/>
        </w:rPr>
        <w:t xml:space="preserve">Click </w:t>
      </w:r>
      <w:r>
        <w:rPr>
          <w:b/>
          <w:bCs/>
          <w:color w:val="2D3748"/>
          <w:sz w:val="20"/>
          <w:szCs w:val="20"/>
        </w:rPr>
        <w:t>Submit</w:t>
      </w:r>
      <w:r>
        <w:rPr>
          <w:color w:val="2D3748"/>
          <w:sz w:val="20"/>
          <w:szCs w:val="20"/>
        </w:rPr>
        <w:t xml:space="preserve"> to save the action.</w:t>
      </w:r>
    </w:p>
    <w:p w14:paraId="4A370A8B" w14:textId="77777777" w:rsidR="00162873" w:rsidRDefault="00162873">
      <w:pPr>
        <w:pBdr>
          <w:top w:val="nil"/>
          <w:left w:val="nil"/>
          <w:bottom w:val="nil"/>
          <w:right w:val="nil"/>
          <w:between w:val="nil"/>
        </w:pBdr>
        <w:spacing w:before="450" w:after="450"/>
        <w:ind w:left="225" w:right="225"/>
        <w:jc w:val="center"/>
        <w:rPr>
          <w:color w:val="2D3748"/>
          <w:sz w:val="20"/>
          <w:szCs w:val="20"/>
        </w:rPr>
      </w:pPr>
    </w:p>
    <w:p w14:paraId="14E768F2" w14:textId="77777777" w:rsidR="001C0FAF" w:rsidRDefault="00FE4CB2">
      <w:pPr>
        <w:pStyle w:val="Heading2"/>
        <w:spacing w:before="0"/>
        <w:rPr>
          <w:color w:val="2B6CB0"/>
          <w:sz w:val="30"/>
          <w:szCs w:val="30"/>
        </w:rPr>
      </w:pPr>
      <w:r w:rsidRPr="00FE4CB2">
        <w:rPr>
          <w:color w:val="2B6CB0"/>
          <w:sz w:val="20"/>
          <w:szCs w:val="20"/>
          <w:shd w:val="clear" w:color="auto" w:fill="EBF8FF"/>
        </w:rPr>
        <w:drawing>
          <wp:inline distT="0" distB="0" distL="0" distR="0" wp14:anchorId="6AC5B676" wp14:editId="073AE159">
            <wp:extent cx="5943600" cy="3133090"/>
            <wp:effectExtent l="0" t="0" r="0" b="0"/>
            <wp:docPr id="14222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28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AF73" w14:textId="77777777" w:rsidR="001C0FAF" w:rsidRDefault="001C0FAF">
      <w:pPr>
        <w:pStyle w:val="Heading2"/>
        <w:spacing w:before="0"/>
        <w:rPr>
          <w:color w:val="2B6CB0"/>
          <w:sz w:val="30"/>
          <w:szCs w:val="30"/>
        </w:rPr>
      </w:pPr>
    </w:p>
    <w:p w14:paraId="56126553" w14:textId="4F7CE3C4" w:rsidR="00162873" w:rsidRDefault="00000000">
      <w:pPr>
        <w:pStyle w:val="Heading2"/>
        <w:spacing w:before="0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t xml:space="preserve">Milestone 3: Create </w:t>
      </w:r>
      <w:proofErr w:type="spellStart"/>
      <w:r>
        <w:rPr>
          <w:color w:val="2B6CB0"/>
          <w:sz w:val="30"/>
          <w:szCs w:val="30"/>
        </w:rPr>
        <w:t>onChange</w:t>
      </w:r>
      <w:proofErr w:type="spellEnd"/>
      <w:r>
        <w:rPr>
          <w:color w:val="2B6CB0"/>
          <w:sz w:val="30"/>
          <w:szCs w:val="30"/>
        </w:rPr>
        <w:t xml:space="preserve"> Client Script</w:t>
      </w:r>
    </w:p>
    <w:p w14:paraId="1AC61811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sz w:val="20"/>
          <w:szCs w:val="20"/>
        </w:rPr>
      </w:pPr>
      <w:r>
        <w:rPr>
          <w:color w:val="2D3748"/>
          <w:sz w:val="20"/>
          <w:szCs w:val="20"/>
        </w:rPr>
        <w:t xml:space="preserve">The </w:t>
      </w:r>
      <w:proofErr w:type="spellStart"/>
      <w:r>
        <w:rPr>
          <w:color w:val="2D3748"/>
          <w:sz w:val="20"/>
          <w:szCs w:val="20"/>
        </w:rPr>
        <w:t>onChange</w:t>
      </w:r>
      <w:proofErr w:type="spellEnd"/>
      <w:r>
        <w:rPr>
          <w:color w:val="2D3748"/>
          <w:sz w:val="20"/>
          <w:szCs w:val="20"/>
        </w:rPr>
        <w:t xml:space="preserve"> Client Script automatically updates the urgency field to 1 - High whenever the user updates the impact field to 1 - High on the Incident form, and displays an informational message to the user.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62873" w14:paraId="5E78D53C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9601C4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CEA1E1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Configured Value</w:t>
            </w:r>
          </w:p>
          <w:p w14:paraId="4F25213C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62873" w14:paraId="15643C6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941D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8026F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Auto set urgency for high impact</w:t>
            </w:r>
          </w:p>
        </w:tc>
      </w:tr>
      <w:tr w:rsidR="00162873" w14:paraId="47B93D66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6E37B9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Table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5C9B29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Incident [incident]</w:t>
            </w:r>
          </w:p>
        </w:tc>
      </w:tr>
      <w:tr w:rsidR="00162873" w14:paraId="147E5412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75532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UI Type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043552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/ Desktop</w:t>
            </w:r>
          </w:p>
        </w:tc>
      </w:tr>
      <w:tr w:rsidR="00162873" w14:paraId="1F14BDF0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6C02BE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B20273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onChange</w:t>
            </w:r>
            <w:proofErr w:type="spellEnd"/>
          </w:p>
        </w:tc>
      </w:tr>
      <w:tr w:rsidR="00162873" w14:paraId="30A8C9E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C75097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6B97BB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Impact</w:t>
            </w:r>
          </w:p>
        </w:tc>
      </w:tr>
      <w:tr w:rsidR="00162873" w14:paraId="5D134451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56B58D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7FCE1E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</w:tr>
    </w:tbl>
    <w:p w14:paraId="4730B516" w14:textId="77777777" w:rsidR="00162873" w:rsidRDefault="00000000">
      <w:pPr>
        <w:pStyle w:val="Heading3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Script Implementation:</w:t>
      </w:r>
    </w:p>
    <w:p w14:paraId="329FE8C8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405" w:line="300" w:lineRule="auto"/>
        <w:ind w:left="180" w:right="180"/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</w:pP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function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onChange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(control,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oldValue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,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newValue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,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isLoading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) {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// Exit if the form is loading or the new value is empty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if (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isLoading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 ||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newValue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 == '') {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    return;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}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// Check if Impact is changed to '1' (High)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if (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newValue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 == '1') {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g_form.setValue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('urgency', '1');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   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g_form.addInfoMessage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('Urgency set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to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 High for High impact incident.');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}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>}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</w:r>
    </w:p>
    <w:p w14:paraId="3BB207B0" w14:textId="77777777" w:rsidR="00162873" w:rsidRDefault="00162873">
      <w:pPr>
        <w:pBdr>
          <w:top w:val="nil"/>
          <w:left w:val="nil"/>
          <w:bottom w:val="nil"/>
          <w:right w:val="nil"/>
          <w:between w:val="nil"/>
        </w:pBdr>
        <w:spacing w:before="225" w:after="450"/>
        <w:ind w:left="225" w:right="225"/>
        <w:jc w:val="center"/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</w:pPr>
    </w:p>
    <w:p w14:paraId="01BFEA16" w14:textId="77777777" w:rsidR="00FE4CB2" w:rsidRDefault="00FE4CB2">
      <w:pPr>
        <w:pStyle w:val="Heading2"/>
        <w:spacing w:before="0"/>
        <w:rPr>
          <w:color w:val="2B6CB0"/>
          <w:sz w:val="30"/>
          <w:szCs w:val="30"/>
        </w:rPr>
      </w:pPr>
      <w:r w:rsidRPr="00FE4CB2">
        <w:rPr>
          <w:color w:val="2B6CB0"/>
          <w:sz w:val="20"/>
          <w:szCs w:val="20"/>
          <w:shd w:val="clear" w:color="auto" w:fill="EBF8FF"/>
        </w:rPr>
        <w:lastRenderedPageBreak/>
        <w:drawing>
          <wp:inline distT="0" distB="0" distL="0" distR="0" wp14:anchorId="65F13313" wp14:editId="4FFF0247">
            <wp:extent cx="5943600" cy="3133090"/>
            <wp:effectExtent l="0" t="0" r="0" b="0"/>
            <wp:docPr id="12011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2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C091" w14:textId="77777777" w:rsidR="00FE4CB2" w:rsidRPr="00FE4CB2" w:rsidRDefault="00FE4CB2" w:rsidP="00FE4CB2"/>
    <w:p w14:paraId="34355530" w14:textId="7950D7AF" w:rsidR="00162873" w:rsidRDefault="00000000">
      <w:pPr>
        <w:pStyle w:val="Heading2"/>
        <w:spacing w:before="0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t xml:space="preserve">Milestone 4: Create </w:t>
      </w:r>
      <w:proofErr w:type="spellStart"/>
      <w:r>
        <w:rPr>
          <w:color w:val="2B6CB0"/>
          <w:sz w:val="30"/>
          <w:szCs w:val="30"/>
        </w:rPr>
        <w:t>onSubmit</w:t>
      </w:r>
      <w:proofErr w:type="spellEnd"/>
      <w:r>
        <w:rPr>
          <w:color w:val="2B6CB0"/>
          <w:sz w:val="30"/>
          <w:szCs w:val="30"/>
        </w:rPr>
        <w:t xml:space="preserve"> Client Script (Save Validation)</w:t>
      </w:r>
    </w:p>
    <w:p w14:paraId="7D11DFC3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sz w:val="20"/>
          <w:szCs w:val="20"/>
        </w:rPr>
      </w:pPr>
      <w:r>
        <w:rPr>
          <w:color w:val="2D3748"/>
          <w:sz w:val="20"/>
          <w:szCs w:val="20"/>
        </w:rPr>
        <w:t xml:space="preserve">An </w:t>
      </w:r>
      <w:proofErr w:type="spellStart"/>
      <w:r>
        <w:rPr>
          <w:color w:val="2D3748"/>
          <w:sz w:val="20"/>
          <w:szCs w:val="20"/>
        </w:rPr>
        <w:t>onSubmit</w:t>
      </w:r>
      <w:proofErr w:type="spellEnd"/>
      <w:r>
        <w:rPr>
          <w:color w:val="2D3748"/>
          <w:sz w:val="20"/>
          <w:szCs w:val="20"/>
        </w:rPr>
        <w:t xml:space="preserve"> Client Script validates that high-impact incidents cannot be submitted without an assigned owner. If impact is set to 1 - High and </w:t>
      </w:r>
      <w:proofErr w:type="spellStart"/>
      <w:r>
        <w:rPr>
          <w:color w:val="2D3748"/>
          <w:sz w:val="20"/>
          <w:szCs w:val="20"/>
        </w:rPr>
        <w:t>assigned_to</w:t>
      </w:r>
      <w:proofErr w:type="spellEnd"/>
      <w:r>
        <w:rPr>
          <w:color w:val="2D3748"/>
          <w:sz w:val="20"/>
          <w:szCs w:val="20"/>
        </w:rPr>
        <w:t xml:space="preserve"> is empty, form submission is aborted and an error box is rendered under the field.</w:t>
      </w:r>
    </w:p>
    <w:tbl>
      <w:tblPr>
        <w:tblStyle w:val="a1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62873" w14:paraId="61C0B0EE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C22710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6167F5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Configured Value</w:t>
            </w:r>
          </w:p>
          <w:p w14:paraId="33DDDEFF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62873" w14:paraId="2CCE57FD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508FF3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AF2FED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Prevent save if Assigned To missing</w:t>
            </w:r>
          </w:p>
        </w:tc>
      </w:tr>
      <w:tr w:rsidR="00162873" w14:paraId="09FC9CC6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1243EE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C4ABB8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Incident [incident]</w:t>
            </w:r>
          </w:p>
        </w:tc>
      </w:tr>
      <w:tr w:rsidR="00162873" w14:paraId="58E218AE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1703C3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F833A4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onSubmit</w:t>
            </w:r>
            <w:proofErr w:type="spellEnd"/>
          </w:p>
        </w:tc>
      </w:tr>
      <w:tr w:rsidR="00162873" w14:paraId="3C49A5DF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D9C005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A886D6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</w:tr>
    </w:tbl>
    <w:p w14:paraId="706D2597" w14:textId="77777777" w:rsidR="00162873" w:rsidRDefault="00000000">
      <w:pPr>
        <w:pStyle w:val="Heading3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Script Implementation:</w:t>
      </w:r>
    </w:p>
    <w:p w14:paraId="2647F9EF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405" w:line="300" w:lineRule="auto"/>
        <w:ind w:left="180" w:right="180"/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</w:pP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function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onSubmit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() {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// Check if Impact is High ('1') and Assigned To is empty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if (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g_form.getValue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('impact') == '1' &amp;&amp;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g_form.getValue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('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assigned_to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') == '') {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lastRenderedPageBreak/>
        <w:t xml:space="preserve">       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g_form.showErrorBox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('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assigned_to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', 'Assigned To is mandatory for High impact incidents.');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    return false; // Prevent form save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}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return true; // Allow form save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>}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</w:r>
    </w:p>
    <w:p w14:paraId="324C04D7" w14:textId="77777777" w:rsidR="00162873" w:rsidRDefault="00162873">
      <w:pPr>
        <w:pBdr>
          <w:top w:val="nil"/>
          <w:left w:val="nil"/>
          <w:bottom w:val="nil"/>
          <w:right w:val="nil"/>
          <w:between w:val="nil"/>
        </w:pBdr>
        <w:spacing w:before="225" w:after="450"/>
        <w:ind w:left="225" w:right="225"/>
        <w:jc w:val="center"/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</w:pPr>
    </w:p>
    <w:p w14:paraId="681EFAE2" w14:textId="77777777" w:rsidR="00207149" w:rsidRDefault="00FE4CB2">
      <w:pPr>
        <w:pStyle w:val="Heading2"/>
        <w:spacing w:before="0"/>
        <w:rPr>
          <w:color w:val="2B6CB0"/>
          <w:sz w:val="30"/>
          <w:szCs w:val="30"/>
        </w:rPr>
      </w:pPr>
      <w:r w:rsidRPr="00FE4CB2">
        <w:rPr>
          <w:color w:val="2B6CB0"/>
          <w:sz w:val="20"/>
          <w:szCs w:val="20"/>
          <w:shd w:val="clear" w:color="auto" w:fill="EBF8FF"/>
        </w:rPr>
        <w:drawing>
          <wp:inline distT="0" distB="0" distL="0" distR="0" wp14:anchorId="01B08E54" wp14:editId="1BEF9853">
            <wp:extent cx="5943600" cy="3341370"/>
            <wp:effectExtent l="0" t="0" r="0" b="0"/>
            <wp:docPr id="7860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09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BE49" w14:textId="77777777" w:rsidR="001C0FAF" w:rsidRDefault="001C0FAF">
      <w:pPr>
        <w:pStyle w:val="Heading2"/>
        <w:spacing w:before="0"/>
        <w:rPr>
          <w:color w:val="2B6CB0"/>
          <w:sz w:val="30"/>
          <w:szCs w:val="30"/>
        </w:rPr>
      </w:pPr>
    </w:p>
    <w:p w14:paraId="3ECC8155" w14:textId="36F032E6" w:rsidR="00162873" w:rsidRDefault="00000000">
      <w:pPr>
        <w:pStyle w:val="Heading2"/>
        <w:spacing w:before="0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t xml:space="preserve">Milestone 5: Create </w:t>
      </w:r>
      <w:proofErr w:type="spellStart"/>
      <w:r>
        <w:rPr>
          <w:color w:val="2B6CB0"/>
          <w:sz w:val="30"/>
          <w:szCs w:val="30"/>
        </w:rPr>
        <w:t>onCellEdit</w:t>
      </w:r>
      <w:proofErr w:type="spellEnd"/>
      <w:r>
        <w:rPr>
          <w:color w:val="2B6CB0"/>
          <w:sz w:val="30"/>
          <w:szCs w:val="30"/>
        </w:rPr>
        <w:t xml:space="preserve"> Client Script</w:t>
      </w:r>
    </w:p>
    <w:p w14:paraId="468A6063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sz w:val="20"/>
          <w:szCs w:val="20"/>
        </w:rPr>
      </w:pPr>
      <w:r>
        <w:rPr>
          <w:color w:val="2D3748"/>
          <w:sz w:val="20"/>
          <w:szCs w:val="20"/>
        </w:rPr>
        <w:t xml:space="preserve">To prevent operational process bypasses, an </w:t>
      </w:r>
      <w:proofErr w:type="spellStart"/>
      <w:r>
        <w:rPr>
          <w:color w:val="2D3748"/>
          <w:sz w:val="20"/>
          <w:szCs w:val="20"/>
        </w:rPr>
        <w:t>onCellEdit</w:t>
      </w:r>
      <w:proofErr w:type="spellEnd"/>
      <w:r>
        <w:rPr>
          <w:color w:val="2D3748"/>
          <w:sz w:val="20"/>
          <w:szCs w:val="20"/>
        </w:rPr>
        <w:t xml:space="preserve"> Client Script is created to block users from modifying the State field directly from the Incident list view, forcing them to open the Incident record form.</w:t>
      </w:r>
    </w:p>
    <w:tbl>
      <w:tblPr>
        <w:tblStyle w:val="a2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62873" w14:paraId="50D2C2B7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A08CE2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49888D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Configured Value</w:t>
            </w:r>
          </w:p>
          <w:p w14:paraId="0F0869E2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62873" w14:paraId="0B352D58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84C87D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0C2D5D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Prevent state change via list edit</w:t>
            </w:r>
          </w:p>
        </w:tc>
      </w:tr>
      <w:tr w:rsidR="00162873" w14:paraId="72C4B5B8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19334E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D202DC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Incident [incident]</w:t>
            </w:r>
          </w:p>
        </w:tc>
      </w:tr>
      <w:tr w:rsidR="00162873" w14:paraId="1C2609CC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7C4129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Type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DCC2B2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onCellEdit</w:t>
            </w:r>
            <w:proofErr w:type="spellEnd"/>
          </w:p>
        </w:tc>
      </w:tr>
      <w:tr w:rsidR="00162873" w14:paraId="2299DF57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52967F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64799A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State</w:t>
            </w:r>
          </w:p>
        </w:tc>
      </w:tr>
      <w:tr w:rsidR="00162873" w14:paraId="7C504832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19D0A5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65FAB8" w14:textId="77777777" w:rsidR="001628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</w:tr>
    </w:tbl>
    <w:p w14:paraId="2EEEA0F9" w14:textId="77777777" w:rsidR="00162873" w:rsidRDefault="00000000">
      <w:pPr>
        <w:pStyle w:val="Heading3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Script Implementation:</w:t>
      </w:r>
    </w:p>
    <w:p w14:paraId="13A23F36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405" w:line="300" w:lineRule="auto"/>
        <w:ind w:left="180" w:right="180"/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</w:pP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function </w:t>
      </w:r>
      <w:proofErr w:type="spellStart"/>
      <w:proofErr w:type="gram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onCellEdit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(</w:t>
      </w:r>
      <w:proofErr w:type="spellStart"/>
      <w:proofErr w:type="gram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sysIDs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, table,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oldValues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 xml:space="preserve">, </w:t>
      </w:r>
      <w:proofErr w:type="spell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newValue</w:t>
      </w:r>
      <w:proofErr w:type="spell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, callback) {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// Show alert informing user that list editing State is disabled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</w:t>
      </w:r>
      <w:proofErr w:type="gramStart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alert(</w:t>
      </w:r>
      <w:proofErr w:type="gramEnd"/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t>'State cannot be updated using list editing. Please open the Incident.');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// Pass false to callback to cancel the cell edit operation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 xml:space="preserve">    callback(false);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  <w:t>}</w:t>
      </w:r>
      <w:r>
        <w:rPr>
          <w:rFonts w:ascii="Courier" w:eastAsia="Courier" w:hAnsi="Courier" w:cs="Courier"/>
          <w:color w:val="F7FAFC"/>
          <w:sz w:val="18"/>
          <w:szCs w:val="18"/>
          <w:shd w:val="clear" w:color="auto" w:fill="2D3748"/>
        </w:rPr>
        <w:br/>
      </w:r>
    </w:p>
    <w:p w14:paraId="466C2805" w14:textId="77777777" w:rsidR="001C0FAF" w:rsidRDefault="00207149">
      <w:pPr>
        <w:pStyle w:val="Heading2"/>
        <w:spacing w:before="0" w:after="240"/>
        <w:rPr>
          <w:color w:val="2B6CB0"/>
          <w:sz w:val="30"/>
          <w:szCs w:val="30"/>
        </w:rPr>
      </w:pPr>
      <w:r w:rsidRPr="00207149">
        <w:rPr>
          <w:rFonts w:ascii="Courier" w:eastAsia="Courier" w:hAnsi="Courier" w:cs="Courier"/>
          <w:b w:val="0"/>
          <w:bCs w:val="0"/>
          <w:color w:val="F7FAFC"/>
          <w:sz w:val="18"/>
          <w:szCs w:val="18"/>
          <w:shd w:val="clear" w:color="auto" w:fill="2D3748"/>
        </w:rPr>
        <w:drawing>
          <wp:inline distT="0" distB="0" distL="0" distR="0" wp14:anchorId="52C25554" wp14:editId="4352FA80">
            <wp:extent cx="5943600" cy="3341370"/>
            <wp:effectExtent l="0" t="0" r="0" b="0"/>
            <wp:docPr id="5068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99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4545" w14:textId="77777777" w:rsidR="001C0FAF" w:rsidRDefault="001C0FAF">
      <w:pPr>
        <w:pStyle w:val="Heading2"/>
        <w:spacing w:before="0" w:after="240"/>
        <w:rPr>
          <w:color w:val="2B6CB0"/>
          <w:sz w:val="30"/>
          <w:szCs w:val="30"/>
        </w:rPr>
      </w:pPr>
    </w:p>
    <w:p w14:paraId="2E3B0822" w14:textId="5D46FF6B" w:rsidR="00162873" w:rsidRDefault="00000000">
      <w:pPr>
        <w:pStyle w:val="Heading2"/>
        <w:spacing w:before="0" w:after="240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lastRenderedPageBreak/>
        <w:t>Milestone 6: Testing &amp; Validation Results</w:t>
      </w:r>
    </w:p>
    <w:p w14:paraId="29B3DF36" w14:textId="77777777" w:rsidR="00162873" w:rsidRDefault="00000000">
      <w:pPr>
        <w:pStyle w:val="Heading3"/>
        <w:spacing w:before="0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Activity 1: Test Mandatory Enforcement (</w:t>
      </w:r>
      <w:proofErr w:type="spellStart"/>
      <w:r>
        <w:rPr>
          <w:color w:val="2D3748"/>
          <w:sz w:val="24"/>
          <w:szCs w:val="24"/>
        </w:rPr>
        <w:t>onSubmit</w:t>
      </w:r>
      <w:proofErr w:type="spellEnd"/>
      <w:r>
        <w:rPr>
          <w:color w:val="2D3748"/>
          <w:sz w:val="24"/>
          <w:szCs w:val="24"/>
        </w:rPr>
        <w:t xml:space="preserve"> Error Box)</w:t>
      </w:r>
    </w:p>
    <w:p w14:paraId="7486F2CE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Procedure:</w:t>
      </w:r>
      <w:r>
        <w:rPr>
          <w:color w:val="2D3748"/>
          <w:sz w:val="20"/>
          <w:szCs w:val="20"/>
        </w:rPr>
        <w:t xml:space="preserve"> Create a new Incident record, set Impact to 1 - High, leave Assigned To blank, and click Submit.</w:t>
      </w:r>
    </w:p>
    <w:p w14:paraId="781DC105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i/>
          <w:i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Expected Result:</w:t>
      </w:r>
      <w:r>
        <w:rPr>
          <w:color w:val="2D3748"/>
          <w:sz w:val="20"/>
          <w:szCs w:val="20"/>
        </w:rPr>
        <w:t xml:space="preserve"> Record save is blocked. An inline red error box appears under 'Assigned To' stating: </w:t>
      </w:r>
      <w:r>
        <w:rPr>
          <w:i/>
          <w:iCs/>
          <w:color w:val="2D3748"/>
          <w:sz w:val="20"/>
          <w:szCs w:val="20"/>
        </w:rPr>
        <w:t>"Assigned To is mandatory for High impact incidents."</w:t>
      </w:r>
    </w:p>
    <w:p w14:paraId="2882C425" w14:textId="77777777" w:rsidR="00162873" w:rsidRDefault="00162873">
      <w:pPr>
        <w:pBdr>
          <w:top w:val="nil"/>
          <w:left w:val="nil"/>
          <w:bottom w:val="nil"/>
          <w:right w:val="nil"/>
          <w:between w:val="nil"/>
        </w:pBdr>
        <w:spacing w:before="225" w:after="465"/>
        <w:ind w:left="225" w:right="225"/>
        <w:jc w:val="center"/>
        <w:rPr>
          <w:i/>
          <w:iCs/>
          <w:color w:val="2D3748"/>
          <w:sz w:val="20"/>
          <w:szCs w:val="20"/>
        </w:rPr>
      </w:pPr>
    </w:p>
    <w:p w14:paraId="0FD33C0E" w14:textId="77777777" w:rsidR="00207149" w:rsidRDefault="00207149">
      <w:pPr>
        <w:pStyle w:val="Heading3"/>
        <w:spacing w:before="0"/>
        <w:rPr>
          <w:color w:val="2D3748"/>
          <w:sz w:val="24"/>
          <w:szCs w:val="24"/>
        </w:rPr>
      </w:pPr>
      <w:r w:rsidRPr="00207149">
        <w:rPr>
          <w:color w:val="2B6CB0"/>
          <w:sz w:val="20"/>
          <w:szCs w:val="20"/>
          <w:shd w:val="clear" w:color="auto" w:fill="EBF8FF"/>
        </w:rPr>
        <w:drawing>
          <wp:inline distT="0" distB="0" distL="0" distR="0" wp14:anchorId="71865534" wp14:editId="3927C2A7">
            <wp:extent cx="5943600" cy="3341370"/>
            <wp:effectExtent l="0" t="0" r="0" b="0"/>
            <wp:docPr id="105609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5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DB45" w14:textId="45635C28" w:rsidR="00162873" w:rsidRDefault="00000000">
      <w:pPr>
        <w:pStyle w:val="Heading3"/>
        <w:spacing w:before="0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Activity 2: Test Successful Save</w:t>
      </w:r>
    </w:p>
    <w:p w14:paraId="5FECC479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Procedure:</w:t>
      </w:r>
      <w:r>
        <w:rPr>
          <w:color w:val="2D3748"/>
          <w:sz w:val="20"/>
          <w:szCs w:val="20"/>
        </w:rPr>
        <w:t xml:space="preserve"> Populate Assigned To with a user (e.g., Beth Anglin) while Impact is 1 - High, and click Submit.</w:t>
      </w:r>
    </w:p>
    <w:p w14:paraId="193A5111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i/>
          <w:i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Expected Result:</w:t>
      </w:r>
      <w:r>
        <w:rPr>
          <w:color w:val="2D3748"/>
          <w:sz w:val="20"/>
          <w:szCs w:val="20"/>
        </w:rPr>
        <w:t xml:space="preserve"> Record saves successfully. Urgency is set to 1 - High and becomes Read-only. Information banner states: </w:t>
      </w:r>
      <w:r>
        <w:rPr>
          <w:i/>
          <w:iCs/>
          <w:color w:val="2D3748"/>
          <w:sz w:val="20"/>
          <w:szCs w:val="20"/>
        </w:rPr>
        <w:t xml:space="preserve">"Urgency set </w:t>
      </w:r>
      <w:proofErr w:type="spellStart"/>
      <w:r>
        <w:rPr>
          <w:i/>
          <w:iCs/>
          <w:color w:val="2D3748"/>
          <w:sz w:val="20"/>
          <w:szCs w:val="20"/>
        </w:rPr>
        <w:t>to</w:t>
      </w:r>
      <w:proofErr w:type="spellEnd"/>
      <w:r>
        <w:rPr>
          <w:i/>
          <w:iCs/>
          <w:color w:val="2D3748"/>
          <w:sz w:val="20"/>
          <w:szCs w:val="20"/>
        </w:rPr>
        <w:t xml:space="preserve"> High for High impact incident."</w:t>
      </w:r>
    </w:p>
    <w:p w14:paraId="6D44BD5C" w14:textId="77777777" w:rsidR="00162873" w:rsidRDefault="00162873">
      <w:pPr>
        <w:pBdr>
          <w:top w:val="nil"/>
          <w:left w:val="nil"/>
          <w:bottom w:val="nil"/>
          <w:right w:val="nil"/>
          <w:between w:val="nil"/>
        </w:pBdr>
        <w:spacing w:before="225" w:after="465"/>
        <w:ind w:left="225" w:right="225"/>
        <w:jc w:val="center"/>
        <w:rPr>
          <w:i/>
          <w:iCs/>
          <w:color w:val="2D3748"/>
          <w:sz w:val="20"/>
          <w:szCs w:val="20"/>
        </w:rPr>
      </w:pPr>
    </w:p>
    <w:p w14:paraId="1BE702DB" w14:textId="77777777" w:rsidR="00207149" w:rsidRDefault="00207149">
      <w:pPr>
        <w:pStyle w:val="Heading3"/>
        <w:spacing w:before="0"/>
        <w:rPr>
          <w:color w:val="2D3748"/>
          <w:sz w:val="24"/>
          <w:szCs w:val="24"/>
        </w:rPr>
      </w:pPr>
      <w:r w:rsidRPr="00207149">
        <w:rPr>
          <w:color w:val="2B6CB0"/>
          <w:sz w:val="20"/>
          <w:szCs w:val="20"/>
          <w:shd w:val="clear" w:color="auto" w:fill="EBF8FF"/>
        </w:rPr>
        <w:lastRenderedPageBreak/>
        <w:drawing>
          <wp:inline distT="0" distB="0" distL="0" distR="0" wp14:anchorId="2AE6764B" wp14:editId="267C5B96">
            <wp:extent cx="5943600" cy="3341370"/>
            <wp:effectExtent l="0" t="0" r="0" b="0"/>
            <wp:docPr id="149747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77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CFF4" w14:textId="0BD23FD2" w:rsidR="00162873" w:rsidRDefault="00000000">
      <w:pPr>
        <w:pStyle w:val="Heading3"/>
        <w:spacing w:before="0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Activity 3: Reverse Condition Test</w:t>
      </w:r>
    </w:p>
    <w:p w14:paraId="3B9E84C1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Procedure:</w:t>
      </w:r>
      <w:r>
        <w:rPr>
          <w:color w:val="2D3748"/>
          <w:sz w:val="20"/>
          <w:szCs w:val="20"/>
        </w:rPr>
        <w:t xml:space="preserve"> Open an existing High Impact incident and change Impact from 1 - High to 2 - Medium.</w:t>
      </w:r>
    </w:p>
    <w:p w14:paraId="4B57B408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Expected Result:</w:t>
      </w:r>
      <w:r>
        <w:rPr>
          <w:color w:val="2D3748"/>
          <w:sz w:val="20"/>
          <w:szCs w:val="20"/>
        </w:rPr>
        <w:t xml:space="preserve"> The UI Policy conditions invert: Assignment Group is no longer mandatory, and Urgency becomes editable again. Record saves without error.</w:t>
      </w:r>
    </w:p>
    <w:p w14:paraId="78CDCE9F" w14:textId="77777777" w:rsidR="00207149" w:rsidRDefault="00207149">
      <w:pPr>
        <w:pStyle w:val="Heading3"/>
        <w:spacing w:before="0"/>
        <w:rPr>
          <w:color w:val="2D3748"/>
          <w:sz w:val="24"/>
          <w:szCs w:val="24"/>
        </w:rPr>
      </w:pPr>
      <w:r w:rsidRPr="00207149">
        <w:rPr>
          <w:b w:val="0"/>
          <w:bCs w:val="0"/>
          <w:color w:val="2D3748"/>
          <w:sz w:val="20"/>
          <w:szCs w:val="20"/>
        </w:rPr>
        <w:drawing>
          <wp:inline distT="0" distB="0" distL="0" distR="0" wp14:anchorId="129CEACB" wp14:editId="2788C6AE">
            <wp:extent cx="5943600" cy="3341370"/>
            <wp:effectExtent l="0" t="0" r="0" b="0"/>
            <wp:docPr id="18736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1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2E0F" w14:textId="77777777" w:rsidR="00207149" w:rsidRDefault="00207149">
      <w:pPr>
        <w:pStyle w:val="Heading3"/>
        <w:spacing w:before="0"/>
        <w:rPr>
          <w:color w:val="2D3748"/>
          <w:sz w:val="24"/>
          <w:szCs w:val="24"/>
        </w:rPr>
      </w:pPr>
    </w:p>
    <w:p w14:paraId="7BA7947D" w14:textId="0A7CB129" w:rsidR="00162873" w:rsidRDefault="00000000">
      <w:pPr>
        <w:pStyle w:val="Heading3"/>
        <w:spacing w:before="0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lastRenderedPageBreak/>
        <w:t>Activity 4: Test List Edit Blocking</w:t>
      </w:r>
    </w:p>
    <w:p w14:paraId="66F87A11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Procedure:</w:t>
      </w:r>
      <w:r>
        <w:rPr>
          <w:color w:val="2D3748"/>
          <w:sz w:val="20"/>
          <w:szCs w:val="20"/>
        </w:rPr>
        <w:t xml:space="preserve"> Navigate to Incident &gt; All list view and double-click the State column cell for any record.</w:t>
      </w:r>
    </w:p>
    <w:p w14:paraId="656FC55A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Expected Result:</w:t>
      </w:r>
      <w:r>
        <w:rPr>
          <w:color w:val="2D3748"/>
          <w:sz w:val="20"/>
          <w:szCs w:val="20"/>
        </w:rPr>
        <w:t xml:space="preserve"> Browser alert pops up: </w:t>
      </w:r>
      <w:r>
        <w:rPr>
          <w:i/>
          <w:iCs/>
          <w:color w:val="2D3748"/>
          <w:sz w:val="20"/>
          <w:szCs w:val="20"/>
        </w:rPr>
        <w:t>"State cannot be updated using list editing. Please open the Incident."</w:t>
      </w:r>
      <w:r>
        <w:rPr>
          <w:color w:val="2D3748"/>
          <w:sz w:val="20"/>
          <w:szCs w:val="20"/>
        </w:rPr>
        <w:t xml:space="preserve"> Cell modification is rejected.</w:t>
      </w:r>
    </w:p>
    <w:p w14:paraId="0BF2EC1C" w14:textId="77777777" w:rsidR="00162873" w:rsidRDefault="00162873">
      <w:pPr>
        <w:pBdr>
          <w:top w:val="nil"/>
          <w:left w:val="nil"/>
          <w:bottom w:val="nil"/>
          <w:right w:val="nil"/>
          <w:between w:val="nil"/>
        </w:pBdr>
        <w:spacing w:before="225" w:after="465"/>
        <w:ind w:left="225" w:right="225"/>
        <w:jc w:val="center"/>
        <w:rPr>
          <w:color w:val="2D3748"/>
          <w:sz w:val="20"/>
          <w:szCs w:val="20"/>
        </w:rPr>
      </w:pPr>
    </w:p>
    <w:p w14:paraId="184A33C1" w14:textId="77777777" w:rsidR="00207149" w:rsidRDefault="00207149">
      <w:pPr>
        <w:pStyle w:val="Heading3"/>
        <w:spacing w:before="0"/>
        <w:rPr>
          <w:color w:val="2D3748"/>
          <w:sz w:val="24"/>
          <w:szCs w:val="24"/>
        </w:rPr>
      </w:pPr>
      <w:r w:rsidRPr="00207149">
        <w:rPr>
          <w:color w:val="2B6CB0"/>
          <w:sz w:val="20"/>
          <w:szCs w:val="20"/>
          <w:shd w:val="clear" w:color="auto" w:fill="EBF8FF"/>
        </w:rPr>
        <w:drawing>
          <wp:inline distT="0" distB="0" distL="0" distR="0" wp14:anchorId="67FEFD0E" wp14:editId="5DF7EDE3">
            <wp:extent cx="5943600" cy="3341370"/>
            <wp:effectExtent l="0" t="0" r="0" b="0"/>
            <wp:docPr id="102472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20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B468" w14:textId="77777777" w:rsidR="00207149" w:rsidRDefault="00207149">
      <w:pPr>
        <w:pStyle w:val="Heading3"/>
        <w:spacing w:before="0"/>
        <w:rPr>
          <w:color w:val="2D3748"/>
          <w:sz w:val="24"/>
          <w:szCs w:val="24"/>
        </w:rPr>
      </w:pPr>
      <w:r w:rsidRPr="00207149">
        <w:rPr>
          <w:color w:val="2D3748"/>
          <w:sz w:val="24"/>
          <w:szCs w:val="24"/>
        </w:rPr>
        <w:lastRenderedPageBreak/>
        <w:drawing>
          <wp:inline distT="0" distB="0" distL="0" distR="0" wp14:anchorId="5ADD6CF1" wp14:editId="6ACE7FFB">
            <wp:extent cx="5943600" cy="3341370"/>
            <wp:effectExtent l="0" t="0" r="0" b="0"/>
            <wp:docPr id="89828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7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E5A5" w14:textId="0F10A68A" w:rsidR="00162873" w:rsidRDefault="00000000">
      <w:pPr>
        <w:pStyle w:val="Heading3"/>
        <w:spacing w:before="0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Activity 5: Test Form-Based Update</w:t>
      </w:r>
    </w:p>
    <w:p w14:paraId="3EBED185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Procedure:</w:t>
      </w:r>
      <w:r>
        <w:rPr>
          <w:color w:val="2D3748"/>
          <w:sz w:val="20"/>
          <w:szCs w:val="20"/>
        </w:rPr>
        <w:t xml:space="preserve"> Open the Incident record form directly, change the State field to In Progress, and click Update.</w:t>
      </w:r>
    </w:p>
    <w:p w14:paraId="3978A858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Expected Result:</w:t>
      </w:r>
      <w:r>
        <w:rPr>
          <w:color w:val="2D3748"/>
          <w:sz w:val="20"/>
          <w:szCs w:val="20"/>
        </w:rPr>
        <w:t xml:space="preserve"> Form submission is successful, and the State updates properly in the database.</w:t>
      </w:r>
    </w:p>
    <w:p w14:paraId="64DF0751" w14:textId="77777777" w:rsidR="00162873" w:rsidRDefault="00162873">
      <w:pPr>
        <w:pBdr>
          <w:top w:val="nil"/>
          <w:left w:val="nil"/>
          <w:bottom w:val="nil"/>
          <w:right w:val="nil"/>
          <w:between w:val="nil"/>
        </w:pBdr>
        <w:spacing w:before="225" w:after="450"/>
        <w:ind w:left="225" w:right="225"/>
        <w:jc w:val="center"/>
        <w:rPr>
          <w:color w:val="2D3748"/>
          <w:sz w:val="20"/>
          <w:szCs w:val="20"/>
        </w:rPr>
      </w:pPr>
    </w:p>
    <w:p w14:paraId="7E09AA7B" w14:textId="77777777" w:rsidR="002609F5" w:rsidRDefault="002609F5">
      <w:pPr>
        <w:pStyle w:val="Heading2"/>
        <w:spacing w:before="0"/>
        <w:rPr>
          <w:color w:val="2B6CB0"/>
          <w:sz w:val="30"/>
          <w:szCs w:val="30"/>
        </w:rPr>
      </w:pPr>
      <w:r w:rsidRPr="002609F5">
        <w:rPr>
          <w:color w:val="2B6CB0"/>
          <w:sz w:val="20"/>
          <w:szCs w:val="20"/>
          <w:shd w:val="clear" w:color="auto" w:fill="EBF8FF"/>
        </w:rPr>
        <w:lastRenderedPageBreak/>
        <w:drawing>
          <wp:inline distT="0" distB="0" distL="0" distR="0" wp14:anchorId="3EC6E699" wp14:editId="5B865DFE">
            <wp:extent cx="5943600" cy="3341370"/>
            <wp:effectExtent l="0" t="0" r="0" b="0"/>
            <wp:docPr id="4938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17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D29D" w14:textId="77777777" w:rsidR="001C0FAF" w:rsidRPr="001C0FAF" w:rsidRDefault="001C0FAF" w:rsidP="001C0FAF"/>
    <w:p w14:paraId="28537042" w14:textId="7FDEAAFC" w:rsidR="001C0FAF" w:rsidRPr="001C0FAF" w:rsidRDefault="002609F5" w:rsidP="001C0FAF">
      <w:pPr>
        <w:pStyle w:val="Heading2"/>
        <w:spacing w:before="0"/>
        <w:rPr>
          <w:color w:val="2B6CB0"/>
          <w:sz w:val="30"/>
          <w:szCs w:val="30"/>
        </w:rPr>
      </w:pPr>
      <w:r w:rsidRPr="002609F5">
        <w:rPr>
          <w:color w:val="2B6CB0"/>
          <w:sz w:val="30"/>
          <w:szCs w:val="30"/>
        </w:rPr>
        <w:drawing>
          <wp:inline distT="0" distB="0" distL="0" distR="0" wp14:anchorId="56DD96B8" wp14:editId="021DB6C4">
            <wp:extent cx="5943600" cy="3341370"/>
            <wp:effectExtent l="0" t="0" r="0" b="0"/>
            <wp:docPr id="3904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71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9F5">
        <w:rPr>
          <w:color w:val="2B6CB0"/>
          <w:sz w:val="30"/>
          <w:szCs w:val="30"/>
        </w:rPr>
        <w:lastRenderedPageBreak/>
        <w:drawing>
          <wp:inline distT="0" distB="0" distL="0" distR="0" wp14:anchorId="040F5D3F" wp14:editId="77C2B37A">
            <wp:extent cx="5943600" cy="3341370"/>
            <wp:effectExtent l="0" t="0" r="0" b="0"/>
            <wp:docPr id="186767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74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2E96" w14:textId="77777777" w:rsidR="001C0FAF" w:rsidRDefault="001C0FAF">
      <w:pPr>
        <w:pStyle w:val="Heading2"/>
        <w:spacing w:before="0"/>
        <w:rPr>
          <w:color w:val="2B6CB0"/>
          <w:sz w:val="30"/>
          <w:szCs w:val="30"/>
        </w:rPr>
      </w:pPr>
    </w:p>
    <w:p w14:paraId="2945DFD7" w14:textId="68BA3E56" w:rsidR="00162873" w:rsidRDefault="00000000">
      <w:pPr>
        <w:pStyle w:val="Heading2"/>
        <w:spacing w:before="0"/>
        <w:rPr>
          <w:color w:val="2B6CB0"/>
          <w:sz w:val="30"/>
          <w:szCs w:val="30"/>
        </w:rPr>
      </w:pPr>
      <w:r>
        <w:rPr>
          <w:color w:val="2B6CB0"/>
          <w:sz w:val="30"/>
          <w:szCs w:val="30"/>
        </w:rPr>
        <w:t>Conclusion</w:t>
      </w:r>
    </w:p>
    <w:p w14:paraId="78A8F326" w14:textId="77777777" w:rsidR="0016287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  <w:sz w:val="20"/>
          <w:szCs w:val="20"/>
        </w:rPr>
      </w:pPr>
      <w:r>
        <w:rPr>
          <w:color w:val="2D3748"/>
          <w:sz w:val="20"/>
          <w:szCs w:val="20"/>
        </w:rPr>
        <w:t xml:space="preserve">All 6 milestones for the </w:t>
      </w:r>
      <w:r>
        <w:rPr>
          <w:b/>
          <w:bCs/>
          <w:color w:val="2D3748"/>
          <w:sz w:val="20"/>
          <w:szCs w:val="20"/>
        </w:rPr>
        <w:t>Implement Client Script &amp; UI Policy (Incident)</w:t>
      </w:r>
      <w:r>
        <w:rPr>
          <w:color w:val="2D3748"/>
          <w:sz w:val="20"/>
          <w:szCs w:val="20"/>
        </w:rPr>
        <w:t xml:space="preserve"> project have been configured, tested, and validated. The combination of UI Policies and Client Scripts ensures robust client-side validation, improves user workflow accuracy, and prevents erroneous data modifications across Incident form and list contexts.</w:t>
      </w:r>
    </w:p>
    <w:sectPr w:rsidR="0016287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340736-4D8E-44E2-88B1-A769D8FE8FB5}"/>
  </w:font>
  <w:font w:name="Courier">
    <w:altName w:val="Courier New"/>
    <w:panose1 w:val="02070409020205020404"/>
    <w:charset w:val="00"/>
    <w:family w:val="auto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6FC991-618D-4609-BC9C-2294E3678D2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18330F-C125-4448-B99E-DC22B4AC81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837"/>
    <w:multiLevelType w:val="multilevel"/>
    <w:tmpl w:val="EC0048F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ED030FE"/>
    <w:multiLevelType w:val="multilevel"/>
    <w:tmpl w:val="8D4AFC5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D76CEE"/>
    <w:multiLevelType w:val="multilevel"/>
    <w:tmpl w:val="5D06109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3C41CC6"/>
    <w:multiLevelType w:val="multilevel"/>
    <w:tmpl w:val="0E00876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4380F8A"/>
    <w:multiLevelType w:val="multilevel"/>
    <w:tmpl w:val="8BF81A6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4CA764F"/>
    <w:multiLevelType w:val="multilevel"/>
    <w:tmpl w:val="17682E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7C17D5B"/>
    <w:multiLevelType w:val="multilevel"/>
    <w:tmpl w:val="F1BA06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4715662">
    <w:abstractNumId w:val="6"/>
  </w:num>
  <w:num w:numId="2" w16cid:durableId="1845123990">
    <w:abstractNumId w:val="3"/>
  </w:num>
  <w:num w:numId="3" w16cid:durableId="1036277043">
    <w:abstractNumId w:val="2"/>
  </w:num>
  <w:num w:numId="4" w16cid:durableId="661080766">
    <w:abstractNumId w:val="1"/>
  </w:num>
  <w:num w:numId="5" w16cid:durableId="1998144061">
    <w:abstractNumId w:val="4"/>
  </w:num>
  <w:num w:numId="6" w16cid:durableId="638190515">
    <w:abstractNumId w:val="5"/>
  </w:num>
  <w:num w:numId="7" w16cid:durableId="205176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873"/>
    <w:rsid w:val="00162873"/>
    <w:rsid w:val="001C0FAF"/>
    <w:rsid w:val="00207149"/>
    <w:rsid w:val="002609F5"/>
    <w:rsid w:val="004643B4"/>
    <w:rsid w:val="00FE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C4E5"/>
  <w15:docId w15:val="{F88A28F6-CAB7-4E98-A1E7-7BDB1C0B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NISHANTH .NTH</dc:creator>
  <cp:lastModifiedBy>NISHANTH .NTH</cp:lastModifiedBy>
  <cp:revision>2</cp:revision>
  <dcterms:created xsi:type="dcterms:W3CDTF">2026-09-25T19:37:00Z</dcterms:created>
  <dcterms:modified xsi:type="dcterms:W3CDTF">2026-09-25T19:37:00Z</dcterms:modified>
</cp:coreProperties>
</file>