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A5AF" w14:textId="77777777" w:rsidR="006C4B45" w:rsidRDefault="006C4B45"/>
    <w:p w14:paraId="13C21919" w14:textId="77777777" w:rsidR="00AC34C4" w:rsidRDefault="00AC34C4"/>
    <w:p w14:paraId="18498490" w14:textId="77777777" w:rsidR="00AC34C4" w:rsidRDefault="00AC34C4">
      <w:r>
        <w:rPr>
          <w:rFonts w:hint="eastAsia"/>
        </w:rPr>
        <w:t>定期試験</w:t>
      </w:r>
      <w:r w:rsidR="00F8218B">
        <w:rPr>
          <w:rFonts w:hint="eastAsia"/>
        </w:rPr>
        <w:t>2</w:t>
      </w:r>
    </w:p>
    <w:p w14:paraId="576F4FCB" w14:textId="77777777" w:rsidR="00AC34C4" w:rsidRDefault="00AC34C4"/>
    <w:p w14:paraId="64550386" w14:textId="77777777" w:rsidR="00AC34C4" w:rsidRDefault="00AC34C4">
      <w:r>
        <w:rPr>
          <w:rFonts w:hint="eastAsia"/>
        </w:rPr>
        <w:t>学籍番号：</w:t>
      </w:r>
    </w:p>
    <w:p w14:paraId="2C751149" w14:textId="77777777" w:rsidR="00AC34C4" w:rsidRDefault="00AC34C4">
      <w:r>
        <w:rPr>
          <w:rFonts w:hint="eastAsia"/>
        </w:rPr>
        <w:t>氏名：</w:t>
      </w:r>
    </w:p>
    <w:p w14:paraId="2224DCB0" w14:textId="77777777" w:rsidR="00AC34C4" w:rsidRDefault="00AC34C4"/>
    <w:p w14:paraId="7B330421" w14:textId="77777777" w:rsidR="00AC34C4" w:rsidRDefault="00AC34C4"/>
    <w:p w14:paraId="6F326F08" w14:textId="77777777" w:rsidR="00AC34C4" w:rsidRDefault="00AC34C4">
      <w:r>
        <w:rPr>
          <w:rFonts w:hint="eastAsia"/>
        </w:rPr>
        <w:t>課題</w:t>
      </w:r>
    </w:p>
    <w:p w14:paraId="7CDA6849" w14:textId="77777777" w:rsidR="00AC34C4" w:rsidRDefault="00AC34C4">
      <w:r>
        <w:rPr>
          <w:rFonts w:hint="eastAsia"/>
        </w:rPr>
        <w:t>卒業作品制作の企画案概要を以下に簡潔に記載しなさい。</w:t>
      </w:r>
    </w:p>
    <w:p w14:paraId="61DFA563" w14:textId="77777777" w:rsidR="00AC34C4" w:rsidRDefault="00AC34C4"/>
    <w:p w14:paraId="063ED3E3" w14:textId="77777777" w:rsidR="0084648F" w:rsidRPr="0084648F" w:rsidRDefault="0084648F" w:rsidP="0084648F">
      <w:r w:rsidRPr="0084648F">
        <w:t>動物の生涯データを1つのコードで一元管理する「ペットのデジタルパスポート（Pet Digital ID）」の開発</w:t>
      </w:r>
    </w:p>
    <w:p w14:paraId="3353702D" w14:textId="77777777" w:rsidR="0084648F" w:rsidRPr="0084648F" w:rsidRDefault="0084648F" w:rsidP="0084648F">
      <w:r w:rsidRPr="0084648F">
        <w:rPr>
          <w:b/>
          <w:bCs/>
        </w:rPr>
        <w:t>【概要】</w:t>
      </w:r>
      <w:r w:rsidRPr="0084648F">
        <w:t xml:space="preserve"> 本研究は、これまでペットショップ、飼い主、動物病院の間でバラバラに分断されていたペット（犬・猫等）の成育・医療情報を、1匹ごとに発行する「個別コード（数字ID/QR）」によって1つにつなぐWebアプリケーションシステムである。</w:t>
      </w:r>
    </w:p>
    <w:p w14:paraId="2303377B" w14:textId="77777777" w:rsidR="0084648F" w:rsidRPr="0084648F" w:rsidRDefault="0084648F" w:rsidP="0084648F">
      <w:r w:rsidRPr="0084648F">
        <w:t>開発にはXAMPP（</w:t>
      </w:r>
      <w:proofErr w:type="spellStart"/>
      <w:r w:rsidRPr="0084648F">
        <w:t>PHP+MySQL</w:t>
      </w:r>
      <w:proofErr w:type="spellEnd"/>
      <w:r w:rsidRPr="0084648F">
        <w:t>）環境を用い、以下の3者がリアルタイムで同じデータベースにアクセス・情報更新できる仕組みを構築する。</w:t>
      </w:r>
    </w:p>
    <w:p w14:paraId="4D7427F3" w14:textId="77777777" w:rsidR="0084648F" w:rsidRPr="0084648F" w:rsidRDefault="0084648F" w:rsidP="0084648F">
      <w:pPr>
        <w:numPr>
          <w:ilvl w:val="0"/>
          <w:numId w:val="1"/>
        </w:numPr>
      </w:pPr>
      <w:r w:rsidRPr="0084648F">
        <w:rPr>
          <w:b/>
          <w:bCs/>
        </w:rPr>
        <w:t>ペットショップ</w:t>
      </w:r>
      <w:r w:rsidRPr="0084648F">
        <w:t>：幼少期の成育データ登録、販売後のしつけ・相談等のアフターケア</w:t>
      </w:r>
    </w:p>
    <w:p w14:paraId="7C2D6CF1" w14:textId="77777777" w:rsidR="0084648F" w:rsidRPr="0084648F" w:rsidRDefault="0084648F" w:rsidP="0084648F">
      <w:pPr>
        <w:numPr>
          <w:ilvl w:val="0"/>
          <w:numId w:val="1"/>
        </w:numPr>
      </w:pPr>
      <w:r w:rsidRPr="0084648F">
        <w:rPr>
          <w:b/>
          <w:bCs/>
        </w:rPr>
        <w:t>飼い主</w:t>
      </w:r>
      <w:r w:rsidRPr="0084648F">
        <w:t>：日々の健康・しつけ記録、迷子時の捜索モード切り替え</w:t>
      </w:r>
    </w:p>
    <w:p w14:paraId="75B94751" w14:textId="77777777" w:rsidR="0084648F" w:rsidRPr="0084648F" w:rsidRDefault="0084648F" w:rsidP="0084648F">
      <w:pPr>
        <w:numPr>
          <w:ilvl w:val="0"/>
          <w:numId w:val="1"/>
        </w:numPr>
      </w:pPr>
      <w:r w:rsidRPr="0084648F">
        <w:rPr>
          <w:b/>
          <w:bCs/>
        </w:rPr>
        <w:t>動物病院</w:t>
      </w:r>
      <w:r w:rsidRPr="0084648F">
        <w:t>：過去のワクチン・手術歴・アレルギーの即時参照、診察記録の入力</w:t>
      </w:r>
    </w:p>
    <w:p w14:paraId="5FF1F2AC" w14:textId="77777777" w:rsidR="0084648F" w:rsidRPr="0084648F" w:rsidRDefault="0084648F" w:rsidP="0084648F">
      <w:r w:rsidRPr="0084648F">
        <w:rPr>
          <w:b/>
          <w:bCs/>
        </w:rPr>
        <w:t>【本システムの独自性と社会的価値】</w:t>
      </w:r>
      <w:r w:rsidRPr="0084648F">
        <w:t xml:space="preserve"> 従来の「売ったら終わり」「診たら終わり」という点での管理から、動物の「一生」を追跡・サポートする線での管理へと変革する。初診時の説明不足による医療事故の防止、しつけの悩みの早期解決による「飼育放棄」の抑止、迷子犬・猫の早期発見など、動物愛護とペット産業のDX（デジタルトランスフォーメーション）に貢献する唯一無二の命のインフラを目指す。</w:t>
      </w:r>
    </w:p>
    <w:p w14:paraId="5BD8C452" w14:textId="77777777" w:rsidR="00AC34C4" w:rsidRPr="0084648F" w:rsidRDefault="00AC34C4"/>
    <w:sectPr w:rsidR="00AC34C4" w:rsidRPr="0084648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C47F4"/>
    <w:multiLevelType w:val="multilevel"/>
    <w:tmpl w:val="5A5A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6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C4"/>
    <w:rsid w:val="00412EA9"/>
    <w:rsid w:val="006C4B45"/>
    <w:rsid w:val="0084648F"/>
    <w:rsid w:val="00AC34C4"/>
    <w:rsid w:val="00F8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713DC8"/>
  <w15:chartTrackingRefBased/>
  <w15:docId w15:val="{761D7397-BC66-492E-8E75-139C182E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 正彦</dc:creator>
  <cp:keywords/>
  <dc:description/>
  <cp:lastModifiedBy>野口 心優</cp:lastModifiedBy>
  <cp:revision>3</cp:revision>
  <dcterms:created xsi:type="dcterms:W3CDTF">2026-06-07T23:47:00Z</dcterms:created>
  <dcterms:modified xsi:type="dcterms:W3CDTF">2026-06-25T04:50:00Z</dcterms:modified>
</cp:coreProperties>
</file>