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B33D" w14:textId="77777777" w:rsidR="00BF406D" w:rsidRPr="00D7603B" w:rsidRDefault="00BF406D" w:rsidP="00BF40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7603B">
        <w:rPr>
          <w:rFonts w:ascii="Times New Roman" w:hAnsi="Times New Roman" w:cs="Times New Roman"/>
          <w:b/>
          <w:bCs/>
          <w:sz w:val="26"/>
          <w:szCs w:val="26"/>
        </w:rPr>
        <w:t>BÁO CÁO NGẮN TỔNG QUAN TÀI LIỆU KHOA HỌC</w:t>
      </w:r>
    </w:p>
    <w:p w14:paraId="72B2A340" w14:textId="3627EE99" w:rsidR="00BF406D" w:rsidRDefault="00BF406D" w:rsidP="00BF406D">
      <w:pPr>
        <w:jc w:val="center"/>
        <w:rPr>
          <w:rFonts w:ascii="Times New Roman" w:hAnsi="Times New Roman" w:cs="Times New Roman"/>
          <w:lang w:val="vi-VN"/>
        </w:rPr>
      </w:pPr>
      <w:proofErr w:type="spellStart"/>
      <w:r w:rsidRPr="00BF406D">
        <w:rPr>
          <w:rFonts w:ascii="Times New Roman" w:hAnsi="Times New Roman" w:cs="Times New Roman"/>
        </w:rPr>
        <w:t>Ứng</w:t>
      </w:r>
      <w:proofErr w:type="spellEnd"/>
      <w:r w:rsidRPr="00BF406D">
        <w:rPr>
          <w:rFonts w:ascii="Times New Roman" w:hAnsi="Times New Roman" w:cs="Times New Roman"/>
        </w:rPr>
        <w:t xml:space="preserve"> </w:t>
      </w:r>
      <w:proofErr w:type="spellStart"/>
      <w:r w:rsidRPr="00BF406D">
        <w:rPr>
          <w:rFonts w:ascii="Times New Roman" w:hAnsi="Times New Roman" w:cs="Times New Roman"/>
        </w:rPr>
        <w:t>dụng</w:t>
      </w:r>
      <w:proofErr w:type="spellEnd"/>
      <w:r w:rsidRPr="00BF406D">
        <w:rPr>
          <w:rFonts w:ascii="Times New Roman" w:hAnsi="Times New Roman" w:cs="Times New Roman"/>
        </w:rPr>
        <w:t xml:space="preserve"> Công </w:t>
      </w:r>
      <w:proofErr w:type="spellStart"/>
      <w:r w:rsidRPr="00BF406D">
        <w:rPr>
          <w:rFonts w:ascii="Times New Roman" w:hAnsi="Times New Roman" w:cs="Times New Roman"/>
        </w:rPr>
        <w:t>cụ</w:t>
      </w:r>
      <w:proofErr w:type="spellEnd"/>
      <w:r w:rsidRPr="00BF406D">
        <w:rPr>
          <w:rFonts w:ascii="Times New Roman" w:hAnsi="Times New Roman" w:cs="Times New Roman"/>
        </w:rPr>
        <w:t xml:space="preserve"> AI (Elicit/Consensus) </w:t>
      </w:r>
      <w:proofErr w:type="spellStart"/>
      <w:r w:rsidRPr="00BF406D">
        <w:rPr>
          <w:rFonts w:ascii="Times New Roman" w:hAnsi="Times New Roman" w:cs="Times New Roman"/>
        </w:rPr>
        <w:t>trong</w:t>
      </w:r>
      <w:proofErr w:type="spellEnd"/>
      <w:r w:rsidRPr="00BF406D">
        <w:rPr>
          <w:rFonts w:ascii="Times New Roman" w:hAnsi="Times New Roman" w:cs="Times New Roman"/>
        </w:rPr>
        <w:t xml:space="preserve"> </w:t>
      </w:r>
      <w:proofErr w:type="spellStart"/>
      <w:r w:rsidRPr="00BF406D">
        <w:rPr>
          <w:rFonts w:ascii="Times New Roman" w:hAnsi="Times New Roman" w:cs="Times New Roman"/>
        </w:rPr>
        <w:t>Nghiên</w:t>
      </w:r>
      <w:proofErr w:type="spellEnd"/>
      <w:r w:rsidRPr="00BF406D">
        <w:rPr>
          <w:rFonts w:ascii="Times New Roman" w:hAnsi="Times New Roman" w:cs="Times New Roman"/>
        </w:rPr>
        <w:t xml:space="preserve"> </w:t>
      </w:r>
      <w:proofErr w:type="spellStart"/>
      <w:r w:rsidRPr="00BF406D">
        <w:rPr>
          <w:rFonts w:ascii="Times New Roman" w:hAnsi="Times New Roman" w:cs="Times New Roman"/>
        </w:rPr>
        <w:t>cứu</w:t>
      </w:r>
      <w:proofErr w:type="spellEnd"/>
      <w:r w:rsidRPr="00BF406D">
        <w:rPr>
          <w:rFonts w:ascii="Times New Roman" w:hAnsi="Times New Roman" w:cs="Times New Roman"/>
        </w:rPr>
        <w:t xml:space="preserve"> </w:t>
      </w:r>
      <w:proofErr w:type="spellStart"/>
      <w:r w:rsidRPr="00BF406D">
        <w:rPr>
          <w:rFonts w:ascii="Times New Roman" w:hAnsi="Times New Roman" w:cs="Times New Roman"/>
        </w:rPr>
        <w:t>Môi</w:t>
      </w:r>
      <w:proofErr w:type="spellEnd"/>
      <w:r w:rsidRPr="00BF406D">
        <w:rPr>
          <w:rFonts w:ascii="Times New Roman" w:hAnsi="Times New Roman" w:cs="Times New Roman"/>
        </w:rPr>
        <w:t xml:space="preserve"> </w:t>
      </w:r>
      <w:proofErr w:type="spellStart"/>
      <w:r w:rsidRPr="00BF406D">
        <w:rPr>
          <w:rFonts w:ascii="Times New Roman" w:hAnsi="Times New Roman" w:cs="Times New Roman"/>
        </w:rPr>
        <w:t>trường</w:t>
      </w:r>
      <w:proofErr w:type="spellEnd"/>
    </w:p>
    <w:p w14:paraId="670306C4" w14:textId="5A9FF2D1" w:rsidR="00BF406D" w:rsidRPr="00BF406D" w:rsidRDefault="00BF406D" w:rsidP="00BF406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F406D">
        <w:rPr>
          <w:rFonts w:ascii="Times New Roman" w:hAnsi="Times New Roman" w:cs="Times New Roman"/>
          <w:sz w:val="26"/>
          <w:szCs w:val="26"/>
          <w:lang w:val="vi-VN"/>
        </w:rPr>
        <w:t xml:space="preserve">I. Đặt vấn đề </w:t>
      </w:r>
      <w:r>
        <w:rPr>
          <w:rFonts w:ascii="Times New Roman" w:hAnsi="Times New Roman" w:cs="Times New Roman"/>
          <w:sz w:val="26"/>
          <w:szCs w:val="26"/>
          <w:lang w:val="vi-VN"/>
        </w:rPr>
        <w:t>và</w:t>
      </w:r>
      <w:r w:rsidRPr="00BF406D">
        <w:rPr>
          <w:rFonts w:ascii="Times New Roman" w:hAnsi="Times New Roman" w:cs="Times New Roman"/>
          <w:sz w:val="26"/>
          <w:szCs w:val="26"/>
          <w:lang w:val="vi-VN"/>
        </w:rPr>
        <w:t xml:space="preserve"> Câu hỏi nghiên cứu</w:t>
      </w:r>
    </w:p>
    <w:p w14:paraId="0F00C96B" w14:textId="1EA7E113" w:rsidR="00BF406D" w:rsidRPr="00BF406D" w:rsidRDefault="00BF406D" w:rsidP="00BF406D">
      <w:pPr>
        <w:ind w:firstLine="720"/>
        <w:rPr>
          <w:rFonts w:ascii="Times New Roman" w:hAnsi="Times New Roman" w:cs="Times New Roman"/>
          <w:lang w:val="vi-VN"/>
        </w:rPr>
      </w:pPr>
      <w:r w:rsidRPr="00BF406D">
        <w:rPr>
          <w:rFonts w:ascii="Times New Roman" w:hAnsi="Times New Roman" w:cs="Times New Roman"/>
          <w:lang w:val="vi-VN"/>
        </w:rPr>
        <w:t>Vi nhựa (microplastics) hiện đang là một trong những mối đe dọa nghiêm trọng nhất đối với môi</w:t>
      </w:r>
      <w:r>
        <w:rPr>
          <w:rFonts w:ascii="Times New Roman" w:hAnsi="Times New Roman" w:cs="Times New Roman"/>
          <w:lang w:val="vi-VN"/>
        </w:rPr>
        <w:t xml:space="preserve"> </w:t>
      </w:r>
      <w:r w:rsidRPr="00BF406D">
        <w:rPr>
          <w:rFonts w:ascii="Times New Roman" w:hAnsi="Times New Roman" w:cs="Times New Roman"/>
          <w:lang w:val="vi-VN"/>
        </w:rPr>
        <w:t>trường đại dương toàn cầu. Do kích thước siêu nhỏ, chúng dễ dàng xâm nhập vào chuỗi thức</w:t>
      </w:r>
      <w:r>
        <w:rPr>
          <w:rFonts w:ascii="Times New Roman" w:hAnsi="Times New Roman" w:cs="Times New Roman"/>
          <w:lang w:val="vi-VN"/>
        </w:rPr>
        <w:t xml:space="preserve"> </w:t>
      </w:r>
      <w:r w:rsidRPr="00BF406D">
        <w:rPr>
          <w:rFonts w:ascii="Times New Roman" w:hAnsi="Times New Roman" w:cs="Times New Roman"/>
          <w:lang w:val="vi-VN"/>
        </w:rPr>
        <w:t>ăn biển và gây ra những hệ lụy sinh học phức tạp. Báo cáo này sử dụng các công cụ trợ lý AI</w:t>
      </w:r>
      <w:r>
        <w:rPr>
          <w:rFonts w:ascii="Times New Roman" w:hAnsi="Times New Roman" w:cs="Times New Roman"/>
          <w:lang w:val="vi-VN"/>
        </w:rPr>
        <w:t xml:space="preserve"> </w:t>
      </w:r>
      <w:r w:rsidRPr="00BF406D">
        <w:rPr>
          <w:rFonts w:ascii="Times New Roman" w:hAnsi="Times New Roman" w:cs="Times New Roman"/>
          <w:lang w:val="vi-VN"/>
        </w:rPr>
        <w:t>(Elicit và Consensus) để tìm kiếm, trích xuất và tổng hợp thông tin từ các nghiên cứu quốc tế</w:t>
      </w:r>
      <w:r>
        <w:rPr>
          <w:rFonts w:ascii="Times New Roman" w:hAnsi="Times New Roman" w:cs="Times New Roman"/>
          <w:lang w:val="vi-VN"/>
        </w:rPr>
        <w:t xml:space="preserve"> </w:t>
      </w:r>
      <w:r w:rsidRPr="00BF406D">
        <w:rPr>
          <w:rFonts w:ascii="Times New Roman" w:hAnsi="Times New Roman" w:cs="Times New Roman"/>
          <w:lang w:val="vi-VN"/>
        </w:rPr>
        <w:t>nổi bật nhằm làm rõ bức tranh toàn cảnh về vấn đề này.</w:t>
      </w:r>
    </w:p>
    <w:p w14:paraId="2C3BC013" w14:textId="0B8832D6" w:rsidR="00BF406D" w:rsidRPr="00BF406D" w:rsidRDefault="00BF406D" w:rsidP="00BF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BF406D">
        <w:rPr>
          <w:rFonts w:ascii="Times New Roman" w:hAnsi="Times New Roman" w:cs="Times New Roman"/>
          <w:lang w:val="vi-VN"/>
        </w:rPr>
        <w:t>Câu hỏi nghiên cứu chính 1: Vi nhựa tác động cơ học và hóa học như thế nào đến sức</w:t>
      </w:r>
    </w:p>
    <w:p w14:paraId="0B446735" w14:textId="77777777" w:rsidR="00BF406D" w:rsidRPr="00BF406D" w:rsidRDefault="00BF406D" w:rsidP="00BF406D">
      <w:pPr>
        <w:rPr>
          <w:rFonts w:ascii="Times New Roman" w:hAnsi="Times New Roman" w:cs="Times New Roman"/>
          <w:lang w:val="vi-VN"/>
        </w:rPr>
      </w:pPr>
      <w:r w:rsidRPr="00BF406D">
        <w:rPr>
          <w:rFonts w:ascii="Times New Roman" w:hAnsi="Times New Roman" w:cs="Times New Roman"/>
          <w:lang w:val="vi-VN"/>
        </w:rPr>
        <w:t>khỏe và hành vi của các loài động vật biển?</w:t>
      </w:r>
    </w:p>
    <w:p w14:paraId="5A38089C" w14:textId="39DDB2AE" w:rsidR="00BF406D" w:rsidRPr="00BF406D" w:rsidRDefault="00BF406D" w:rsidP="00BF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BF406D">
        <w:rPr>
          <w:rFonts w:ascii="Times New Roman" w:hAnsi="Times New Roman" w:cs="Times New Roman"/>
          <w:lang w:val="vi-VN"/>
        </w:rPr>
        <w:t xml:space="preserve"> Câu hỏi nghiên cứu chính 2: Sự khác biệt về tác động giữa các loại cấu trúc vi nhựa</w:t>
      </w:r>
    </w:p>
    <w:p w14:paraId="3819C179" w14:textId="32AF36E4" w:rsidR="00BF406D" w:rsidRDefault="00BF406D" w:rsidP="00BF406D">
      <w:pPr>
        <w:rPr>
          <w:rFonts w:ascii="Times New Roman" w:hAnsi="Times New Roman" w:cs="Times New Roman"/>
          <w:lang w:val="vi-VN"/>
        </w:rPr>
      </w:pPr>
      <w:r w:rsidRPr="00BF406D">
        <w:rPr>
          <w:rFonts w:ascii="Times New Roman" w:hAnsi="Times New Roman" w:cs="Times New Roman"/>
          <w:lang w:val="vi-VN"/>
        </w:rPr>
        <w:t>(dạng hạt, dạng sợi) và các nhóm sinh vật là gì?</w:t>
      </w:r>
    </w:p>
    <w:p w14:paraId="53BFD2E9" w14:textId="77A70600" w:rsidR="00BF406D" w:rsidRDefault="00BF406D" w:rsidP="00BF406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F406D">
        <w:rPr>
          <w:rFonts w:ascii="Times New Roman" w:hAnsi="Times New Roman" w:cs="Times New Roman"/>
          <w:sz w:val="26"/>
          <w:szCs w:val="26"/>
          <w:lang w:val="vi-VN"/>
        </w:rPr>
        <w:t>II. Bảng so sánh kết quả tổng hợp tài liệu (6 bài báo mẫu)</w:t>
      </w:r>
    </w:p>
    <w:p w14:paraId="095ED10C" w14:textId="4F425B3E" w:rsidR="00A93EBF" w:rsidRDefault="00A93EBF" w:rsidP="00BF406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93EB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FB33A68" wp14:editId="03D6F6B3">
            <wp:extent cx="6519333" cy="3152404"/>
            <wp:effectExtent l="0" t="0" r="0" b="0"/>
            <wp:docPr id="29206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63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7565" cy="315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957"/>
        <w:gridCol w:w="1523"/>
        <w:gridCol w:w="2172"/>
        <w:gridCol w:w="1519"/>
        <w:gridCol w:w="1735"/>
        <w:gridCol w:w="2439"/>
      </w:tblGrid>
      <w:tr w:rsidR="00BF406D" w14:paraId="37B20A72" w14:textId="77777777" w:rsidTr="00A93EBF">
        <w:tc>
          <w:tcPr>
            <w:tcW w:w="969" w:type="dxa"/>
          </w:tcPr>
          <w:p w14:paraId="110D0F0E" w14:textId="74C5CEA0" w:rsidR="00BF406D" w:rsidRPr="00BF406D" w:rsidRDefault="00BF406D" w:rsidP="00D7603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431" w:type="dxa"/>
          </w:tcPr>
          <w:p w14:paraId="6397D451" w14:textId="513BD121" w:rsidR="00BF406D" w:rsidRPr="00BF406D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 xml:space="preserve">Tên bài báo </w:t>
            </w:r>
            <w:r w:rsidRPr="00BF406D">
              <w:rPr>
                <w:rFonts w:ascii="Times New Roman" w:hAnsi="Times New Roman" w:cs="Times New Roman"/>
                <w:lang w:val="vi-VN"/>
              </w:rPr>
              <w:t xml:space="preserve">và </w:t>
            </w:r>
            <w:r w:rsidRPr="00BF406D">
              <w:rPr>
                <w:rFonts w:ascii="Times New Roman" w:hAnsi="Times New Roman" w:cs="Times New Roman"/>
                <w:lang w:val="vi-VN"/>
              </w:rPr>
              <w:t>Tác giả</w:t>
            </w:r>
          </w:p>
          <w:p w14:paraId="3D074449" w14:textId="52B9223C" w:rsidR="00BF406D" w:rsidRPr="00BF406D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>(Năm)</w:t>
            </w:r>
          </w:p>
        </w:tc>
        <w:tc>
          <w:tcPr>
            <w:tcW w:w="2185" w:type="dxa"/>
          </w:tcPr>
          <w:p w14:paraId="5AD377D7" w14:textId="66E27CA1" w:rsidR="00BF406D" w:rsidRPr="00BF406D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>Phương pháp</w:t>
            </w:r>
            <w:r w:rsidRPr="00BF406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BF406D">
              <w:rPr>
                <w:rFonts w:ascii="Times New Roman" w:hAnsi="Times New Roman" w:cs="Times New Roman"/>
                <w:lang w:val="vi-VN"/>
              </w:rPr>
              <w:t>nghiên cứu</w:t>
            </w:r>
          </w:p>
        </w:tc>
        <w:tc>
          <w:tcPr>
            <w:tcW w:w="1524" w:type="dxa"/>
          </w:tcPr>
          <w:p w14:paraId="7DA94C57" w14:textId="67EE1B32" w:rsidR="00BF406D" w:rsidRPr="00BF406D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 xml:space="preserve">Đối tượng </w:t>
            </w:r>
            <w:r w:rsidRPr="00BF406D">
              <w:rPr>
                <w:rFonts w:ascii="Times New Roman" w:hAnsi="Times New Roman" w:cs="Times New Roman"/>
                <w:lang w:val="vi-VN"/>
              </w:rPr>
              <w:t xml:space="preserve">và </w:t>
            </w:r>
            <w:r w:rsidRPr="00BF406D">
              <w:rPr>
                <w:rFonts w:ascii="Times New Roman" w:hAnsi="Times New Roman" w:cs="Times New Roman"/>
                <w:lang w:val="vi-VN"/>
              </w:rPr>
              <w:t>Số lượng mẫu</w:t>
            </w:r>
          </w:p>
        </w:tc>
        <w:tc>
          <w:tcPr>
            <w:tcW w:w="1747" w:type="dxa"/>
          </w:tcPr>
          <w:p w14:paraId="21055B9F" w14:textId="77777777" w:rsidR="00BF406D" w:rsidRPr="00BF406D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>Loại vi nhựa</w:t>
            </w:r>
          </w:p>
          <w:p w14:paraId="62E2B29E" w14:textId="6598B88D" w:rsidR="00BF406D" w:rsidRPr="00BF406D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>khảo sát</w:t>
            </w:r>
          </w:p>
        </w:tc>
        <w:tc>
          <w:tcPr>
            <w:tcW w:w="2489" w:type="dxa"/>
          </w:tcPr>
          <w:p w14:paraId="2DEB51E8" w14:textId="48B51351" w:rsidR="00BF406D" w:rsidRPr="00BF406D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BF406D">
              <w:rPr>
                <w:rFonts w:ascii="Times New Roman" w:hAnsi="Times New Roman" w:cs="Times New Roman"/>
                <w:lang w:val="vi-VN"/>
              </w:rPr>
              <w:t>Kết quả chính</w:t>
            </w:r>
            <w:r w:rsidRPr="00BF406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BF406D">
              <w:rPr>
                <w:rFonts w:ascii="Times New Roman" w:hAnsi="Times New Roman" w:cs="Times New Roman"/>
                <w:lang w:val="vi-VN"/>
              </w:rPr>
              <w:t>đạt được</w:t>
            </w:r>
          </w:p>
        </w:tc>
      </w:tr>
      <w:tr w:rsidR="00BF406D" w:rsidRPr="00D7603B" w14:paraId="3FEC93A4" w14:textId="77777777" w:rsidTr="00A93EBF">
        <w:tc>
          <w:tcPr>
            <w:tcW w:w="969" w:type="dxa"/>
          </w:tcPr>
          <w:p w14:paraId="44479719" w14:textId="2AF5DE47" w:rsidR="00BF406D" w:rsidRPr="00D7603B" w:rsidRDefault="00BF406D" w:rsidP="00D7603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431" w:type="dxa"/>
          </w:tcPr>
          <w:p w14:paraId="4EA1F396" w14:textId="77777777" w:rsidR="00BF406D" w:rsidRPr="00D7603B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Cole et al.</w:t>
            </w:r>
          </w:p>
          <w:p w14:paraId="097C7234" w14:textId="360AA021" w:rsidR="00BF406D" w:rsidRPr="00D7603B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(2013)</w:t>
            </w:r>
          </w:p>
        </w:tc>
        <w:tc>
          <w:tcPr>
            <w:tcW w:w="2185" w:type="dxa"/>
          </w:tcPr>
          <w:p w14:paraId="49DF4EBF" w14:textId="77777777" w:rsidR="00BF406D" w:rsidRPr="00D7603B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Thí nghiệm</w:t>
            </w:r>
          </w:p>
          <w:p w14:paraId="2DD06F39" w14:textId="7C74175B" w:rsidR="00BF406D" w:rsidRPr="00D7603B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trong phòng lab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(Laboratory</w:t>
            </w:r>
          </w:p>
          <w:p w14:paraId="0635D962" w14:textId="304796F4" w:rsidR="00BF406D" w:rsidRPr="00D7603B" w:rsidRDefault="00BF406D" w:rsidP="00BF406D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exposure)</w:t>
            </w:r>
          </w:p>
        </w:tc>
        <w:tc>
          <w:tcPr>
            <w:tcW w:w="1524" w:type="dxa"/>
          </w:tcPr>
          <w:p w14:paraId="5A256319" w14:textId="0E211AD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Các loài sinh vật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phù du</w:t>
            </w:r>
          </w:p>
          <w:p w14:paraId="5AE149AF" w14:textId="22B1B7C4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(Copepods)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Số lượng: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lastRenderedPageBreak/>
              <w:t>Nhiều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quần thể</w:t>
            </w:r>
          </w:p>
        </w:tc>
        <w:tc>
          <w:tcPr>
            <w:tcW w:w="1747" w:type="dxa"/>
          </w:tcPr>
          <w:p w14:paraId="7C0FA6A8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lastRenderedPageBreak/>
              <w:t>Hạt vi nhựa</w:t>
            </w:r>
          </w:p>
          <w:p w14:paraId="7F796B58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Polystyrene</w:t>
            </w:r>
          </w:p>
          <w:p w14:paraId="701819F5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(Spheres,</w:t>
            </w:r>
          </w:p>
          <w:p w14:paraId="0FD4AA8D" w14:textId="67A8CA1B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1.4–30.4 μm)</w:t>
            </w:r>
          </w:p>
        </w:tc>
        <w:tc>
          <w:tcPr>
            <w:tcW w:w="2489" w:type="dxa"/>
          </w:tcPr>
          <w:p w14:paraId="6C9F8CE1" w14:textId="7F55C915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Tích tụ mạnh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trong hệ tiêu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hóa; làm giảm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đáng kể tỉ lệ hấp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thụ thức ăn và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suy giả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lastRenderedPageBreak/>
              <w:t>chức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năng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sinh sản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của sinh vật phù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du.</w:t>
            </w:r>
          </w:p>
        </w:tc>
      </w:tr>
      <w:tr w:rsidR="00BF406D" w:rsidRPr="00D7603B" w14:paraId="079A4A40" w14:textId="77777777" w:rsidTr="00A93EBF">
        <w:tc>
          <w:tcPr>
            <w:tcW w:w="969" w:type="dxa"/>
          </w:tcPr>
          <w:p w14:paraId="71E8D6D0" w14:textId="35BD14E1" w:rsidR="00BF406D" w:rsidRPr="00D7603B" w:rsidRDefault="00D7603B" w:rsidP="00D7603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lastRenderedPageBreak/>
              <w:t>2</w:t>
            </w:r>
          </w:p>
        </w:tc>
        <w:tc>
          <w:tcPr>
            <w:tcW w:w="1431" w:type="dxa"/>
          </w:tcPr>
          <w:p w14:paraId="16F55763" w14:textId="635C04A4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 xml:space="preserve">Gall </w:t>
            </w:r>
            <w:r w:rsidRPr="00D7603B">
              <w:rPr>
                <w:rFonts w:ascii="Times New Roman" w:hAnsi="Times New Roman" w:cs="Times New Roman"/>
                <w:lang w:val="vi-VN"/>
              </w:rPr>
              <w:t>và</w:t>
            </w:r>
          </w:p>
          <w:p w14:paraId="5D262F61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Thompson</w:t>
            </w:r>
          </w:p>
          <w:p w14:paraId="0C85DA68" w14:textId="1CF481D8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(2015)</w:t>
            </w:r>
          </w:p>
        </w:tc>
        <w:tc>
          <w:tcPr>
            <w:tcW w:w="2185" w:type="dxa"/>
          </w:tcPr>
          <w:p w14:paraId="048514EE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Tổng quan tài</w:t>
            </w:r>
          </w:p>
          <w:p w14:paraId="0080986D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liệu toàn cầu</w:t>
            </w:r>
          </w:p>
          <w:p w14:paraId="60643648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(Global review</w:t>
            </w:r>
          </w:p>
          <w:p w14:paraId="0618908A" w14:textId="7F835A32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analysis)</w:t>
            </w:r>
          </w:p>
        </w:tc>
        <w:tc>
          <w:tcPr>
            <w:tcW w:w="1524" w:type="dxa"/>
          </w:tcPr>
          <w:p w14:paraId="5B468DE2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693 loài sinh vật</w:t>
            </w:r>
          </w:p>
          <w:p w14:paraId="3CBE0014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biển (Cá, chim</w:t>
            </w:r>
          </w:p>
          <w:p w14:paraId="6015C519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biển, động vật</w:t>
            </w:r>
          </w:p>
          <w:p w14:paraId="776DBFEB" w14:textId="3E373503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có vú)</w:t>
            </w:r>
          </w:p>
        </w:tc>
        <w:tc>
          <w:tcPr>
            <w:tcW w:w="1747" w:type="dxa"/>
          </w:tcPr>
          <w:p w14:paraId="7DF3DE83" w14:textId="6B46939B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Tất cả các loại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(Mảnh vụn, sợi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nhựa, hạt vi</w:t>
            </w:r>
          </w:p>
          <w:p w14:paraId="486886A4" w14:textId="0FAC4DDD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nhựa)</w:t>
            </w:r>
          </w:p>
        </w:tc>
        <w:tc>
          <w:tcPr>
            <w:tcW w:w="2489" w:type="dxa"/>
          </w:tcPr>
          <w:p w14:paraId="28FFA664" w14:textId="6C28924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Ghi nhận hàng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loạt trường hợp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mắc kẹt hoặc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nuốt phải nhựa,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 </w:t>
            </w:r>
            <w:r w:rsidRPr="00D7603B">
              <w:rPr>
                <w:rFonts w:ascii="Times New Roman" w:hAnsi="Times New Roman" w:cs="Times New Roman"/>
                <w:lang w:val="vi-VN"/>
              </w:rPr>
              <w:t>gây chấn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thương cơ học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trực tiếp hoặc tử</w:t>
            </w:r>
          </w:p>
          <w:p w14:paraId="6D022D8C" w14:textId="3DB4DA07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vong ngoài tự</w:t>
            </w:r>
            <w:r w:rsidRPr="00D7603B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nhiên.</w:t>
            </w:r>
          </w:p>
        </w:tc>
      </w:tr>
      <w:tr w:rsidR="00BF406D" w:rsidRPr="00D7603B" w14:paraId="488485CB" w14:textId="77777777" w:rsidTr="00A93EBF">
        <w:tc>
          <w:tcPr>
            <w:tcW w:w="969" w:type="dxa"/>
          </w:tcPr>
          <w:p w14:paraId="451F2C6D" w14:textId="30C30BD1" w:rsidR="00BF406D" w:rsidRPr="00D7603B" w:rsidRDefault="00D7603B" w:rsidP="00D7603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431" w:type="dxa"/>
          </w:tcPr>
          <w:p w14:paraId="62C84934" w14:textId="77777777" w:rsidR="00D7603B" w:rsidRPr="00D7603B" w:rsidRDefault="00D7603B" w:rsidP="00D7603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Wright et al.</w:t>
            </w:r>
          </w:p>
          <w:p w14:paraId="57F82DC2" w14:textId="38AD4946" w:rsidR="00BF406D" w:rsidRPr="00D7603B" w:rsidRDefault="00D7603B" w:rsidP="00D7603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(2013)</w:t>
            </w:r>
          </w:p>
        </w:tc>
        <w:tc>
          <w:tcPr>
            <w:tcW w:w="2185" w:type="dxa"/>
          </w:tcPr>
          <w:p w14:paraId="20B8B15A" w14:textId="0A117A1C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Thí nghiệm sinh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học (Eco-</w:t>
            </w:r>
          </w:p>
          <w:p w14:paraId="687881D1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toxicological</w:t>
            </w:r>
          </w:p>
          <w:p w14:paraId="67005559" w14:textId="72190AA3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bioassay)</w:t>
            </w:r>
          </w:p>
        </w:tc>
        <w:tc>
          <w:tcPr>
            <w:tcW w:w="1524" w:type="dxa"/>
          </w:tcPr>
          <w:p w14:paraId="2C5ED104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Giun biển ăn</w:t>
            </w:r>
          </w:p>
          <w:p w14:paraId="4C854EE9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đáy (Arenicola</w:t>
            </w:r>
          </w:p>
          <w:p w14:paraId="12D72A6D" w14:textId="559FBA93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marina)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Số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lượng: Khảo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sát theo nhóm</w:t>
            </w:r>
          </w:p>
        </w:tc>
        <w:tc>
          <w:tcPr>
            <w:tcW w:w="1747" w:type="dxa"/>
          </w:tcPr>
          <w:p w14:paraId="14DA6F00" w14:textId="77777777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Nhựa PVC nồng</w:t>
            </w:r>
          </w:p>
          <w:p w14:paraId="63834B12" w14:textId="1AE11AEF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độ cao (130 μm)</w:t>
            </w:r>
          </w:p>
        </w:tc>
        <w:tc>
          <w:tcPr>
            <w:tcW w:w="2489" w:type="dxa"/>
          </w:tcPr>
          <w:p w14:paraId="6BFD72A1" w14:textId="4D6EDC79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Làm suy giảm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nghiêm trọng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năng lượng dự</w:t>
            </w:r>
          </w:p>
          <w:p w14:paraId="273AA420" w14:textId="3CC815AF" w:rsidR="00D7603B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trữ, tổn thương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các mô tiêu hóa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và giảm khả</w:t>
            </w:r>
          </w:p>
          <w:p w14:paraId="3EE3E993" w14:textId="50F55DC3" w:rsidR="00BF406D" w:rsidRPr="00D7603B" w:rsidRDefault="00D7603B" w:rsidP="00D7603B">
            <w:pPr>
              <w:rPr>
                <w:rFonts w:ascii="Times New Roman" w:hAnsi="Times New Roman" w:cs="Times New Roman"/>
                <w:lang w:val="vi-VN"/>
              </w:rPr>
            </w:pPr>
            <w:r w:rsidRPr="00D7603B">
              <w:rPr>
                <w:rFonts w:ascii="Times New Roman" w:hAnsi="Times New Roman" w:cs="Times New Roman"/>
                <w:lang w:val="vi-VN"/>
              </w:rPr>
              <w:t>năng xử lý chất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dinh dưỡng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D7603B">
              <w:rPr>
                <w:rFonts w:ascii="Times New Roman" w:hAnsi="Times New Roman" w:cs="Times New Roman"/>
                <w:lang w:val="vi-VN"/>
              </w:rPr>
              <w:t>trong bùn.</w:t>
            </w:r>
          </w:p>
        </w:tc>
      </w:tr>
      <w:tr w:rsidR="00BF406D" w:rsidRPr="00D7603B" w14:paraId="7CDE44F3" w14:textId="77777777" w:rsidTr="00A93EBF">
        <w:tc>
          <w:tcPr>
            <w:tcW w:w="969" w:type="dxa"/>
          </w:tcPr>
          <w:p w14:paraId="1F0D8AF9" w14:textId="46A09F35" w:rsidR="00BF406D" w:rsidRPr="00D7603B" w:rsidRDefault="00D7603B" w:rsidP="00D7603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431" w:type="dxa"/>
          </w:tcPr>
          <w:p w14:paraId="65993E35" w14:textId="327B0300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Sussarellu et al.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(2016)</w:t>
            </w:r>
          </w:p>
        </w:tc>
        <w:tc>
          <w:tcPr>
            <w:tcW w:w="2185" w:type="dxa"/>
          </w:tcPr>
          <w:p w14:paraId="4AFBB553" w14:textId="3FA02508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Thí nghiệm sinh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sản</w:t>
            </w:r>
          </w:p>
          <w:p w14:paraId="3568000E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(Reproductive</w:t>
            </w:r>
          </w:p>
          <w:p w14:paraId="42F46998" w14:textId="71D6D6D3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bioassay)</w:t>
            </w:r>
          </w:p>
        </w:tc>
        <w:tc>
          <w:tcPr>
            <w:tcW w:w="1524" w:type="dxa"/>
          </w:tcPr>
          <w:p w14:paraId="7D1F13A9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Hàu Thái Bình</w:t>
            </w:r>
          </w:p>
          <w:p w14:paraId="2C42453D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Dương</w:t>
            </w:r>
          </w:p>
          <w:p w14:paraId="0566FEF8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(Crassostrea</w:t>
            </w:r>
          </w:p>
          <w:p w14:paraId="3583CD1A" w14:textId="59EADADC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gigas)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Số lượng: 60 cá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thể lớn</w:t>
            </w:r>
          </w:p>
        </w:tc>
        <w:tc>
          <w:tcPr>
            <w:tcW w:w="1747" w:type="dxa"/>
          </w:tcPr>
          <w:p w14:paraId="265E8354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Hạt nhựa</w:t>
            </w:r>
          </w:p>
          <w:p w14:paraId="12E0E8C9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Polystyrene</w:t>
            </w:r>
          </w:p>
          <w:p w14:paraId="1C6032F8" w14:textId="2489AE71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micro-spheres (2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và 6 μm)</w:t>
            </w:r>
          </w:p>
        </w:tc>
        <w:tc>
          <w:tcPr>
            <w:tcW w:w="2489" w:type="dxa"/>
          </w:tcPr>
          <w:p w14:paraId="4F818385" w14:textId="26FDD35A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Gây rối loạn nội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tiết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làm ảnh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hưởng trực tiếp</w:t>
            </w:r>
          </w:p>
          <w:p w14:paraId="31900360" w14:textId="3825E357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đến chất lượng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trứng/tinh trùng;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giảm tỉ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lệ nở của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ấu trùng xuống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18%.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</w:tc>
      </w:tr>
      <w:tr w:rsidR="00BF406D" w:rsidRPr="00D7603B" w14:paraId="6DEC0523" w14:textId="77777777" w:rsidTr="00A93EBF">
        <w:tc>
          <w:tcPr>
            <w:tcW w:w="969" w:type="dxa"/>
          </w:tcPr>
          <w:p w14:paraId="76081EA0" w14:textId="05348BE1" w:rsidR="00BF406D" w:rsidRPr="00D7603B" w:rsidRDefault="00A93EBF" w:rsidP="00A93EB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431" w:type="dxa"/>
          </w:tcPr>
          <w:p w14:paraId="308BE62C" w14:textId="13D71977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Mattsson et al.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(2015)</w:t>
            </w:r>
          </w:p>
        </w:tc>
        <w:tc>
          <w:tcPr>
            <w:tcW w:w="2185" w:type="dxa"/>
          </w:tcPr>
          <w:p w14:paraId="07E1595C" w14:textId="7F806283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Thí nghiệm hành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vi thần kinh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(Neurobehaviora</w:t>
            </w:r>
          </w:p>
          <w:p w14:paraId="0209FE2E" w14:textId="6B2DC635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l study)</w:t>
            </w:r>
          </w:p>
        </w:tc>
        <w:tc>
          <w:tcPr>
            <w:tcW w:w="1524" w:type="dxa"/>
          </w:tcPr>
          <w:p w14:paraId="5F0F19F5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Cá diếc (Crucian</w:t>
            </w:r>
          </w:p>
          <w:p w14:paraId="6163A278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carp) trong chuỗi</w:t>
            </w:r>
          </w:p>
          <w:p w14:paraId="465CC6F6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thức ăn thủy</w:t>
            </w:r>
          </w:p>
          <w:p w14:paraId="5468D62B" w14:textId="70499E63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sinh</w:t>
            </w:r>
          </w:p>
        </w:tc>
        <w:tc>
          <w:tcPr>
            <w:tcW w:w="1747" w:type="dxa"/>
          </w:tcPr>
          <w:p w14:paraId="7244B5F1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Hạt nhựa</w:t>
            </w:r>
          </w:p>
          <w:p w14:paraId="54ED16F3" w14:textId="7EEC5FFC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Polystyrene kích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thước nano (30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nm)</w:t>
            </w:r>
          </w:p>
        </w:tc>
        <w:tc>
          <w:tcPr>
            <w:tcW w:w="2489" w:type="dxa"/>
          </w:tcPr>
          <w:p w14:paraId="0A1C943C" w14:textId="53C6C1FE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Hạt nhựa vượt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qua hàng rào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máu não, gây</w:t>
            </w:r>
          </w:p>
          <w:p w14:paraId="709E64F8" w14:textId="04365F85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tổn thương cấu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trúc não bộ và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làm thay đổi</w:t>
            </w:r>
          </w:p>
          <w:p w14:paraId="26964544" w14:textId="53E3217B" w:rsidR="00BF406D" w:rsidRPr="00D7603B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hành vi săn mồi,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làm cá bơi chậm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lại.</w:t>
            </w:r>
          </w:p>
        </w:tc>
      </w:tr>
      <w:tr w:rsidR="00A93EBF" w:rsidRPr="00D7603B" w14:paraId="5BED0801" w14:textId="77777777" w:rsidTr="00A93EBF">
        <w:tc>
          <w:tcPr>
            <w:tcW w:w="969" w:type="dxa"/>
          </w:tcPr>
          <w:p w14:paraId="13A1D6FE" w14:textId="79838A06" w:rsidR="00A93EBF" w:rsidRDefault="00A93EBF" w:rsidP="00A93EB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431" w:type="dxa"/>
          </w:tcPr>
          <w:p w14:paraId="71E5B897" w14:textId="53F72782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 xml:space="preserve">Critchell </w:t>
            </w:r>
            <w:r>
              <w:rPr>
                <w:rFonts w:ascii="Times New Roman" w:hAnsi="Times New Roman" w:cs="Times New Roman"/>
                <w:lang w:val="vi-VN"/>
              </w:rPr>
              <w:t>và</w:t>
            </w:r>
          </w:p>
          <w:p w14:paraId="14E76CD9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Hoogenboom</w:t>
            </w:r>
          </w:p>
          <w:p w14:paraId="42C17FCD" w14:textId="0D477B34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(2018)</w:t>
            </w:r>
          </w:p>
        </w:tc>
        <w:tc>
          <w:tcPr>
            <w:tcW w:w="2185" w:type="dxa"/>
          </w:tcPr>
          <w:p w14:paraId="4D8F591B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Mô hình hóa kết</w:t>
            </w:r>
          </w:p>
          <w:p w14:paraId="1450B7CA" w14:textId="4C6D1FAD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hợp thực địa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 xml:space="preserve">(Field </w:t>
            </w:r>
            <w:r>
              <w:rPr>
                <w:rFonts w:ascii="Times New Roman" w:hAnsi="Times New Roman" w:cs="Times New Roman"/>
                <w:lang w:val="vi-VN"/>
              </w:rPr>
              <w:t xml:space="preserve">và </w:t>
            </w:r>
            <w:r w:rsidRPr="00A93EBF">
              <w:rPr>
                <w:rFonts w:ascii="Times New Roman" w:hAnsi="Times New Roman" w:cs="Times New Roman"/>
                <w:lang w:val="vi-VN"/>
              </w:rPr>
              <w:t>Modeling)</w:t>
            </w:r>
          </w:p>
        </w:tc>
        <w:tc>
          <w:tcPr>
            <w:tcW w:w="1524" w:type="dxa"/>
          </w:tcPr>
          <w:p w14:paraId="68546304" w14:textId="01D7BDD0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Rạn san hô và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cá rạn (Coral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reef</w:t>
            </w:r>
          </w:p>
          <w:p w14:paraId="77A76B77" w14:textId="08677CF4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ecosystems)</w:t>
            </w:r>
          </w:p>
        </w:tc>
        <w:tc>
          <w:tcPr>
            <w:tcW w:w="1747" w:type="dxa"/>
          </w:tcPr>
          <w:p w14:paraId="43E4A160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Sợi vi nhựa</w:t>
            </w:r>
          </w:p>
          <w:p w14:paraId="350FB239" w14:textId="77777777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(Microfibers từ</w:t>
            </w:r>
          </w:p>
          <w:p w14:paraId="6CD29F13" w14:textId="696F6D33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quần áo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polyester)</w:t>
            </w:r>
          </w:p>
        </w:tc>
        <w:tc>
          <w:tcPr>
            <w:tcW w:w="2489" w:type="dxa"/>
          </w:tcPr>
          <w:p w14:paraId="2515FB46" w14:textId="68EE3136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San hô nuốt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phải sợi nhựa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gây hiện tượng</w:t>
            </w:r>
          </w:p>
          <w:p w14:paraId="20934A5F" w14:textId="0F3E7EAD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căng thẳng tế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bào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(stress),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tăng tỉ lệ tẩy</w:t>
            </w:r>
          </w:p>
          <w:p w14:paraId="672D9D00" w14:textId="285E8EE9" w:rsidR="00A93EBF" w:rsidRPr="00A93EBF" w:rsidRDefault="00A93EBF" w:rsidP="00A93EBF">
            <w:pPr>
              <w:rPr>
                <w:rFonts w:ascii="Times New Roman" w:hAnsi="Times New Roman" w:cs="Times New Roman"/>
                <w:lang w:val="vi-VN"/>
              </w:rPr>
            </w:pPr>
            <w:r w:rsidRPr="00A93EBF">
              <w:rPr>
                <w:rFonts w:ascii="Times New Roman" w:hAnsi="Times New Roman" w:cs="Times New Roman"/>
                <w:lang w:val="vi-VN"/>
              </w:rPr>
              <w:t>trắng san hô do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suy giảm tảo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A93EBF">
              <w:rPr>
                <w:rFonts w:ascii="Times New Roman" w:hAnsi="Times New Roman" w:cs="Times New Roman"/>
                <w:lang w:val="vi-VN"/>
              </w:rPr>
              <w:t>cộng sinh.</w:t>
            </w:r>
          </w:p>
        </w:tc>
      </w:tr>
    </w:tbl>
    <w:p w14:paraId="145760FE" w14:textId="77777777" w:rsidR="00BF406D" w:rsidRDefault="00BF406D" w:rsidP="00BF406D">
      <w:pPr>
        <w:rPr>
          <w:rFonts w:ascii="Times New Roman" w:hAnsi="Times New Roman" w:cs="Times New Roman"/>
          <w:lang w:val="vi-VN"/>
        </w:rPr>
      </w:pPr>
    </w:p>
    <w:p w14:paraId="015B0A20" w14:textId="24C37872" w:rsidR="00A93EBF" w:rsidRPr="00AC579A" w:rsidRDefault="00A93EBF" w:rsidP="00BF406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C579A">
        <w:rPr>
          <w:rFonts w:ascii="Times New Roman" w:hAnsi="Times New Roman" w:cs="Times New Roman"/>
          <w:sz w:val="26"/>
          <w:szCs w:val="26"/>
          <w:lang w:val="vi-VN"/>
        </w:rPr>
        <w:t>III. Nhận xét ngắn gọn và sâu sắc về kết quả tổng hợp</w:t>
      </w:r>
    </w:p>
    <w:p w14:paraId="48EB3B2E" w14:textId="233A9DA9" w:rsidR="00A93EBF" w:rsidRPr="00A93EBF" w:rsidRDefault="00A93EBF" w:rsidP="00A93EBF">
      <w:pPr>
        <w:ind w:firstLine="720"/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Thông qua việc phân tích và đối chiếu 6 nghiên cứu khoa học được trích xuất bằng công cụ AI,</w:t>
      </w:r>
      <w:r>
        <w:rPr>
          <w:rFonts w:ascii="Times New Roman" w:hAnsi="Times New Roman" w:cs="Times New Roman"/>
          <w:lang w:val="vi-VN"/>
        </w:rPr>
        <w:t xml:space="preserve"> </w:t>
      </w:r>
      <w:r w:rsidRPr="00A93EBF">
        <w:rPr>
          <w:rFonts w:ascii="Times New Roman" w:hAnsi="Times New Roman" w:cs="Times New Roman"/>
          <w:lang w:val="vi-VN"/>
        </w:rPr>
        <w:t>có thể đưa ra các nhận xét mang tính chuyên sâu như sau:</w:t>
      </w:r>
    </w:p>
    <w:p w14:paraId="034A3499" w14:textId="03F2B4F5" w:rsidR="00A93EBF" w:rsidRPr="00A93EBF" w:rsidRDefault="00A93EBF" w:rsidP="00A93E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Sự chuyển dịch về xu hướng nghiên cứu: Các nghiên cứu giai đoạn đầu (như Cole et al.,</w:t>
      </w:r>
    </w:p>
    <w:p w14:paraId="50D07FBD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2013; Gall &amp;amp; Thompson, 2015) thường tập trung chủ yếu vào tác động cơ học trực tiếp của vi</w:t>
      </w:r>
    </w:p>
    <w:p w14:paraId="69C14B4E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lastRenderedPageBreak/>
        <w:t>nhựa, ví dụ như gây tắc nghẽn hệ tiêu hóa, tổn thương mô hoặc làm giảm khả năng hấp thụ</w:t>
      </w:r>
    </w:p>
    <w:p w14:paraId="3772D16B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dinh dưỡng do sinh vật nuốt nhầm nhựa thay vì thức ăn tự nhiên.</w:t>
      </w:r>
    </w:p>
    <w:p w14:paraId="4AD8C6CB" w14:textId="221F2D87" w:rsidR="00A93EBF" w:rsidRPr="00A93EBF" w:rsidRDefault="00A93EBF" w:rsidP="00A93E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 xml:space="preserve"> Tác động hóa học và thần kinh chuyên sâu: Những nghiên cứu chuyên sâu hơn (như</w:t>
      </w:r>
    </w:p>
    <w:p w14:paraId="794F3A2D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Sussarellu et al., 2016; Mattsson et al., 2015) đã chứng minh vi nhựa không chỉ dừng lại ở tác</w:t>
      </w:r>
    </w:p>
    <w:p w14:paraId="6F77C7C8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hại vật lý. Khi đi sâu vào tế bào, các hạt vi nhựa/nano nhựa có khả năng giải phóng phụ gia độc</w:t>
      </w:r>
    </w:p>
    <w:p w14:paraId="6138322C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hại hoặc các chất ô nhiễm hữu cơ hấp thụ từ nước biển, dẫn đến hiện tượng rối loạn nội tiết</w:t>
      </w:r>
    </w:p>
    <w:p w14:paraId="43E9BF31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làm suy giảm nghiêm trọng khả năng sinh sản (ở hàu giảm đến 18%), thậm chí vượt qua hàng</w:t>
      </w:r>
    </w:p>
    <w:p w14:paraId="79588247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rào máu não gây nhiễm độc thần kinh và làm thay đổi hành vi sinh tồn của cá.</w:t>
      </w:r>
    </w:p>
    <w:p w14:paraId="0275BF9B" w14:textId="77777777" w:rsidR="00AC579A" w:rsidRDefault="00A93EBF" w:rsidP="00A93E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 xml:space="preserve"> Tính đa dạng và phức tạp: Tác động của vi nhựa không đồng đều mà phụ thuộc lớn vào</w:t>
      </w:r>
      <w:r w:rsidR="00AC579A">
        <w:rPr>
          <w:rFonts w:ascii="Times New Roman" w:hAnsi="Times New Roman" w:cs="Times New Roman"/>
          <w:lang w:val="vi-VN"/>
        </w:rPr>
        <w:t xml:space="preserve"> </w:t>
      </w:r>
    </w:p>
    <w:p w14:paraId="3B66D06F" w14:textId="0722BA34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C579A">
        <w:rPr>
          <w:rFonts w:ascii="Times New Roman" w:hAnsi="Times New Roman" w:cs="Times New Roman"/>
          <w:lang w:val="vi-VN"/>
        </w:rPr>
        <w:t>cấu</w:t>
      </w:r>
      <w:r w:rsidR="00AC579A">
        <w:rPr>
          <w:rFonts w:ascii="Times New Roman" w:hAnsi="Times New Roman" w:cs="Times New Roman"/>
          <w:lang w:val="vi-VN"/>
        </w:rPr>
        <w:t xml:space="preserve"> </w:t>
      </w:r>
      <w:r w:rsidRPr="00A93EBF">
        <w:rPr>
          <w:rFonts w:ascii="Times New Roman" w:hAnsi="Times New Roman" w:cs="Times New Roman"/>
          <w:lang w:val="vi-VN"/>
        </w:rPr>
        <w:t>trúc (sợi nhựa từ dệt may gây stress mạnh cho san hô, trong khi hạt nhựa polystyrene kích</w:t>
      </w:r>
    </w:p>
    <w:p w14:paraId="7256F47C" w14:textId="77777777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thước nano lại nguy hiểm nhất đối với hệ thần kinh của cá). Điều này đòi hỏi các giải pháp bảo</w:t>
      </w:r>
    </w:p>
    <w:p w14:paraId="189EDB86" w14:textId="0CEE21CD" w:rsidR="00A93EBF" w:rsidRPr="00A93EBF" w:rsidRDefault="00A93EBF" w:rsidP="00A93EBF">
      <w:pPr>
        <w:rPr>
          <w:rFonts w:ascii="Times New Roman" w:hAnsi="Times New Roman" w:cs="Times New Roman"/>
          <w:lang w:val="vi-VN"/>
        </w:rPr>
      </w:pPr>
      <w:r w:rsidRPr="00A93EBF">
        <w:rPr>
          <w:rFonts w:ascii="Times New Roman" w:hAnsi="Times New Roman" w:cs="Times New Roman"/>
          <w:lang w:val="vi-VN"/>
        </w:rPr>
        <w:t>tồn biển cần được thiết kế riêng biệt cho từng nhóm rác thải nhựa.</w:t>
      </w:r>
    </w:p>
    <w:sectPr w:rsidR="00A93EBF" w:rsidRPr="00A93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6FB3"/>
    <w:multiLevelType w:val="hybridMultilevel"/>
    <w:tmpl w:val="CF06BEEA"/>
    <w:lvl w:ilvl="0" w:tplc="432C78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20739"/>
    <w:multiLevelType w:val="hybridMultilevel"/>
    <w:tmpl w:val="B9DEF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837561">
    <w:abstractNumId w:val="0"/>
  </w:num>
  <w:num w:numId="2" w16cid:durableId="2073769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6D"/>
    <w:rsid w:val="00680E6C"/>
    <w:rsid w:val="00A93EBF"/>
    <w:rsid w:val="00AC579A"/>
    <w:rsid w:val="00BF406D"/>
    <w:rsid w:val="00D7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4732"/>
  <w15:chartTrackingRefBased/>
  <w15:docId w15:val="{41E0F994-2BE3-49CF-B5EF-B48A01EA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Ha</dc:creator>
  <cp:keywords/>
  <dc:description/>
  <cp:lastModifiedBy>Giang Ha</cp:lastModifiedBy>
  <cp:revision>1</cp:revision>
  <dcterms:created xsi:type="dcterms:W3CDTF">2026-06-03T07:58:00Z</dcterms:created>
  <dcterms:modified xsi:type="dcterms:W3CDTF">2026-06-03T08:31:00Z</dcterms:modified>
</cp:coreProperties>
</file>