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sz w:val="32"/>
          <w:szCs w:val="32"/>
          <w:rtl w:val="0"/>
        </w:rPr>
        <w:t xml:space="preserve">Tên đề tài: Ứng dụng của Trí tuệ nhân tạo (AI) và Machine Learning trong xử lý và phân tích dữ liệu lớn.</w:t>
      </w:r>
    </w:p>
    <w:p w:rsidR="00000000" w:rsidDel="00000000" w:rsidP="00000000" w:rsidRDefault="00000000" w:rsidRPr="00000000" w14:paraId="00000002">
      <w:pPr>
        <w:rPr>
          <w:sz w:val="32"/>
          <w:szCs w:val="32"/>
        </w:rPr>
      </w:pPr>
      <w:r w:rsidDel="00000000" w:rsidR="00000000" w:rsidRPr="00000000">
        <w:rPr>
          <w:rtl w:val="0"/>
        </w:rPr>
      </w:r>
    </w:p>
    <w:p w:rsidR="00000000" w:rsidDel="00000000" w:rsidP="00000000" w:rsidRDefault="00000000" w:rsidRPr="00000000" w14:paraId="00000003">
      <w:pPr>
        <w:rPr>
          <w:sz w:val="60"/>
          <w:szCs w:val="60"/>
          <w:highlight w:val="white"/>
        </w:rPr>
      </w:pPr>
      <w:r w:rsidDel="00000000" w:rsidR="00000000" w:rsidRPr="00000000">
        <w:rPr>
          <w:sz w:val="60"/>
          <w:szCs w:val="60"/>
          <w:highlight w:val="white"/>
          <w:rtl w:val="0"/>
        </w:rPr>
        <w:t xml:space="preserve">T</w:t>
      </w:r>
      <w:r w:rsidDel="00000000" w:rsidR="00000000" w:rsidRPr="00000000">
        <w:rPr>
          <w:sz w:val="60"/>
          <w:szCs w:val="60"/>
          <w:highlight w:val="white"/>
          <w:rtl w:val="0"/>
        </w:rPr>
        <w:t xml:space="preserve">ìm kiếm thông tin</w:t>
      </w:r>
    </w:p>
    <w:p w:rsidR="00000000" w:rsidDel="00000000" w:rsidP="00000000" w:rsidRDefault="00000000" w:rsidRPr="00000000" w14:paraId="00000004">
      <w:pPr>
        <w:rPr>
          <w:sz w:val="32"/>
          <w:szCs w:val="32"/>
          <w:highlight w:val="white"/>
        </w:rPr>
      </w:pPr>
      <w:r w:rsidDel="00000000" w:rsidR="00000000" w:rsidRPr="00000000">
        <w:rPr>
          <w:rtl w:val="0"/>
        </w:rPr>
      </w:r>
    </w:p>
    <w:p w:rsidR="00000000" w:rsidDel="00000000" w:rsidP="00000000" w:rsidRDefault="00000000" w:rsidRPr="00000000" w14:paraId="00000005">
      <w:pPr>
        <w:rPr>
          <w:sz w:val="32"/>
          <w:szCs w:val="32"/>
          <w:highlight w:val="white"/>
        </w:rPr>
      </w:pPr>
      <w:r w:rsidDel="00000000" w:rsidR="00000000" w:rsidRPr="00000000">
        <w:rPr>
          <w:sz w:val="32"/>
          <w:szCs w:val="32"/>
          <w:highlight w:val="white"/>
          <w:rtl w:val="0"/>
        </w:rPr>
        <w:t xml:space="preserve">1. Cơ sở dữ liệu học thuật</w:t>
      </w:r>
    </w:p>
    <w:p w:rsidR="00000000" w:rsidDel="00000000" w:rsidP="00000000" w:rsidRDefault="00000000" w:rsidRPr="00000000" w14:paraId="00000006">
      <w:pPr>
        <w:rPr>
          <w:sz w:val="32"/>
          <w:szCs w:val="32"/>
          <w:highlight w:val="white"/>
        </w:rPr>
      </w:pPr>
      <w:r w:rsidDel="00000000" w:rsidR="00000000" w:rsidRPr="00000000">
        <w:rPr>
          <w:sz w:val="32"/>
          <w:szCs w:val="32"/>
          <w:highlight w:val="white"/>
          <w:rtl w:val="0"/>
        </w:rPr>
        <w:t xml:space="preserve">Công cụ sử dụng: Google Scholar, thư viện số IEEE Xplore và Microsoft Academic.</w:t>
      </w:r>
    </w:p>
    <w:p w:rsidR="00000000" w:rsidDel="00000000" w:rsidP="00000000" w:rsidRDefault="00000000" w:rsidRPr="00000000" w14:paraId="00000007">
      <w:pPr>
        <w:rPr>
          <w:sz w:val="32"/>
          <w:szCs w:val="32"/>
          <w:highlight w:val="white"/>
        </w:rPr>
      </w:pPr>
      <w:r w:rsidDel="00000000" w:rsidR="00000000" w:rsidRPr="00000000">
        <w:rPr>
          <w:rtl w:val="0"/>
        </w:rPr>
      </w:r>
    </w:p>
    <w:p w:rsidR="00000000" w:rsidDel="00000000" w:rsidP="00000000" w:rsidRDefault="00000000" w:rsidRPr="00000000" w14:paraId="00000008">
      <w:pPr>
        <w:rPr>
          <w:sz w:val="32"/>
          <w:szCs w:val="32"/>
          <w:highlight w:val="white"/>
        </w:rPr>
      </w:pPr>
      <w:r w:rsidDel="00000000" w:rsidR="00000000" w:rsidRPr="00000000">
        <w:rPr>
          <w:sz w:val="32"/>
          <w:szCs w:val="32"/>
          <w:highlight w:val="white"/>
          <w:rtl w:val="0"/>
        </w:rPr>
        <w:t xml:space="preserve">Sử dụng các từ khóa chuyên ngành bằng tiếng Anh để có kết quả chuẩn nhất: "Deep Learning for Big Data", "AI applications in Analytics", "Apache Spark performance".</w:t>
      </w:r>
    </w:p>
    <w:p w:rsidR="00000000" w:rsidDel="00000000" w:rsidP="00000000" w:rsidRDefault="00000000" w:rsidRPr="00000000" w14:paraId="00000009">
      <w:pPr>
        <w:rPr>
          <w:sz w:val="32"/>
          <w:szCs w:val="32"/>
          <w:highlight w:val="white"/>
        </w:rPr>
      </w:pPr>
      <w:r w:rsidDel="00000000" w:rsidR="00000000" w:rsidRPr="00000000">
        <w:rPr>
          <w:rtl w:val="0"/>
        </w:rPr>
      </w:r>
    </w:p>
    <w:p w:rsidR="00000000" w:rsidDel="00000000" w:rsidP="00000000" w:rsidRDefault="00000000" w:rsidRPr="00000000" w14:paraId="0000000A">
      <w:pPr>
        <w:rPr>
          <w:sz w:val="32"/>
          <w:szCs w:val="32"/>
          <w:highlight w:val="white"/>
        </w:rPr>
      </w:pPr>
      <w:r w:rsidDel="00000000" w:rsidR="00000000" w:rsidRPr="00000000">
        <w:rPr>
          <w:sz w:val="32"/>
          <w:szCs w:val="32"/>
          <w:highlight w:val="white"/>
          <w:rtl w:val="0"/>
        </w:rPr>
        <w:t xml:space="preserve">2. Tạp chí khoa học chuyên ngành</w:t>
      </w:r>
    </w:p>
    <w:p w:rsidR="00000000" w:rsidDel="00000000" w:rsidP="00000000" w:rsidRDefault="00000000" w:rsidRPr="00000000" w14:paraId="0000000B">
      <w:pPr>
        <w:rPr>
          <w:sz w:val="32"/>
          <w:szCs w:val="32"/>
          <w:highlight w:val="white"/>
        </w:rPr>
      </w:pPr>
      <w:r w:rsidDel="00000000" w:rsidR="00000000" w:rsidRPr="00000000">
        <w:rPr>
          <w:sz w:val="32"/>
          <w:szCs w:val="32"/>
          <w:highlight w:val="white"/>
          <w:rtl w:val="0"/>
        </w:rPr>
        <w:t xml:space="preserve">Nguồn tìm kiếm: Tạp chí Nature, Science và Harvard Business Review.</w:t>
      </w:r>
    </w:p>
    <w:p w:rsidR="00000000" w:rsidDel="00000000" w:rsidP="00000000" w:rsidRDefault="00000000" w:rsidRPr="00000000" w14:paraId="0000000C">
      <w:pPr>
        <w:rPr>
          <w:sz w:val="32"/>
          <w:szCs w:val="32"/>
          <w:highlight w:val="white"/>
        </w:rPr>
      </w:pPr>
      <w:r w:rsidDel="00000000" w:rsidR="00000000" w:rsidRPr="00000000">
        <w:rPr>
          <w:rtl w:val="0"/>
        </w:rPr>
      </w:r>
    </w:p>
    <w:p w:rsidR="00000000" w:rsidDel="00000000" w:rsidP="00000000" w:rsidRDefault="00000000" w:rsidRPr="00000000" w14:paraId="0000000D">
      <w:pPr>
        <w:rPr>
          <w:sz w:val="32"/>
          <w:szCs w:val="32"/>
          <w:highlight w:val="white"/>
        </w:rPr>
      </w:pPr>
      <w:r w:rsidDel="00000000" w:rsidR="00000000" w:rsidRPr="00000000">
        <w:rPr>
          <w:sz w:val="32"/>
          <w:szCs w:val="32"/>
          <w:highlight w:val="white"/>
          <w:rtl w:val="0"/>
        </w:rPr>
        <w:t xml:space="preserve">Truy cập trực tiếp trang chủ của tạp chí, lọc các bài viết có lượt trích dẫn cao nhất trong 10 năm trở lại đây để đảm bảo độ uy tín và tầm ảnh hưởng của kiến thức.</w:t>
      </w:r>
    </w:p>
    <w:p w:rsidR="00000000" w:rsidDel="00000000" w:rsidP="00000000" w:rsidRDefault="00000000" w:rsidRPr="00000000" w14:paraId="0000000E">
      <w:pPr>
        <w:rPr>
          <w:sz w:val="32"/>
          <w:szCs w:val="32"/>
          <w:highlight w:val="white"/>
        </w:rPr>
      </w:pPr>
      <w:r w:rsidDel="00000000" w:rsidR="00000000" w:rsidRPr="00000000">
        <w:rPr>
          <w:rtl w:val="0"/>
        </w:rPr>
      </w:r>
    </w:p>
    <w:p w:rsidR="00000000" w:rsidDel="00000000" w:rsidP="00000000" w:rsidRDefault="00000000" w:rsidRPr="00000000" w14:paraId="0000000F">
      <w:pPr>
        <w:rPr>
          <w:sz w:val="32"/>
          <w:szCs w:val="32"/>
          <w:highlight w:val="white"/>
        </w:rPr>
      </w:pPr>
      <w:r w:rsidDel="00000000" w:rsidR="00000000" w:rsidRPr="00000000">
        <w:rPr>
          <w:sz w:val="32"/>
          <w:szCs w:val="32"/>
          <w:highlight w:val="white"/>
          <w:rtl w:val="0"/>
        </w:rPr>
        <w:t xml:space="preserve">3. Sách chuyên khảo</w:t>
      </w:r>
    </w:p>
    <w:p w:rsidR="00000000" w:rsidDel="00000000" w:rsidP="00000000" w:rsidRDefault="00000000" w:rsidRPr="00000000" w14:paraId="00000010">
      <w:pPr>
        <w:rPr>
          <w:sz w:val="32"/>
          <w:szCs w:val="32"/>
          <w:highlight w:val="white"/>
        </w:rPr>
      </w:pPr>
      <w:r w:rsidDel="00000000" w:rsidR="00000000" w:rsidRPr="00000000">
        <w:rPr>
          <w:sz w:val="32"/>
          <w:szCs w:val="32"/>
          <w:highlight w:val="white"/>
          <w:rtl w:val="0"/>
        </w:rPr>
        <w:t xml:space="preserve">Nguồn tìm kiếm: Google Books và hệ thống tra cứu tài liệu của thư viện trường.</w:t>
      </w:r>
    </w:p>
    <w:p w:rsidR="00000000" w:rsidDel="00000000" w:rsidP="00000000" w:rsidRDefault="00000000" w:rsidRPr="00000000" w14:paraId="00000011">
      <w:pPr>
        <w:rPr>
          <w:sz w:val="32"/>
          <w:szCs w:val="32"/>
          <w:highlight w:val="white"/>
        </w:rPr>
      </w:pPr>
      <w:r w:rsidDel="00000000" w:rsidR="00000000" w:rsidRPr="00000000">
        <w:rPr>
          <w:rtl w:val="0"/>
        </w:rPr>
      </w:r>
    </w:p>
    <w:p w:rsidR="00000000" w:rsidDel="00000000" w:rsidP="00000000" w:rsidRDefault="00000000" w:rsidRPr="00000000" w14:paraId="00000012">
      <w:pPr>
        <w:rPr>
          <w:sz w:val="32"/>
          <w:szCs w:val="32"/>
          <w:highlight w:val="white"/>
        </w:rPr>
      </w:pPr>
      <w:r w:rsidDel="00000000" w:rsidR="00000000" w:rsidRPr="00000000">
        <w:rPr>
          <w:sz w:val="32"/>
          <w:szCs w:val="32"/>
          <w:highlight w:val="white"/>
          <w:rtl w:val="0"/>
        </w:rPr>
        <w:t xml:space="preserve">Tìm kiếm theo tên các tác giả đầu ngành như Ian Goodfellow hay Stuart Russell.</w:t>
      </w:r>
    </w:p>
    <w:p w:rsidR="00000000" w:rsidDel="00000000" w:rsidP="00000000" w:rsidRDefault="00000000" w:rsidRPr="00000000" w14:paraId="00000013">
      <w:pPr>
        <w:rPr>
          <w:sz w:val="32"/>
          <w:szCs w:val="32"/>
          <w:highlight w:val="white"/>
        </w:rPr>
      </w:pPr>
      <w:r w:rsidDel="00000000" w:rsidR="00000000" w:rsidRPr="00000000">
        <w:rPr>
          <w:rtl w:val="0"/>
        </w:rPr>
      </w:r>
    </w:p>
    <w:p w:rsidR="00000000" w:rsidDel="00000000" w:rsidP="00000000" w:rsidRDefault="00000000" w:rsidRPr="00000000" w14:paraId="00000014">
      <w:pPr>
        <w:rPr>
          <w:sz w:val="32"/>
          <w:szCs w:val="32"/>
          <w:highlight w:val="white"/>
        </w:rPr>
      </w:pPr>
      <w:r w:rsidDel="00000000" w:rsidR="00000000" w:rsidRPr="00000000">
        <w:rPr>
          <w:sz w:val="32"/>
          <w:szCs w:val="32"/>
          <w:highlight w:val="white"/>
          <w:rtl w:val="0"/>
        </w:rPr>
        <w:t xml:space="preserve">4. Các nguồn mở trên Internet </w:t>
      </w:r>
    </w:p>
    <w:p w:rsidR="00000000" w:rsidDel="00000000" w:rsidP="00000000" w:rsidRDefault="00000000" w:rsidRPr="00000000" w14:paraId="00000015">
      <w:pPr>
        <w:rPr>
          <w:sz w:val="32"/>
          <w:szCs w:val="32"/>
          <w:highlight w:val="white"/>
        </w:rPr>
      </w:pPr>
      <w:r w:rsidDel="00000000" w:rsidR="00000000" w:rsidRPr="00000000">
        <w:rPr>
          <w:sz w:val="32"/>
          <w:szCs w:val="32"/>
          <w:highlight w:val="white"/>
          <w:rtl w:val="0"/>
        </w:rPr>
        <w:t xml:space="preserve">Nguồn tìm kiếm: Các báo cáo chiến lược từ các tổ chức uy tín toàn cầu như McKinsey Global Institute, Gartner, và trang thông tin của IEEE Computer Society.</w:t>
      </w:r>
    </w:p>
    <w:p w:rsidR="00000000" w:rsidDel="00000000" w:rsidP="00000000" w:rsidRDefault="00000000" w:rsidRPr="00000000" w14:paraId="00000016">
      <w:pPr>
        <w:rPr>
          <w:sz w:val="32"/>
          <w:szCs w:val="32"/>
          <w:highlight w:val="white"/>
        </w:rPr>
      </w:pPr>
      <w:r w:rsidDel="00000000" w:rsidR="00000000" w:rsidRPr="00000000">
        <w:rPr>
          <w:rtl w:val="0"/>
        </w:rPr>
      </w:r>
    </w:p>
    <w:p w:rsidR="00000000" w:rsidDel="00000000" w:rsidP="00000000" w:rsidRDefault="00000000" w:rsidRPr="00000000" w14:paraId="00000017">
      <w:pPr>
        <w:rPr>
          <w:sz w:val="32"/>
          <w:szCs w:val="32"/>
          <w:highlight w:val="white"/>
        </w:rPr>
      </w:pPr>
      <w:r w:rsidDel="00000000" w:rsidR="00000000" w:rsidRPr="00000000">
        <w:rPr>
          <w:sz w:val="32"/>
          <w:szCs w:val="32"/>
          <w:highlight w:val="white"/>
          <w:rtl w:val="0"/>
        </w:rPr>
        <w:t xml:space="preserve">Tra cứu các báo cáo "Technology Trends" để cập nhật những ứng dụng thực tế nhất của AI trong năm 2025-2026.</w:t>
      </w:r>
    </w:p>
    <w:p w:rsidR="00000000" w:rsidDel="00000000" w:rsidP="00000000" w:rsidRDefault="00000000" w:rsidRPr="00000000" w14:paraId="00000018">
      <w:pPr>
        <w:rPr>
          <w:sz w:val="60"/>
          <w:szCs w:val="60"/>
          <w:highlight w:val="white"/>
        </w:rPr>
      </w:pPr>
      <w:r w:rsidDel="00000000" w:rsidR="00000000" w:rsidRPr="00000000">
        <w:rPr>
          <w:rtl w:val="0"/>
        </w:rPr>
      </w:r>
    </w:p>
    <w:p w:rsidR="00000000" w:rsidDel="00000000" w:rsidP="00000000" w:rsidRDefault="00000000" w:rsidRPr="00000000" w14:paraId="00000019">
      <w:pPr>
        <w:rPr>
          <w:sz w:val="60"/>
          <w:szCs w:val="60"/>
          <w:highlight w:val="white"/>
        </w:rPr>
      </w:pPr>
      <w:r w:rsidDel="00000000" w:rsidR="00000000" w:rsidRPr="00000000">
        <w:rPr>
          <w:sz w:val="60"/>
          <w:szCs w:val="60"/>
          <w:highlight w:val="white"/>
          <w:rtl w:val="0"/>
        </w:rPr>
        <w:t xml:space="preserve">10 tài liệu tham khảo </w:t>
      </w:r>
    </w:p>
    <w:p w:rsidR="00000000" w:rsidDel="00000000" w:rsidP="00000000" w:rsidRDefault="00000000" w:rsidRPr="00000000" w14:paraId="0000001A">
      <w:pPr>
        <w:numPr>
          <w:ilvl w:val="0"/>
          <w:numId w:val="1"/>
        </w:numPr>
        <w:spacing w:after="240" w:before="240" w:lineRule="auto"/>
        <w:ind w:left="720" w:hanging="360"/>
        <w:rPr>
          <w:sz w:val="32"/>
          <w:szCs w:val="32"/>
          <w:highlight w:val="white"/>
        </w:rPr>
      </w:pPr>
      <w:r w:rsidDel="00000000" w:rsidR="00000000" w:rsidRPr="00000000">
        <w:rPr>
          <w:sz w:val="32"/>
          <w:szCs w:val="32"/>
          <w:highlight w:val="white"/>
          <w:rtl w:val="0"/>
        </w:rPr>
        <w:t xml:space="preserve">Jordan, M.I. and Mitchell, T.M. (2015). Machine learning: Trends, perspectives, and prospects, Science, 349(6245), pp. 255-260.</w:t>
      </w:r>
    </w:p>
    <w:p w:rsidR="00000000" w:rsidDel="00000000" w:rsidP="00000000" w:rsidRDefault="00000000" w:rsidRPr="00000000" w14:paraId="0000001B">
      <w:pPr>
        <w:spacing w:after="240" w:before="240" w:lineRule="auto"/>
        <w:ind w:left="720" w:firstLine="0"/>
        <w:rPr>
          <w:sz w:val="32"/>
          <w:szCs w:val="32"/>
          <w:highlight w:val="white"/>
        </w:rPr>
      </w:pPr>
      <w:r w:rsidDel="00000000" w:rsidR="00000000" w:rsidRPr="00000000">
        <w:rPr>
          <w:rtl w:val="0"/>
        </w:rPr>
      </w:r>
    </w:p>
    <w:p w:rsidR="00000000" w:rsidDel="00000000" w:rsidP="00000000" w:rsidRDefault="00000000" w:rsidRPr="00000000" w14:paraId="0000001C">
      <w:pPr>
        <w:numPr>
          <w:ilvl w:val="0"/>
          <w:numId w:val="1"/>
        </w:numPr>
        <w:spacing w:after="240" w:before="240" w:lineRule="auto"/>
        <w:ind w:left="720" w:hanging="360"/>
        <w:rPr>
          <w:sz w:val="32"/>
          <w:szCs w:val="32"/>
          <w:highlight w:val="white"/>
        </w:rPr>
      </w:pPr>
      <w:r w:rsidDel="00000000" w:rsidR="00000000" w:rsidRPr="00000000">
        <w:rPr>
          <w:sz w:val="32"/>
          <w:szCs w:val="32"/>
          <w:highlight w:val="white"/>
          <w:rtl w:val="0"/>
        </w:rPr>
        <w:t xml:space="preserve">LeCun, Y., Bengio, Y. and Hinton, G. (2015). Deep learning, Nature, 521(7553), pp. 436-444.</w:t>
      </w:r>
    </w:p>
    <w:p w:rsidR="00000000" w:rsidDel="00000000" w:rsidP="00000000" w:rsidRDefault="00000000" w:rsidRPr="00000000" w14:paraId="0000001D">
      <w:pPr>
        <w:spacing w:after="240" w:before="240" w:lineRule="auto"/>
        <w:ind w:left="720" w:firstLine="0"/>
        <w:rPr>
          <w:sz w:val="32"/>
          <w:szCs w:val="32"/>
          <w:highlight w:val="white"/>
        </w:rPr>
      </w:pPr>
      <w:r w:rsidDel="00000000" w:rsidR="00000000" w:rsidRPr="00000000">
        <w:rPr>
          <w:rtl w:val="0"/>
        </w:rPr>
      </w:r>
    </w:p>
    <w:p w:rsidR="00000000" w:rsidDel="00000000" w:rsidP="00000000" w:rsidRDefault="00000000" w:rsidRPr="00000000" w14:paraId="0000001E">
      <w:pPr>
        <w:numPr>
          <w:ilvl w:val="0"/>
          <w:numId w:val="1"/>
        </w:numPr>
        <w:spacing w:after="240" w:before="240" w:lineRule="auto"/>
        <w:ind w:left="720" w:hanging="360"/>
        <w:rPr>
          <w:sz w:val="32"/>
          <w:szCs w:val="32"/>
          <w:highlight w:val="white"/>
        </w:rPr>
      </w:pPr>
      <w:r w:rsidDel="00000000" w:rsidR="00000000" w:rsidRPr="00000000">
        <w:rPr>
          <w:sz w:val="32"/>
          <w:szCs w:val="32"/>
          <w:highlight w:val="white"/>
          <w:rtl w:val="0"/>
        </w:rPr>
        <w:t xml:space="preserve">Zaharia, M. et al. (2016). Apache Spark: A Unified Engine for Big Data Processing, Communications of the ACM, 59(11), pp. 56-65.</w:t>
      </w:r>
    </w:p>
    <w:p w:rsidR="00000000" w:rsidDel="00000000" w:rsidP="00000000" w:rsidRDefault="00000000" w:rsidRPr="00000000" w14:paraId="0000001F">
      <w:pPr>
        <w:spacing w:after="240" w:before="240" w:lineRule="auto"/>
        <w:ind w:left="720" w:firstLine="0"/>
        <w:rPr>
          <w:sz w:val="32"/>
          <w:szCs w:val="32"/>
          <w:highlight w:val="white"/>
        </w:rPr>
      </w:pPr>
      <w:r w:rsidDel="00000000" w:rsidR="00000000" w:rsidRPr="00000000">
        <w:rPr>
          <w:rtl w:val="0"/>
        </w:rPr>
      </w:r>
    </w:p>
    <w:p w:rsidR="00000000" w:rsidDel="00000000" w:rsidP="00000000" w:rsidRDefault="00000000" w:rsidRPr="00000000" w14:paraId="00000020">
      <w:pPr>
        <w:numPr>
          <w:ilvl w:val="0"/>
          <w:numId w:val="1"/>
        </w:numPr>
        <w:spacing w:after="240" w:before="240" w:lineRule="auto"/>
        <w:ind w:left="720" w:hanging="360"/>
        <w:rPr>
          <w:sz w:val="32"/>
          <w:szCs w:val="32"/>
          <w:highlight w:val="white"/>
        </w:rPr>
      </w:pPr>
      <w:r w:rsidDel="00000000" w:rsidR="00000000" w:rsidRPr="00000000">
        <w:rPr>
          <w:sz w:val="32"/>
          <w:szCs w:val="32"/>
          <w:highlight w:val="white"/>
          <w:rtl w:val="0"/>
        </w:rPr>
        <w:t xml:space="preserve">Sarker, I.H. (2021). Machine Learning: Algorithms, Real-World Applications and Research Directions, SN Computer Science, 2(160), pp. 1-21.</w:t>
      </w:r>
    </w:p>
    <w:p w:rsidR="00000000" w:rsidDel="00000000" w:rsidP="00000000" w:rsidRDefault="00000000" w:rsidRPr="00000000" w14:paraId="00000021">
      <w:pPr>
        <w:spacing w:after="240" w:before="240" w:lineRule="auto"/>
        <w:ind w:left="720" w:firstLine="0"/>
        <w:rPr>
          <w:sz w:val="32"/>
          <w:szCs w:val="32"/>
          <w:highlight w:val="white"/>
        </w:rPr>
      </w:pPr>
      <w:r w:rsidDel="00000000" w:rsidR="00000000" w:rsidRPr="00000000">
        <w:rPr>
          <w:rtl w:val="0"/>
        </w:rPr>
      </w:r>
    </w:p>
    <w:p w:rsidR="00000000" w:rsidDel="00000000" w:rsidP="00000000" w:rsidRDefault="00000000" w:rsidRPr="00000000" w14:paraId="00000022">
      <w:pPr>
        <w:numPr>
          <w:ilvl w:val="0"/>
          <w:numId w:val="1"/>
        </w:numPr>
        <w:spacing w:after="240" w:before="240" w:lineRule="auto"/>
        <w:ind w:left="720" w:hanging="360"/>
        <w:rPr>
          <w:sz w:val="32"/>
          <w:szCs w:val="32"/>
          <w:highlight w:val="white"/>
        </w:rPr>
      </w:pPr>
      <w:r w:rsidDel="00000000" w:rsidR="00000000" w:rsidRPr="00000000">
        <w:rPr>
          <w:sz w:val="32"/>
          <w:szCs w:val="32"/>
          <w:highlight w:val="white"/>
          <w:rtl w:val="0"/>
        </w:rPr>
        <w:t xml:space="preserve">Varian, H.R. (2014). Big Data: New Tricks for Econometrics, Journal of Economic Perspectives, 28(2), pp. 3-28.</w:t>
      </w:r>
    </w:p>
    <w:p w:rsidR="00000000" w:rsidDel="00000000" w:rsidP="00000000" w:rsidRDefault="00000000" w:rsidRPr="00000000" w14:paraId="00000023">
      <w:pPr>
        <w:spacing w:after="240" w:before="240" w:lineRule="auto"/>
        <w:ind w:left="720" w:firstLine="0"/>
        <w:rPr>
          <w:sz w:val="32"/>
          <w:szCs w:val="32"/>
          <w:highlight w:val="white"/>
        </w:rPr>
      </w:pPr>
      <w:r w:rsidDel="00000000" w:rsidR="00000000" w:rsidRPr="00000000">
        <w:rPr>
          <w:rtl w:val="0"/>
        </w:rPr>
      </w:r>
    </w:p>
    <w:p w:rsidR="00000000" w:rsidDel="00000000" w:rsidP="00000000" w:rsidRDefault="00000000" w:rsidRPr="00000000" w14:paraId="00000024">
      <w:pPr>
        <w:numPr>
          <w:ilvl w:val="0"/>
          <w:numId w:val="1"/>
        </w:numPr>
        <w:spacing w:after="240" w:before="240" w:lineRule="auto"/>
        <w:ind w:left="720" w:hanging="360"/>
        <w:rPr>
          <w:sz w:val="32"/>
          <w:szCs w:val="32"/>
          <w:highlight w:val="white"/>
        </w:rPr>
      </w:pPr>
      <w:r w:rsidDel="00000000" w:rsidR="00000000" w:rsidRPr="00000000">
        <w:rPr>
          <w:sz w:val="32"/>
          <w:szCs w:val="32"/>
          <w:highlight w:val="white"/>
          <w:rtl w:val="0"/>
        </w:rPr>
        <w:t xml:space="preserve">Russell, S. and Norvig, P. (2020). Artificial Intelligence: A Modern Approach. 4th edn. Hoboken: Pearson.</w:t>
      </w:r>
    </w:p>
    <w:p w:rsidR="00000000" w:rsidDel="00000000" w:rsidP="00000000" w:rsidRDefault="00000000" w:rsidRPr="00000000" w14:paraId="00000025">
      <w:pPr>
        <w:spacing w:after="240" w:before="240" w:lineRule="auto"/>
        <w:ind w:left="720" w:firstLine="0"/>
        <w:rPr>
          <w:sz w:val="32"/>
          <w:szCs w:val="32"/>
          <w:highlight w:val="white"/>
        </w:rPr>
      </w:pPr>
      <w:r w:rsidDel="00000000" w:rsidR="00000000" w:rsidRPr="00000000">
        <w:rPr>
          <w:rtl w:val="0"/>
        </w:rPr>
      </w:r>
    </w:p>
    <w:p w:rsidR="00000000" w:rsidDel="00000000" w:rsidP="00000000" w:rsidRDefault="00000000" w:rsidRPr="00000000" w14:paraId="00000026">
      <w:pPr>
        <w:numPr>
          <w:ilvl w:val="0"/>
          <w:numId w:val="1"/>
        </w:numPr>
        <w:spacing w:after="240" w:before="240" w:lineRule="auto"/>
        <w:ind w:left="720" w:hanging="360"/>
        <w:rPr>
          <w:sz w:val="32"/>
          <w:szCs w:val="32"/>
          <w:highlight w:val="white"/>
        </w:rPr>
      </w:pPr>
      <w:r w:rsidDel="00000000" w:rsidR="00000000" w:rsidRPr="00000000">
        <w:rPr>
          <w:sz w:val="32"/>
          <w:szCs w:val="32"/>
          <w:highlight w:val="white"/>
          <w:rtl w:val="0"/>
        </w:rPr>
        <w:t xml:space="preserve">Goodfellow, I., Bengio, Y. and Courville, A. (2016). Deep Learning. Cambridge: MIT Press.</w:t>
      </w:r>
    </w:p>
    <w:p w:rsidR="00000000" w:rsidDel="00000000" w:rsidP="00000000" w:rsidRDefault="00000000" w:rsidRPr="00000000" w14:paraId="00000027">
      <w:pPr>
        <w:spacing w:after="240" w:before="240" w:lineRule="auto"/>
        <w:ind w:left="720" w:firstLine="0"/>
        <w:rPr>
          <w:sz w:val="32"/>
          <w:szCs w:val="32"/>
          <w:highlight w:val="white"/>
        </w:rPr>
      </w:pPr>
      <w:r w:rsidDel="00000000" w:rsidR="00000000" w:rsidRPr="00000000">
        <w:rPr>
          <w:rtl w:val="0"/>
        </w:rPr>
      </w:r>
    </w:p>
    <w:p w:rsidR="00000000" w:rsidDel="00000000" w:rsidP="00000000" w:rsidRDefault="00000000" w:rsidRPr="00000000" w14:paraId="00000028">
      <w:pPr>
        <w:numPr>
          <w:ilvl w:val="0"/>
          <w:numId w:val="1"/>
        </w:numPr>
        <w:spacing w:after="240" w:before="240" w:lineRule="auto"/>
        <w:ind w:left="720" w:hanging="360"/>
        <w:rPr>
          <w:sz w:val="32"/>
          <w:szCs w:val="32"/>
          <w:highlight w:val="white"/>
        </w:rPr>
      </w:pPr>
      <w:r w:rsidDel="00000000" w:rsidR="00000000" w:rsidRPr="00000000">
        <w:rPr>
          <w:sz w:val="32"/>
          <w:szCs w:val="32"/>
          <w:highlight w:val="white"/>
          <w:rtl w:val="0"/>
        </w:rPr>
        <w:t xml:space="preserve">Davenport, T.H. and Patil, D.J. (2012). Data Scientist: The Sexiest Job of the 21st Century, Harvard Business Review, 90(10), pp. 70-76.</w:t>
      </w:r>
    </w:p>
    <w:p w:rsidR="00000000" w:rsidDel="00000000" w:rsidP="00000000" w:rsidRDefault="00000000" w:rsidRPr="00000000" w14:paraId="00000029">
      <w:pPr>
        <w:spacing w:after="240" w:before="240" w:lineRule="auto"/>
        <w:ind w:left="720" w:firstLine="0"/>
        <w:rPr>
          <w:sz w:val="32"/>
          <w:szCs w:val="32"/>
          <w:highlight w:val="white"/>
        </w:rPr>
      </w:pPr>
      <w:r w:rsidDel="00000000" w:rsidR="00000000" w:rsidRPr="00000000">
        <w:rPr>
          <w:rtl w:val="0"/>
        </w:rPr>
      </w:r>
    </w:p>
    <w:p w:rsidR="00000000" w:rsidDel="00000000" w:rsidP="00000000" w:rsidRDefault="00000000" w:rsidRPr="00000000" w14:paraId="0000002A">
      <w:pPr>
        <w:numPr>
          <w:ilvl w:val="0"/>
          <w:numId w:val="1"/>
        </w:numPr>
        <w:spacing w:after="240" w:before="240" w:lineRule="auto"/>
        <w:ind w:left="720" w:hanging="360"/>
        <w:rPr>
          <w:sz w:val="32"/>
          <w:szCs w:val="32"/>
          <w:highlight w:val="white"/>
        </w:rPr>
      </w:pPr>
      <w:r w:rsidDel="00000000" w:rsidR="00000000" w:rsidRPr="00000000">
        <w:rPr>
          <w:sz w:val="32"/>
          <w:szCs w:val="32"/>
          <w:highlight w:val="white"/>
          <w:rtl w:val="0"/>
        </w:rPr>
        <w:t xml:space="preserve">McKinsey Global Institute (2011). Big data: The next frontier for innovation, competition, and productivity. [Báo cáo trực tuyến].</w:t>
      </w:r>
    </w:p>
    <w:p w:rsidR="00000000" w:rsidDel="00000000" w:rsidP="00000000" w:rsidRDefault="00000000" w:rsidRPr="00000000" w14:paraId="0000002B">
      <w:pPr>
        <w:spacing w:after="240" w:before="240" w:lineRule="auto"/>
        <w:ind w:left="720" w:firstLine="0"/>
        <w:rPr>
          <w:sz w:val="32"/>
          <w:szCs w:val="32"/>
          <w:highlight w:val="white"/>
        </w:rPr>
      </w:pPr>
      <w:r w:rsidDel="00000000" w:rsidR="00000000" w:rsidRPr="00000000">
        <w:rPr>
          <w:rtl w:val="0"/>
        </w:rPr>
      </w:r>
    </w:p>
    <w:p w:rsidR="00000000" w:rsidDel="00000000" w:rsidP="00000000" w:rsidRDefault="00000000" w:rsidRPr="00000000" w14:paraId="0000002C">
      <w:pPr>
        <w:numPr>
          <w:ilvl w:val="0"/>
          <w:numId w:val="1"/>
        </w:numPr>
        <w:spacing w:after="240" w:before="240" w:lineRule="auto"/>
        <w:ind w:left="720" w:hanging="360"/>
        <w:rPr>
          <w:sz w:val="32"/>
          <w:szCs w:val="32"/>
          <w:highlight w:val="white"/>
        </w:rPr>
      </w:pPr>
      <w:r w:rsidDel="00000000" w:rsidR="00000000" w:rsidRPr="00000000">
        <w:rPr>
          <w:sz w:val="32"/>
          <w:szCs w:val="32"/>
          <w:highlight w:val="white"/>
          <w:rtl w:val="0"/>
        </w:rPr>
        <w:t xml:space="preserve">IEEE Computer Society (2025). 2025 Technology Predictions Report. [Báo cáo trực tuyến].</w:t>
      </w:r>
    </w:p>
    <w:p w:rsidR="00000000" w:rsidDel="00000000" w:rsidP="00000000" w:rsidRDefault="00000000" w:rsidRPr="00000000" w14:paraId="0000002D">
      <w:pPr>
        <w:spacing w:after="240" w:before="240" w:lineRule="auto"/>
        <w:ind w:left="0" w:firstLine="0"/>
        <w:rPr>
          <w:sz w:val="32"/>
          <w:szCs w:val="32"/>
          <w:highlight w:val="white"/>
        </w:rPr>
      </w:pPr>
      <w:r w:rsidDel="00000000" w:rsidR="00000000" w:rsidRPr="00000000">
        <w:rPr>
          <w:rtl w:val="0"/>
        </w:rPr>
      </w:r>
    </w:p>
    <w:p w:rsidR="00000000" w:rsidDel="00000000" w:rsidP="00000000" w:rsidRDefault="00000000" w:rsidRPr="00000000" w14:paraId="0000002E">
      <w:pPr>
        <w:rPr>
          <w:sz w:val="32"/>
          <w:szCs w:val="32"/>
          <w:highlight w:val="white"/>
        </w:rPr>
      </w:pPr>
      <w:r w:rsidDel="00000000" w:rsidR="00000000" w:rsidRPr="00000000">
        <w:rPr>
          <w:rtl w:val="0"/>
        </w:rPr>
      </w:r>
    </w:p>
    <w:tbl>
      <w:tblPr>
        <w:tblStyle w:val="Table1"/>
        <w:tblW w:w="999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815"/>
        <w:gridCol w:w="2160"/>
        <w:gridCol w:w="2400"/>
        <w:gridCol w:w="1785"/>
        <w:gridCol w:w="960"/>
        <w:tblGridChange w:id="0">
          <w:tblGrid>
            <w:gridCol w:w="870"/>
            <w:gridCol w:w="1815"/>
            <w:gridCol w:w="2160"/>
            <w:gridCol w:w="2400"/>
            <w:gridCol w:w="1785"/>
            <w:gridCol w:w="960"/>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2F">
            <w:pPr>
              <w:spacing w:after="480" w:lineRule="auto"/>
              <w:rPr>
                <w:color w:val="1f1f1f"/>
                <w:sz w:val="32"/>
                <w:szCs w:val="32"/>
                <w:highlight w:val="white"/>
              </w:rPr>
            </w:pPr>
            <w:r w:rsidDel="00000000" w:rsidR="00000000" w:rsidRPr="00000000">
              <w:rPr>
                <w:color w:val="1f1f1f"/>
                <w:sz w:val="32"/>
                <w:szCs w:val="32"/>
                <w:highlight w:val="white"/>
                <w:rtl w:val="0"/>
              </w:rPr>
              <w:t xml:space="preserve">STT</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30">
            <w:pPr>
              <w:spacing w:after="480" w:lineRule="auto"/>
              <w:rPr>
                <w:color w:val="1f1f1f"/>
                <w:sz w:val="32"/>
                <w:szCs w:val="32"/>
                <w:highlight w:val="white"/>
              </w:rPr>
            </w:pPr>
            <w:r w:rsidDel="00000000" w:rsidR="00000000" w:rsidRPr="00000000">
              <w:rPr>
                <w:color w:val="1f1f1f"/>
                <w:sz w:val="32"/>
                <w:szCs w:val="32"/>
                <w:highlight w:val="white"/>
                <w:rtl w:val="0"/>
              </w:rPr>
              <w:t xml:space="preserve">Tên tài liệu</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31">
            <w:pPr>
              <w:spacing w:after="480" w:lineRule="auto"/>
              <w:rPr>
                <w:color w:val="1f1f1f"/>
                <w:sz w:val="32"/>
                <w:szCs w:val="32"/>
                <w:highlight w:val="white"/>
              </w:rPr>
            </w:pPr>
            <w:r w:rsidDel="00000000" w:rsidR="00000000" w:rsidRPr="00000000">
              <w:rPr>
                <w:color w:val="1f1f1f"/>
                <w:sz w:val="32"/>
                <w:szCs w:val="32"/>
                <w:highlight w:val="white"/>
                <w:rtl w:val="0"/>
              </w:rPr>
              <w:t xml:space="preserve">Tác giả &amp; Cơ quan</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32">
            <w:pPr>
              <w:spacing w:after="480" w:lineRule="auto"/>
              <w:rPr>
                <w:color w:val="1f1f1f"/>
                <w:sz w:val="32"/>
                <w:szCs w:val="32"/>
                <w:highlight w:val="white"/>
              </w:rPr>
            </w:pPr>
            <w:r w:rsidDel="00000000" w:rsidR="00000000" w:rsidRPr="00000000">
              <w:rPr>
                <w:color w:val="1f1f1f"/>
                <w:sz w:val="32"/>
                <w:szCs w:val="32"/>
                <w:highlight w:val="white"/>
                <w:rtl w:val="0"/>
              </w:rPr>
              <w:t xml:space="preserve">Phương pháp &amp; Trích dẫn</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33">
            <w:pPr>
              <w:spacing w:after="480" w:lineRule="auto"/>
              <w:rPr>
                <w:color w:val="1f1f1f"/>
                <w:sz w:val="32"/>
                <w:szCs w:val="32"/>
                <w:highlight w:val="white"/>
              </w:rPr>
            </w:pPr>
            <w:r w:rsidDel="00000000" w:rsidR="00000000" w:rsidRPr="00000000">
              <w:rPr>
                <w:color w:val="1f1f1f"/>
                <w:sz w:val="32"/>
                <w:szCs w:val="32"/>
                <w:highlight w:val="white"/>
                <w:rtl w:val="0"/>
              </w:rPr>
              <w:t xml:space="preserve">Tính cập nhật</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34">
            <w:pPr>
              <w:spacing w:after="480" w:lineRule="auto"/>
              <w:rPr>
                <w:color w:val="1f1f1f"/>
                <w:sz w:val="32"/>
                <w:szCs w:val="32"/>
                <w:highlight w:val="white"/>
              </w:rPr>
            </w:pPr>
            <w:r w:rsidDel="00000000" w:rsidR="00000000" w:rsidRPr="00000000">
              <w:rPr>
                <w:color w:val="1f1f1f"/>
                <w:sz w:val="32"/>
                <w:szCs w:val="32"/>
                <w:highlight w:val="white"/>
                <w:rtl w:val="0"/>
              </w:rPr>
              <w:t xml:space="preserve">Xếp hạng</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5">
            <w:pPr>
              <w:spacing w:after="480" w:lineRule="auto"/>
              <w:rPr>
                <w:color w:val="1f1f1f"/>
                <w:sz w:val="32"/>
                <w:szCs w:val="32"/>
                <w:highlight w:val="white"/>
              </w:rPr>
            </w:pPr>
            <w:r w:rsidDel="00000000" w:rsidR="00000000" w:rsidRPr="00000000">
              <w:rPr>
                <w:color w:val="1f1f1f"/>
                <w:sz w:val="32"/>
                <w:szCs w:val="32"/>
                <w:highlight w:val="white"/>
                <w:rtl w:val="0"/>
              </w:rPr>
              <w:t xml:space="preserve">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6">
            <w:pPr>
              <w:spacing w:after="480" w:lineRule="auto"/>
              <w:rPr>
                <w:color w:val="1f1f1f"/>
                <w:sz w:val="32"/>
                <w:szCs w:val="32"/>
                <w:highlight w:val="white"/>
              </w:rPr>
            </w:pPr>
            <w:r w:rsidDel="00000000" w:rsidR="00000000" w:rsidRPr="00000000">
              <w:rPr>
                <w:color w:val="1f1f1f"/>
                <w:sz w:val="32"/>
                <w:szCs w:val="32"/>
                <w:highlight w:val="white"/>
                <w:rtl w:val="0"/>
              </w:rPr>
              <w:t xml:space="preserve">Jordan &amp; Mitchell (Science)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7">
            <w:pPr>
              <w:spacing w:after="480" w:lineRule="auto"/>
              <w:rPr>
                <w:color w:val="1f1f1f"/>
                <w:sz w:val="32"/>
                <w:szCs w:val="32"/>
                <w:highlight w:val="white"/>
              </w:rPr>
            </w:pPr>
            <w:r w:rsidDel="00000000" w:rsidR="00000000" w:rsidRPr="00000000">
              <w:rPr>
                <w:color w:val="1f1f1f"/>
                <w:sz w:val="32"/>
                <w:szCs w:val="32"/>
                <w:highlight w:val="white"/>
                <w:rtl w:val="0"/>
              </w:rPr>
              <w:t xml:space="preserve">GS đầu ngành. Tạp chí Science uy tín nhất thế giới.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8">
            <w:pPr>
              <w:spacing w:after="480" w:lineRule="auto"/>
              <w:rPr>
                <w:color w:val="1f1f1f"/>
                <w:sz w:val="32"/>
                <w:szCs w:val="32"/>
                <w:highlight w:val="white"/>
              </w:rPr>
            </w:pPr>
            <w:r w:rsidDel="00000000" w:rsidR="00000000" w:rsidRPr="00000000">
              <w:rPr>
                <w:color w:val="1f1f1f"/>
                <w:sz w:val="32"/>
                <w:szCs w:val="32"/>
                <w:highlight w:val="white"/>
                <w:rtl w:val="0"/>
              </w:rPr>
              <w:t xml:space="preserve">Thực nghiệm. Trích dẫn cực cao (&gt;20.000).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9">
            <w:pPr>
              <w:spacing w:after="480" w:lineRule="auto"/>
              <w:rPr>
                <w:color w:val="1f1f1f"/>
                <w:sz w:val="32"/>
                <w:szCs w:val="32"/>
                <w:highlight w:val="white"/>
              </w:rPr>
            </w:pPr>
            <w:r w:rsidDel="00000000" w:rsidR="00000000" w:rsidRPr="00000000">
              <w:rPr>
                <w:color w:val="1f1f1f"/>
                <w:sz w:val="32"/>
                <w:szCs w:val="32"/>
                <w:highlight w:val="white"/>
                <w:rtl w:val="0"/>
              </w:rPr>
              <w:t xml:space="preserve">Kiến thức nền tảng vững chắc.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A">
            <w:pPr>
              <w:spacing w:after="480" w:lineRule="auto"/>
              <w:rPr>
                <w:color w:val="1f1f1f"/>
                <w:sz w:val="32"/>
                <w:szCs w:val="32"/>
                <w:highlight w:val="white"/>
              </w:rPr>
            </w:pPr>
            <w:r w:rsidDel="00000000" w:rsidR="00000000" w:rsidRPr="00000000">
              <w:rPr>
                <w:color w:val="1f1f1f"/>
                <w:sz w:val="32"/>
                <w:szCs w:val="32"/>
                <w:highlight w:val="white"/>
                <w:rtl w:val="0"/>
              </w:rPr>
              <w:t xml:space="preserve">Loại A (5/5)</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B">
            <w:pPr>
              <w:spacing w:after="480" w:lineRule="auto"/>
              <w:rPr>
                <w:color w:val="1f1f1f"/>
                <w:sz w:val="32"/>
                <w:szCs w:val="32"/>
                <w:highlight w:val="white"/>
              </w:rPr>
            </w:pPr>
            <w:r w:rsidDel="00000000" w:rsidR="00000000" w:rsidRPr="00000000">
              <w:rPr>
                <w:color w:val="1f1f1f"/>
                <w:sz w:val="32"/>
                <w:szCs w:val="32"/>
                <w:highlight w:val="white"/>
                <w:rtl w:val="0"/>
              </w:rPr>
              <w:t xml:space="preserve">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C">
            <w:pPr>
              <w:spacing w:after="480" w:lineRule="auto"/>
              <w:rPr>
                <w:color w:val="1f1f1f"/>
                <w:sz w:val="32"/>
                <w:szCs w:val="32"/>
                <w:highlight w:val="white"/>
              </w:rPr>
            </w:pPr>
            <w:r w:rsidDel="00000000" w:rsidR="00000000" w:rsidRPr="00000000">
              <w:rPr>
                <w:color w:val="1f1f1f"/>
                <w:sz w:val="32"/>
                <w:szCs w:val="32"/>
                <w:highlight w:val="white"/>
                <w:rtl w:val="0"/>
              </w:rPr>
              <w:t xml:space="preserve">LeCun et al. (Nature)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D">
            <w:pPr>
              <w:spacing w:after="480" w:lineRule="auto"/>
              <w:rPr>
                <w:color w:val="1f1f1f"/>
                <w:sz w:val="32"/>
                <w:szCs w:val="32"/>
                <w:highlight w:val="white"/>
              </w:rPr>
            </w:pPr>
            <w:r w:rsidDel="00000000" w:rsidR="00000000" w:rsidRPr="00000000">
              <w:rPr>
                <w:color w:val="1f1f1f"/>
                <w:sz w:val="32"/>
                <w:szCs w:val="32"/>
                <w:highlight w:val="white"/>
                <w:rtl w:val="0"/>
              </w:rPr>
              <w:t xml:space="preserve">Các chủ nhân giải Turing. Tạp chí Nature danh giá.</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E">
            <w:pPr>
              <w:spacing w:after="480" w:lineRule="auto"/>
              <w:rPr>
                <w:color w:val="1f1f1f"/>
                <w:sz w:val="32"/>
                <w:szCs w:val="32"/>
                <w:highlight w:val="white"/>
              </w:rPr>
            </w:pPr>
            <w:r w:rsidDel="00000000" w:rsidR="00000000" w:rsidRPr="00000000">
              <w:rPr>
                <w:color w:val="1f1f1f"/>
                <w:sz w:val="32"/>
                <w:szCs w:val="32"/>
                <w:highlight w:val="white"/>
                <w:rtl w:val="0"/>
              </w:rPr>
              <w:t xml:space="preserve">Thực nghiệm. Trích dẫn kỷ lục (&gt;60.000).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F">
            <w:pPr>
              <w:spacing w:after="480" w:lineRule="auto"/>
              <w:rPr>
                <w:color w:val="1f1f1f"/>
                <w:sz w:val="32"/>
                <w:szCs w:val="32"/>
                <w:highlight w:val="white"/>
              </w:rPr>
            </w:pPr>
            <w:r w:rsidDel="00000000" w:rsidR="00000000" w:rsidRPr="00000000">
              <w:rPr>
                <w:color w:val="1f1f1f"/>
                <w:sz w:val="32"/>
                <w:szCs w:val="32"/>
                <w:highlight w:val="white"/>
                <w:rtl w:val="0"/>
              </w:rPr>
              <w:t xml:space="preserve">Lý thuyết cốt lõi của Deep Learning.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0">
            <w:pPr>
              <w:spacing w:after="480" w:lineRule="auto"/>
              <w:rPr>
                <w:color w:val="1f1f1f"/>
                <w:sz w:val="32"/>
                <w:szCs w:val="32"/>
                <w:highlight w:val="white"/>
              </w:rPr>
            </w:pPr>
            <w:r w:rsidDel="00000000" w:rsidR="00000000" w:rsidRPr="00000000">
              <w:rPr>
                <w:color w:val="1f1f1f"/>
                <w:sz w:val="32"/>
                <w:szCs w:val="32"/>
                <w:highlight w:val="white"/>
                <w:rtl w:val="0"/>
              </w:rPr>
              <w:t xml:space="preserve">Loại A (5/5)</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1">
            <w:pPr>
              <w:spacing w:after="480" w:lineRule="auto"/>
              <w:rPr>
                <w:color w:val="1f1f1f"/>
                <w:sz w:val="32"/>
                <w:szCs w:val="32"/>
                <w:highlight w:val="white"/>
              </w:rPr>
            </w:pPr>
            <w:r w:rsidDel="00000000" w:rsidR="00000000" w:rsidRPr="00000000">
              <w:rPr>
                <w:color w:val="1f1f1f"/>
                <w:sz w:val="32"/>
                <w:szCs w:val="32"/>
                <w:highlight w:val="white"/>
                <w:rtl w:val="0"/>
              </w:rPr>
              <w:t xml:space="preserve">3</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2">
            <w:pPr>
              <w:spacing w:after="480" w:lineRule="auto"/>
              <w:rPr>
                <w:color w:val="1f1f1f"/>
                <w:sz w:val="32"/>
                <w:szCs w:val="32"/>
                <w:highlight w:val="white"/>
              </w:rPr>
            </w:pPr>
            <w:r w:rsidDel="00000000" w:rsidR="00000000" w:rsidRPr="00000000">
              <w:rPr>
                <w:color w:val="1f1f1f"/>
                <w:sz w:val="32"/>
                <w:szCs w:val="32"/>
                <w:highlight w:val="white"/>
                <w:rtl w:val="0"/>
              </w:rPr>
              <w:t xml:space="preserve">Zaharia et al. (ACM)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3">
            <w:pPr>
              <w:spacing w:after="480" w:lineRule="auto"/>
              <w:rPr>
                <w:color w:val="1f1f1f"/>
                <w:sz w:val="32"/>
                <w:szCs w:val="32"/>
                <w:highlight w:val="white"/>
              </w:rPr>
            </w:pPr>
            <w:r w:rsidDel="00000000" w:rsidR="00000000" w:rsidRPr="00000000">
              <w:rPr>
                <w:color w:val="1f1f1f"/>
                <w:sz w:val="32"/>
                <w:szCs w:val="32"/>
                <w:highlight w:val="white"/>
                <w:rtl w:val="0"/>
              </w:rPr>
              <w:t xml:space="preserve">Đội ngũ phát triển Spark. Hiệp hội ACM chuyên ngành.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4">
            <w:pPr>
              <w:spacing w:after="480" w:lineRule="auto"/>
              <w:rPr>
                <w:color w:val="1f1f1f"/>
                <w:sz w:val="32"/>
                <w:szCs w:val="32"/>
                <w:highlight w:val="white"/>
              </w:rPr>
            </w:pPr>
            <w:r w:rsidDel="00000000" w:rsidR="00000000" w:rsidRPr="00000000">
              <w:rPr>
                <w:color w:val="1f1f1f"/>
                <w:sz w:val="32"/>
                <w:szCs w:val="32"/>
                <w:highlight w:val="white"/>
                <w:rtl w:val="0"/>
              </w:rPr>
              <w:t xml:space="preserve">Kỹ thuật hệ thống. Được giới công nghệ tin dùng.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5">
            <w:pPr>
              <w:spacing w:after="480" w:lineRule="auto"/>
              <w:rPr>
                <w:color w:val="1f1f1f"/>
                <w:sz w:val="32"/>
                <w:szCs w:val="32"/>
                <w:highlight w:val="white"/>
              </w:rPr>
            </w:pPr>
            <w:r w:rsidDel="00000000" w:rsidR="00000000" w:rsidRPr="00000000">
              <w:rPr>
                <w:color w:val="1f1f1f"/>
                <w:sz w:val="32"/>
                <w:szCs w:val="32"/>
                <w:highlight w:val="white"/>
                <w:rtl w:val="0"/>
              </w:rPr>
              <w:t xml:space="preserve">Công nghệ vẫn đang là tiêu chuẩn.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6">
            <w:pPr>
              <w:spacing w:after="480" w:lineRule="auto"/>
              <w:rPr>
                <w:color w:val="1f1f1f"/>
                <w:sz w:val="32"/>
                <w:szCs w:val="32"/>
                <w:highlight w:val="white"/>
              </w:rPr>
            </w:pPr>
            <w:r w:rsidDel="00000000" w:rsidR="00000000" w:rsidRPr="00000000">
              <w:rPr>
                <w:color w:val="1f1f1f"/>
                <w:sz w:val="32"/>
                <w:szCs w:val="32"/>
                <w:highlight w:val="white"/>
                <w:rtl w:val="0"/>
              </w:rPr>
              <w:t xml:space="preserve">Loại A (5/5)</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7">
            <w:pPr>
              <w:spacing w:after="480" w:lineRule="auto"/>
              <w:rPr>
                <w:color w:val="1f1f1f"/>
                <w:sz w:val="32"/>
                <w:szCs w:val="32"/>
                <w:highlight w:val="white"/>
              </w:rPr>
            </w:pPr>
            <w:r w:rsidDel="00000000" w:rsidR="00000000" w:rsidRPr="00000000">
              <w:rPr>
                <w:color w:val="1f1f1f"/>
                <w:sz w:val="32"/>
                <w:szCs w:val="32"/>
                <w:highlight w:val="white"/>
                <w:rtl w:val="0"/>
              </w:rPr>
              <w:t xml:space="preserve">4</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8">
            <w:pPr>
              <w:spacing w:after="480" w:lineRule="auto"/>
              <w:rPr>
                <w:color w:val="1f1f1f"/>
                <w:sz w:val="32"/>
                <w:szCs w:val="32"/>
                <w:highlight w:val="white"/>
              </w:rPr>
            </w:pPr>
            <w:r w:rsidDel="00000000" w:rsidR="00000000" w:rsidRPr="00000000">
              <w:rPr>
                <w:color w:val="1f1f1f"/>
                <w:sz w:val="32"/>
                <w:szCs w:val="32"/>
                <w:highlight w:val="white"/>
                <w:rtl w:val="0"/>
              </w:rPr>
              <w:t xml:space="preserve">Sarker (SN Computer Science)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9">
            <w:pPr>
              <w:spacing w:after="480" w:lineRule="auto"/>
              <w:rPr>
                <w:color w:val="1f1f1f"/>
                <w:sz w:val="32"/>
                <w:szCs w:val="32"/>
                <w:highlight w:val="white"/>
              </w:rPr>
            </w:pPr>
            <w:r w:rsidDel="00000000" w:rsidR="00000000" w:rsidRPr="00000000">
              <w:rPr>
                <w:color w:val="1f1f1f"/>
                <w:sz w:val="32"/>
                <w:szCs w:val="32"/>
                <w:highlight w:val="white"/>
                <w:rtl w:val="0"/>
              </w:rPr>
              <w:t xml:space="preserve">Chuyên gia AI. Nhà xuất bản Springer Nature.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A">
            <w:pPr>
              <w:spacing w:after="480" w:lineRule="auto"/>
              <w:rPr>
                <w:color w:val="1f1f1f"/>
                <w:sz w:val="32"/>
                <w:szCs w:val="32"/>
                <w:highlight w:val="white"/>
              </w:rPr>
            </w:pPr>
            <w:r w:rsidDel="00000000" w:rsidR="00000000" w:rsidRPr="00000000">
              <w:rPr>
                <w:color w:val="1f1f1f"/>
                <w:sz w:val="32"/>
                <w:szCs w:val="32"/>
                <w:highlight w:val="white"/>
                <w:rtl w:val="0"/>
              </w:rPr>
              <w:t xml:space="preserve">Tổng quan hệ thống. Trích dẫn tăng nhanh.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B">
            <w:pPr>
              <w:spacing w:after="480" w:lineRule="auto"/>
              <w:rPr>
                <w:color w:val="1f1f1f"/>
                <w:sz w:val="32"/>
                <w:szCs w:val="32"/>
                <w:highlight w:val="white"/>
              </w:rPr>
            </w:pPr>
            <w:r w:rsidDel="00000000" w:rsidR="00000000" w:rsidRPr="00000000">
              <w:rPr>
                <w:color w:val="1f1f1f"/>
                <w:sz w:val="32"/>
                <w:szCs w:val="32"/>
                <w:highlight w:val="white"/>
                <w:rtl w:val="0"/>
              </w:rPr>
              <w:t xml:space="preserve">Rất cập nhật (2021).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C">
            <w:pPr>
              <w:spacing w:after="480" w:lineRule="auto"/>
              <w:rPr>
                <w:color w:val="1f1f1f"/>
                <w:sz w:val="32"/>
                <w:szCs w:val="32"/>
                <w:highlight w:val="white"/>
              </w:rPr>
            </w:pPr>
            <w:r w:rsidDel="00000000" w:rsidR="00000000" w:rsidRPr="00000000">
              <w:rPr>
                <w:color w:val="1f1f1f"/>
                <w:sz w:val="32"/>
                <w:szCs w:val="32"/>
                <w:highlight w:val="white"/>
                <w:rtl w:val="0"/>
              </w:rPr>
              <w:t xml:space="preserve">Loại A (5/5)</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D">
            <w:pPr>
              <w:spacing w:after="480" w:lineRule="auto"/>
              <w:rPr>
                <w:color w:val="1f1f1f"/>
                <w:sz w:val="32"/>
                <w:szCs w:val="32"/>
                <w:highlight w:val="white"/>
              </w:rPr>
            </w:pPr>
            <w:r w:rsidDel="00000000" w:rsidR="00000000" w:rsidRPr="00000000">
              <w:rPr>
                <w:color w:val="1f1f1f"/>
                <w:sz w:val="32"/>
                <w:szCs w:val="32"/>
                <w:highlight w:val="white"/>
                <w:rtl w:val="0"/>
              </w:rPr>
              <w:t xml:space="preserve">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E">
            <w:pPr>
              <w:spacing w:after="480" w:lineRule="auto"/>
              <w:rPr>
                <w:color w:val="1f1f1f"/>
                <w:sz w:val="32"/>
                <w:szCs w:val="32"/>
                <w:highlight w:val="white"/>
              </w:rPr>
            </w:pPr>
            <w:r w:rsidDel="00000000" w:rsidR="00000000" w:rsidRPr="00000000">
              <w:rPr>
                <w:color w:val="1f1f1f"/>
                <w:sz w:val="32"/>
                <w:szCs w:val="32"/>
                <w:highlight w:val="white"/>
                <w:rtl w:val="0"/>
              </w:rPr>
              <w:t xml:space="preserve">Varian (J. Econ. Perspect)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F">
            <w:pPr>
              <w:spacing w:after="480" w:lineRule="auto"/>
              <w:rPr>
                <w:color w:val="1f1f1f"/>
                <w:sz w:val="32"/>
                <w:szCs w:val="32"/>
                <w:highlight w:val="white"/>
              </w:rPr>
            </w:pPr>
            <w:r w:rsidDel="00000000" w:rsidR="00000000" w:rsidRPr="00000000">
              <w:rPr>
                <w:color w:val="1f1f1f"/>
                <w:sz w:val="32"/>
                <w:szCs w:val="32"/>
                <w:highlight w:val="white"/>
                <w:rtl w:val="0"/>
              </w:rPr>
              <w:t xml:space="preserve">Kinh tế trưởng Google. Tạp chí khoa học uy tín.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0">
            <w:pPr>
              <w:spacing w:after="480" w:lineRule="auto"/>
              <w:rPr>
                <w:color w:val="1f1f1f"/>
                <w:sz w:val="32"/>
                <w:szCs w:val="32"/>
                <w:highlight w:val="white"/>
              </w:rPr>
            </w:pPr>
            <w:r w:rsidDel="00000000" w:rsidR="00000000" w:rsidRPr="00000000">
              <w:rPr>
                <w:color w:val="1f1f1f"/>
                <w:sz w:val="32"/>
                <w:szCs w:val="32"/>
                <w:highlight w:val="white"/>
                <w:rtl w:val="0"/>
              </w:rPr>
              <w:t xml:space="preserve">Phân tích định lượng. Trích dẫn cao.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1">
            <w:pPr>
              <w:spacing w:after="480" w:lineRule="auto"/>
              <w:rPr>
                <w:color w:val="1f1f1f"/>
                <w:sz w:val="32"/>
                <w:szCs w:val="32"/>
                <w:highlight w:val="white"/>
              </w:rPr>
            </w:pPr>
            <w:r w:rsidDel="00000000" w:rsidR="00000000" w:rsidRPr="00000000">
              <w:rPr>
                <w:color w:val="1f1f1f"/>
                <w:sz w:val="32"/>
                <w:szCs w:val="32"/>
                <w:highlight w:val="white"/>
                <w:rtl w:val="0"/>
              </w:rPr>
              <w:t xml:space="preserve">Giao thoa dữ liệu và kinh tế.</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2">
            <w:pPr>
              <w:spacing w:after="480" w:lineRule="auto"/>
              <w:rPr>
                <w:color w:val="1f1f1f"/>
                <w:sz w:val="32"/>
                <w:szCs w:val="32"/>
                <w:highlight w:val="white"/>
              </w:rPr>
            </w:pPr>
            <w:r w:rsidDel="00000000" w:rsidR="00000000" w:rsidRPr="00000000">
              <w:rPr>
                <w:color w:val="1f1f1f"/>
                <w:sz w:val="32"/>
                <w:szCs w:val="32"/>
                <w:highlight w:val="white"/>
                <w:rtl w:val="0"/>
              </w:rPr>
              <w:t xml:space="preserve">Loại B (4/5)</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3">
            <w:pPr>
              <w:spacing w:after="480" w:lineRule="auto"/>
              <w:rPr>
                <w:color w:val="1f1f1f"/>
                <w:sz w:val="32"/>
                <w:szCs w:val="32"/>
                <w:highlight w:val="white"/>
              </w:rPr>
            </w:pPr>
            <w:r w:rsidDel="00000000" w:rsidR="00000000" w:rsidRPr="00000000">
              <w:rPr>
                <w:color w:val="1f1f1f"/>
                <w:sz w:val="32"/>
                <w:szCs w:val="32"/>
                <w:highlight w:val="white"/>
                <w:rtl w:val="0"/>
              </w:rPr>
              <w:t xml:space="preserve">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4">
            <w:pPr>
              <w:spacing w:after="480" w:lineRule="auto"/>
              <w:rPr>
                <w:color w:val="1f1f1f"/>
                <w:sz w:val="32"/>
                <w:szCs w:val="32"/>
                <w:highlight w:val="white"/>
              </w:rPr>
            </w:pPr>
            <w:r w:rsidDel="00000000" w:rsidR="00000000" w:rsidRPr="00000000">
              <w:rPr>
                <w:color w:val="1f1f1f"/>
                <w:sz w:val="32"/>
                <w:szCs w:val="32"/>
                <w:highlight w:val="white"/>
                <w:rtl w:val="0"/>
              </w:rPr>
              <w:t xml:space="preserve">Russell &amp; Norvig (Pearson)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5">
            <w:pPr>
              <w:spacing w:after="480" w:lineRule="auto"/>
              <w:rPr>
                <w:color w:val="1f1f1f"/>
                <w:sz w:val="32"/>
                <w:szCs w:val="32"/>
                <w:highlight w:val="white"/>
              </w:rPr>
            </w:pPr>
            <w:r w:rsidDel="00000000" w:rsidR="00000000" w:rsidRPr="00000000">
              <w:rPr>
                <w:color w:val="1f1f1f"/>
                <w:sz w:val="32"/>
                <w:szCs w:val="32"/>
                <w:highlight w:val="white"/>
                <w:rtl w:val="0"/>
              </w:rPr>
              <w:t xml:space="preserve">GS Berkeley &amp; Google. NXB giáo dục hàng đầu.</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6">
            <w:pPr>
              <w:spacing w:after="480" w:lineRule="auto"/>
              <w:rPr>
                <w:color w:val="1f1f1f"/>
                <w:sz w:val="32"/>
                <w:szCs w:val="32"/>
                <w:highlight w:val="white"/>
              </w:rPr>
            </w:pPr>
            <w:r w:rsidDel="00000000" w:rsidR="00000000" w:rsidRPr="00000000">
              <w:rPr>
                <w:color w:val="1f1f1f"/>
                <w:sz w:val="32"/>
                <w:szCs w:val="32"/>
                <w:highlight w:val="white"/>
                <w:rtl w:val="0"/>
              </w:rPr>
              <w:t xml:space="preserve">Hệ thống hóa lý thuyết. Giáo trình chuẩn quốc tế.</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7">
            <w:pPr>
              <w:spacing w:after="480" w:lineRule="auto"/>
              <w:rPr>
                <w:color w:val="1f1f1f"/>
                <w:sz w:val="32"/>
                <w:szCs w:val="32"/>
                <w:highlight w:val="white"/>
              </w:rPr>
            </w:pPr>
            <w:r w:rsidDel="00000000" w:rsidR="00000000" w:rsidRPr="00000000">
              <w:rPr>
                <w:color w:val="1f1f1f"/>
                <w:sz w:val="32"/>
                <w:szCs w:val="32"/>
                <w:highlight w:val="white"/>
                <w:rtl w:val="0"/>
              </w:rPr>
              <w:t xml:space="preserve">Bản mới nhất 2020.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8">
            <w:pPr>
              <w:spacing w:after="480" w:lineRule="auto"/>
              <w:rPr>
                <w:color w:val="1f1f1f"/>
                <w:sz w:val="32"/>
                <w:szCs w:val="32"/>
                <w:highlight w:val="white"/>
              </w:rPr>
            </w:pPr>
            <w:r w:rsidDel="00000000" w:rsidR="00000000" w:rsidRPr="00000000">
              <w:rPr>
                <w:color w:val="1f1f1f"/>
                <w:sz w:val="32"/>
                <w:szCs w:val="32"/>
                <w:highlight w:val="white"/>
                <w:rtl w:val="0"/>
              </w:rPr>
              <w:t xml:space="preserve">Loại A (5/5)</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9">
            <w:pPr>
              <w:spacing w:after="480" w:lineRule="auto"/>
              <w:rPr>
                <w:color w:val="1f1f1f"/>
                <w:sz w:val="32"/>
                <w:szCs w:val="32"/>
                <w:highlight w:val="white"/>
              </w:rPr>
            </w:pPr>
            <w:r w:rsidDel="00000000" w:rsidR="00000000" w:rsidRPr="00000000">
              <w:rPr>
                <w:color w:val="1f1f1f"/>
                <w:sz w:val="32"/>
                <w:szCs w:val="32"/>
                <w:highlight w:val="white"/>
                <w:rtl w:val="0"/>
              </w:rPr>
              <w:t xml:space="preserve">7</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A">
            <w:pPr>
              <w:spacing w:after="480" w:lineRule="auto"/>
              <w:rPr>
                <w:color w:val="1f1f1f"/>
                <w:sz w:val="32"/>
                <w:szCs w:val="32"/>
                <w:highlight w:val="white"/>
              </w:rPr>
            </w:pPr>
            <w:r w:rsidDel="00000000" w:rsidR="00000000" w:rsidRPr="00000000">
              <w:rPr>
                <w:color w:val="1f1f1f"/>
                <w:sz w:val="32"/>
                <w:szCs w:val="32"/>
                <w:highlight w:val="white"/>
                <w:rtl w:val="0"/>
              </w:rPr>
              <w:t xml:space="preserve">Goodfellow et al. (MIT)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B">
            <w:pPr>
              <w:spacing w:after="480" w:lineRule="auto"/>
              <w:rPr>
                <w:color w:val="1f1f1f"/>
                <w:sz w:val="32"/>
                <w:szCs w:val="32"/>
                <w:highlight w:val="white"/>
              </w:rPr>
            </w:pPr>
            <w:r w:rsidDel="00000000" w:rsidR="00000000" w:rsidRPr="00000000">
              <w:rPr>
                <w:color w:val="1f1f1f"/>
                <w:sz w:val="32"/>
                <w:szCs w:val="32"/>
                <w:highlight w:val="white"/>
                <w:rtl w:val="0"/>
              </w:rPr>
              <w:t xml:space="preserve">Chuyên gia Google Brain. NXB Đại học MIT.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C">
            <w:pPr>
              <w:spacing w:after="480" w:lineRule="auto"/>
              <w:rPr>
                <w:color w:val="1f1f1f"/>
                <w:sz w:val="32"/>
                <w:szCs w:val="32"/>
                <w:highlight w:val="white"/>
              </w:rPr>
            </w:pPr>
            <w:r w:rsidDel="00000000" w:rsidR="00000000" w:rsidRPr="00000000">
              <w:rPr>
                <w:color w:val="1f1f1f"/>
                <w:sz w:val="32"/>
                <w:szCs w:val="32"/>
                <w:highlight w:val="white"/>
                <w:rtl w:val="0"/>
              </w:rPr>
              <w:t xml:space="preserve">Lý thuyết chuyên sâu. Trích dẫn rất cao.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D">
            <w:pPr>
              <w:spacing w:after="480" w:lineRule="auto"/>
              <w:rPr>
                <w:color w:val="1f1f1f"/>
                <w:sz w:val="32"/>
                <w:szCs w:val="32"/>
                <w:highlight w:val="white"/>
              </w:rPr>
            </w:pPr>
            <w:r w:rsidDel="00000000" w:rsidR="00000000" w:rsidRPr="00000000">
              <w:rPr>
                <w:color w:val="1f1f1f"/>
                <w:sz w:val="32"/>
                <w:szCs w:val="32"/>
                <w:highlight w:val="white"/>
                <w:rtl w:val="0"/>
              </w:rPr>
              <w:t xml:space="preserve">Tài liệu chuyên khảo chuẩn nhất.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E">
            <w:pPr>
              <w:spacing w:after="480" w:lineRule="auto"/>
              <w:rPr>
                <w:color w:val="1f1f1f"/>
                <w:sz w:val="32"/>
                <w:szCs w:val="32"/>
                <w:highlight w:val="white"/>
              </w:rPr>
            </w:pPr>
            <w:r w:rsidDel="00000000" w:rsidR="00000000" w:rsidRPr="00000000">
              <w:rPr>
                <w:color w:val="1f1f1f"/>
                <w:sz w:val="32"/>
                <w:szCs w:val="32"/>
                <w:highlight w:val="white"/>
                <w:rtl w:val="0"/>
              </w:rPr>
              <w:t xml:space="preserve">Loại A (5/5)</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F">
            <w:pPr>
              <w:spacing w:after="480" w:lineRule="auto"/>
              <w:rPr>
                <w:color w:val="1f1f1f"/>
                <w:sz w:val="32"/>
                <w:szCs w:val="32"/>
                <w:highlight w:val="white"/>
              </w:rPr>
            </w:pPr>
            <w:r w:rsidDel="00000000" w:rsidR="00000000" w:rsidRPr="00000000">
              <w:rPr>
                <w:color w:val="1f1f1f"/>
                <w:sz w:val="32"/>
                <w:szCs w:val="32"/>
                <w:highlight w:val="white"/>
                <w:rtl w:val="0"/>
              </w:rPr>
              <w:t xml:space="preserve">8</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0">
            <w:pPr>
              <w:spacing w:after="480" w:lineRule="auto"/>
              <w:rPr>
                <w:color w:val="1f1f1f"/>
                <w:sz w:val="32"/>
                <w:szCs w:val="32"/>
                <w:highlight w:val="white"/>
              </w:rPr>
            </w:pPr>
            <w:r w:rsidDel="00000000" w:rsidR="00000000" w:rsidRPr="00000000">
              <w:rPr>
                <w:color w:val="1f1f1f"/>
                <w:sz w:val="32"/>
                <w:szCs w:val="32"/>
                <w:highlight w:val="white"/>
                <w:rtl w:val="0"/>
              </w:rPr>
              <w:t xml:space="preserve">Davenport (HBR)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1">
            <w:pPr>
              <w:spacing w:after="480" w:lineRule="auto"/>
              <w:rPr>
                <w:color w:val="1f1f1f"/>
                <w:sz w:val="32"/>
                <w:szCs w:val="32"/>
                <w:highlight w:val="white"/>
              </w:rPr>
            </w:pPr>
            <w:r w:rsidDel="00000000" w:rsidR="00000000" w:rsidRPr="00000000">
              <w:rPr>
                <w:color w:val="1f1f1f"/>
                <w:sz w:val="32"/>
                <w:szCs w:val="32"/>
                <w:highlight w:val="white"/>
                <w:rtl w:val="0"/>
              </w:rPr>
              <w:t xml:space="preserve">Chuyên gia phân tích. Tạp chí ĐH Harvard.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2">
            <w:pPr>
              <w:spacing w:after="480" w:lineRule="auto"/>
              <w:rPr>
                <w:color w:val="1f1f1f"/>
                <w:sz w:val="32"/>
                <w:szCs w:val="32"/>
                <w:highlight w:val="white"/>
              </w:rPr>
            </w:pPr>
            <w:r w:rsidDel="00000000" w:rsidR="00000000" w:rsidRPr="00000000">
              <w:rPr>
                <w:color w:val="1f1f1f"/>
                <w:sz w:val="32"/>
                <w:szCs w:val="32"/>
                <w:highlight w:val="white"/>
                <w:rtl w:val="0"/>
              </w:rPr>
              <w:t xml:space="preserve">Quan sát thực tiễn. Có sức ảnh hưởng lớn.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3">
            <w:pPr>
              <w:spacing w:after="480" w:lineRule="auto"/>
              <w:rPr>
                <w:color w:val="1f1f1f"/>
                <w:sz w:val="32"/>
                <w:szCs w:val="32"/>
                <w:highlight w:val="white"/>
              </w:rPr>
            </w:pPr>
            <w:r w:rsidDel="00000000" w:rsidR="00000000" w:rsidRPr="00000000">
              <w:rPr>
                <w:color w:val="1f1f1f"/>
                <w:sz w:val="32"/>
                <w:szCs w:val="32"/>
                <w:highlight w:val="white"/>
                <w:rtl w:val="0"/>
              </w:rPr>
              <w:t xml:space="preserve">Mang tính định hướng nghề nghiệp.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4">
            <w:pPr>
              <w:spacing w:after="480" w:lineRule="auto"/>
              <w:rPr>
                <w:color w:val="1f1f1f"/>
                <w:sz w:val="32"/>
                <w:szCs w:val="32"/>
                <w:highlight w:val="white"/>
              </w:rPr>
            </w:pPr>
            <w:r w:rsidDel="00000000" w:rsidR="00000000" w:rsidRPr="00000000">
              <w:rPr>
                <w:color w:val="1f1f1f"/>
                <w:sz w:val="32"/>
                <w:szCs w:val="32"/>
                <w:highlight w:val="white"/>
                <w:rtl w:val="0"/>
              </w:rPr>
              <w:t xml:space="preserve">Loại B (4/5)</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5">
            <w:pPr>
              <w:spacing w:after="480" w:lineRule="auto"/>
              <w:rPr>
                <w:color w:val="1f1f1f"/>
                <w:sz w:val="32"/>
                <w:szCs w:val="32"/>
                <w:highlight w:val="white"/>
              </w:rPr>
            </w:pPr>
            <w:r w:rsidDel="00000000" w:rsidR="00000000" w:rsidRPr="00000000">
              <w:rPr>
                <w:color w:val="1f1f1f"/>
                <w:sz w:val="32"/>
                <w:szCs w:val="32"/>
                <w:highlight w:val="white"/>
                <w:rtl w:val="0"/>
              </w:rPr>
              <w:t xml:space="preserve">9</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6">
            <w:pPr>
              <w:spacing w:after="480" w:lineRule="auto"/>
              <w:rPr>
                <w:color w:val="1f1f1f"/>
                <w:sz w:val="32"/>
                <w:szCs w:val="32"/>
                <w:highlight w:val="white"/>
              </w:rPr>
            </w:pPr>
            <w:r w:rsidDel="00000000" w:rsidR="00000000" w:rsidRPr="00000000">
              <w:rPr>
                <w:color w:val="1f1f1f"/>
                <w:sz w:val="32"/>
                <w:szCs w:val="32"/>
                <w:highlight w:val="white"/>
                <w:rtl w:val="0"/>
              </w:rPr>
              <w:t xml:space="preserve">McKinsey Global Institute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7">
            <w:pPr>
              <w:spacing w:after="480" w:lineRule="auto"/>
              <w:rPr>
                <w:color w:val="1f1f1f"/>
                <w:sz w:val="32"/>
                <w:szCs w:val="32"/>
                <w:highlight w:val="white"/>
              </w:rPr>
            </w:pPr>
            <w:r w:rsidDel="00000000" w:rsidR="00000000" w:rsidRPr="00000000">
              <w:rPr>
                <w:color w:val="1f1f1f"/>
                <w:sz w:val="32"/>
                <w:szCs w:val="32"/>
                <w:highlight w:val="white"/>
                <w:rtl w:val="0"/>
              </w:rPr>
              <w:t xml:space="preserve">Tập đoàn tư vấn số 1 thế giới.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8">
            <w:pPr>
              <w:spacing w:after="480" w:lineRule="auto"/>
              <w:rPr>
                <w:color w:val="1f1f1f"/>
                <w:sz w:val="32"/>
                <w:szCs w:val="32"/>
                <w:highlight w:val="white"/>
              </w:rPr>
            </w:pPr>
            <w:r w:rsidDel="00000000" w:rsidR="00000000" w:rsidRPr="00000000">
              <w:rPr>
                <w:color w:val="1f1f1f"/>
                <w:sz w:val="32"/>
                <w:szCs w:val="32"/>
                <w:highlight w:val="white"/>
                <w:rtl w:val="0"/>
              </w:rPr>
              <w:t xml:space="preserve">Thống kê thị trường. Dữ liệu thực tế.</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9">
            <w:pPr>
              <w:spacing w:after="480" w:lineRule="auto"/>
              <w:rPr>
                <w:color w:val="1f1f1f"/>
                <w:sz w:val="32"/>
                <w:szCs w:val="32"/>
                <w:highlight w:val="white"/>
              </w:rPr>
            </w:pPr>
            <w:r w:rsidDel="00000000" w:rsidR="00000000" w:rsidRPr="00000000">
              <w:rPr>
                <w:color w:val="1f1f1f"/>
                <w:sz w:val="32"/>
                <w:szCs w:val="32"/>
                <w:highlight w:val="white"/>
                <w:rtl w:val="0"/>
              </w:rPr>
              <w:t xml:space="preserve">Báo cáo chiến lược dài hạn.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A">
            <w:pPr>
              <w:spacing w:after="480" w:lineRule="auto"/>
              <w:rPr>
                <w:color w:val="1f1f1f"/>
                <w:sz w:val="32"/>
                <w:szCs w:val="32"/>
                <w:highlight w:val="white"/>
              </w:rPr>
            </w:pPr>
            <w:r w:rsidDel="00000000" w:rsidR="00000000" w:rsidRPr="00000000">
              <w:rPr>
                <w:color w:val="1f1f1f"/>
                <w:sz w:val="32"/>
                <w:szCs w:val="32"/>
                <w:highlight w:val="white"/>
                <w:rtl w:val="0"/>
              </w:rPr>
              <w:t xml:space="preserve">Loại B (4/5)</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B">
            <w:pPr>
              <w:spacing w:after="480" w:lineRule="auto"/>
              <w:rPr>
                <w:color w:val="1f1f1f"/>
                <w:sz w:val="32"/>
                <w:szCs w:val="32"/>
                <w:highlight w:val="white"/>
              </w:rPr>
            </w:pPr>
            <w:r w:rsidDel="00000000" w:rsidR="00000000" w:rsidRPr="00000000">
              <w:rPr>
                <w:color w:val="1f1f1f"/>
                <w:sz w:val="32"/>
                <w:szCs w:val="32"/>
                <w:highlight w:val="white"/>
                <w:rtl w:val="0"/>
              </w:rPr>
              <w:t xml:space="preserve">10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C">
            <w:pPr>
              <w:spacing w:after="480" w:lineRule="auto"/>
              <w:rPr>
                <w:color w:val="1f1f1f"/>
                <w:sz w:val="32"/>
                <w:szCs w:val="32"/>
                <w:highlight w:val="white"/>
              </w:rPr>
            </w:pPr>
            <w:r w:rsidDel="00000000" w:rsidR="00000000" w:rsidRPr="00000000">
              <w:rPr>
                <w:color w:val="1f1f1f"/>
                <w:sz w:val="32"/>
                <w:szCs w:val="32"/>
                <w:highlight w:val="white"/>
                <w:rtl w:val="0"/>
              </w:rPr>
              <w:t xml:space="preserve">IEEE Computer Society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D">
            <w:pPr>
              <w:spacing w:after="480" w:lineRule="auto"/>
              <w:rPr>
                <w:color w:val="1f1f1f"/>
                <w:sz w:val="32"/>
                <w:szCs w:val="32"/>
                <w:highlight w:val="white"/>
              </w:rPr>
            </w:pPr>
            <w:r w:rsidDel="00000000" w:rsidR="00000000" w:rsidRPr="00000000">
              <w:rPr>
                <w:color w:val="1f1f1f"/>
                <w:sz w:val="32"/>
                <w:szCs w:val="32"/>
                <w:highlight w:val="white"/>
                <w:rtl w:val="0"/>
              </w:rPr>
              <w:t xml:space="preserve">Hiệp hội kỹ sư điện &amp; điện tử lớn nhất.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E">
            <w:pPr>
              <w:spacing w:after="480" w:lineRule="auto"/>
              <w:rPr>
                <w:color w:val="1f1f1f"/>
                <w:sz w:val="32"/>
                <w:szCs w:val="32"/>
                <w:highlight w:val="white"/>
              </w:rPr>
            </w:pPr>
            <w:r w:rsidDel="00000000" w:rsidR="00000000" w:rsidRPr="00000000">
              <w:rPr>
                <w:color w:val="1f1f1f"/>
                <w:sz w:val="32"/>
                <w:szCs w:val="32"/>
                <w:highlight w:val="white"/>
                <w:rtl w:val="0"/>
              </w:rPr>
              <w:t xml:space="preserve">Dự báo từ hội đồng chuyên gia.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F">
            <w:pPr>
              <w:spacing w:after="480" w:lineRule="auto"/>
              <w:rPr>
                <w:color w:val="1f1f1f"/>
                <w:sz w:val="32"/>
                <w:szCs w:val="32"/>
                <w:highlight w:val="white"/>
              </w:rPr>
            </w:pPr>
            <w:r w:rsidDel="00000000" w:rsidR="00000000" w:rsidRPr="00000000">
              <w:rPr>
                <w:color w:val="1f1f1f"/>
                <w:sz w:val="32"/>
                <w:szCs w:val="32"/>
                <w:highlight w:val="white"/>
                <w:rtl w:val="0"/>
              </w:rPr>
              <w:t xml:space="preserve">Cực kỳ cập nhật (2025).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70">
            <w:pPr>
              <w:spacing w:after="480" w:lineRule="auto"/>
              <w:rPr>
                <w:color w:val="1f1f1f"/>
                <w:sz w:val="32"/>
                <w:szCs w:val="32"/>
                <w:highlight w:val="white"/>
              </w:rPr>
            </w:pPr>
            <w:r w:rsidDel="00000000" w:rsidR="00000000" w:rsidRPr="00000000">
              <w:rPr>
                <w:color w:val="1f1f1f"/>
                <w:sz w:val="32"/>
                <w:szCs w:val="32"/>
                <w:highlight w:val="white"/>
                <w:rtl w:val="0"/>
              </w:rPr>
              <w:t xml:space="preserve">Loại B (4/5)</w:t>
            </w:r>
          </w:p>
        </w:tc>
      </w:tr>
    </w:tbl>
    <w:p w:rsidR="00000000" w:rsidDel="00000000" w:rsidP="00000000" w:rsidRDefault="00000000" w:rsidRPr="00000000" w14:paraId="00000071">
      <w:pPr>
        <w:rPr>
          <w:sz w:val="32"/>
          <w:szCs w:val="32"/>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