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BÁO CÁO BÀI 4</w:t>
      </w:r>
    </w:p>
    <w:p w:rsidR="00000000" w:rsidDel="00000000" w:rsidP="00000000" w:rsidRDefault="00000000" w:rsidRPr="00000000" w14:paraId="00000002">
      <w:pPr>
        <w:rPr/>
      </w:pPr>
      <w:r w:rsidDel="00000000" w:rsidR="00000000" w:rsidRPr="00000000">
        <w:rPr>
          <w:rtl w:val="0"/>
        </w:rPr>
        <w:t xml:space="preserve">Họ và tên: Ngô Đình Tú</w:t>
      </w:r>
    </w:p>
    <w:p w:rsidR="00000000" w:rsidDel="00000000" w:rsidP="00000000" w:rsidRDefault="00000000" w:rsidRPr="00000000" w14:paraId="00000003">
      <w:pPr>
        <w:rPr/>
      </w:pPr>
      <w:r w:rsidDel="00000000" w:rsidR="00000000" w:rsidRPr="00000000">
        <w:rPr>
          <w:rtl w:val="0"/>
        </w:rPr>
        <w:t xml:space="preserve">MSSV: 25023032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Roboto" w:cs="Roboto" w:eastAsia="Roboto" w:hAnsi="Roboto"/>
          <w:sz w:val="20"/>
          <w:szCs w:val="20"/>
          <w:highlight w:val="white"/>
          <w:rtl w:val="0"/>
        </w:rPr>
        <w:t xml:space="preserve">Nghiên cứu chính sách của trường đại học của bạn (hoặc một trường đại học lớn ở Việt Nam) về việc sử dụng AI trong học tập và nghiên cứu.</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Hiện nay, nhiều trường đại học lớn tại Việt Nam khuyến khích sinh viên sử dụng ai như một công cụ hỗ trợ tìm kiếm ý tưởng và làm rõ khái niệm. Tuy nhiên, các chính sách này nghiêm cấm việc sao chép nguyên văn phản hồi từ AI để nộp bài mà không có sự chỉnh sửa hoặc trích dẫn rõ ràng. Sinh viên được yêu cầu phải chịu trách nhiệm cuối cùng về tính xác thực và tính học thuật của nội dung mình trình bày.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Nhiệm vụ học tập: Viết bài luận ngắn về cấu trúc dữ liệu và giải thuật trong ngôn ngữ C++ </w:t>
      </w:r>
    </w:p>
    <w:p w:rsidR="00000000" w:rsidDel="00000000" w:rsidP="00000000" w:rsidRDefault="00000000" w:rsidRPr="00000000" w14:paraId="00000009">
      <w:pPr>
        <w:rPr/>
      </w:pPr>
      <w:r w:rsidDel="00000000" w:rsidR="00000000" w:rsidRPr="00000000">
        <w:rPr>
          <w:rtl w:val="0"/>
        </w:rPr>
        <w:t xml:space="preserve">Prompt 1: Giải thích sự khác biệt về hiệu năng giữa mảng tĩnh và danh sách liên kết đơn.</w:t>
      </w:r>
    </w:p>
    <w:p w:rsidR="00000000" w:rsidDel="00000000" w:rsidP="00000000" w:rsidRDefault="00000000" w:rsidRPr="00000000" w14:paraId="0000000A">
      <w:pPr>
        <w:rPr/>
      </w:pPr>
      <w:r w:rsidDel="00000000" w:rsidR="00000000" w:rsidRPr="00000000">
        <w:rPr>
          <w:rtl w:val="0"/>
        </w:rPr>
        <w:t xml:space="preserve">Prompt 2: Cung cấp ví dụ mã nguồn C++ để đảo ngược một danh sách liên kết.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Đầu ra của AI: AI đã cung cấp các bảng so sánh độ phức tạp thời gian và đoạn mã nguồn mẫu kèm chú thích.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Đánh giá: AI làm rất tốt khi đã tổng hợp được rõ ràng khối kiến thức chung nhưng vẫn chưa được chi tiết . Vì vậy văn bản của AI đã được chỉnh sửa theo ngôn ngữ và cách hiểu của bản thân để phù hợp với kiến thức đã học trên lớp.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Trích dẫn AI một cách minh bạch: khai báo đúng mức độ sử dụng AI và chỉ dùng AI như là một công cụ hỗ trợ cho việc học tập.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Roboto" w:cs="Roboto" w:eastAsia="Roboto" w:hAnsi="Roboto"/>
          <w:sz w:val="20"/>
          <w:szCs w:val="20"/>
          <w:highlight w:val="white"/>
          <w:rtl w:val="0"/>
        </w:rPr>
        <w:t xml:space="preserve">Phân tích các vấn đề đạo đức liên quan đến việc sử dụng AI trong học thuật</w:t>
      </w:r>
    </w:p>
    <w:p w:rsidR="00000000" w:rsidDel="00000000" w:rsidP="00000000" w:rsidRDefault="00000000" w:rsidRPr="00000000" w14:paraId="00000013">
      <w:pPr>
        <w:numPr>
          <w:ilvl w:val="0"/>
          <w:numId w:val="1"/>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Ranh giới hỗ trợ và gian lận: Việc dùng AI để hiểu bài là hỗ trợ hợp lý, nhưng yêu cầu AI làm thay toàn bộ bài tập và nộp là gian lận học thuật.</w:t>
      </w:r>
    </w:p>
    <w:p w:rsidR="00000000" w:rsidDel="00000000" w:rsidP="00000000" w:rsidRDefault="00000000" w:rsidRPr="00000000" w14:paraId="00000014">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Quyền sở hữu trí tuệ: Các câu trả lời của AI được tổng hợp từ nhiều nguồn dữ liệu khác nhau, vì vậy việc không trích dẫn nguồn có thể dẫn đến vi phạm bản quyền gián tiếp.</w:t>
      </w:r>
    </w:p>
    <w:p w:rsidR="00000000" w:rsidDel="00000000" w:rsidP="00000000" w:rsidRDefault="00000000" w:rsidRPr="00000000" w14:paraId="00000016">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Tác động đến kỹ năng: Nếu quá phụ thuộc vào AI, sinh viên sẽ mất đi khả năng tự duy logic và kỹ năng giải quyết vấn đề độc lập.</w:t>
      </w:r>
    </w:p>
    <w:p w:rsidR="00000000" w:rsidDel="00000000" w:rsidP="00000000" w:rsidRDefault="00000000" w:rsidRPr="00000000" w14:paraId="00000018">
      <w:pPr>
        <w:numPr>
          <w:ilvl w:val="0"/>
          <w:numId w:val="2"/>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Bộ nguyên tắc cá nhân</w:t>
      </w:r>
    </w:p>
    <w:p w:rsidR="00000000" w:rsidDel="00000000" w:rsidP="00000000" w:rsidRDefault="00000000" w:rsidRPr="00000000" w14:paraId="00000019">
      <w:pPr>
        <w:numPr>
          <w:ilvl w:val="0"/>
          <w:numId w:val="3"/>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Kiểm tra nguồn thông tin mà AI trích dẫn</w:t>
      </w:r>
    </w:p>
    <w:p w:rsidR="00000000" w:rsidDel="00000000" w:rsidP="00000000" w:rsidRDefault="00000000" w:rsidRPr="00000000" w14:paraId="0000001A">
      <w:pPr>
        <w:numPr>
          <w:ilvl w:val="0"/>
          <w:numId w:val="3"/>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Nghĩ trước AI sau</w:t>
      </w:r>
    </w:p>
    <w:p w:rsidR="00000000" w:rsidDel="00000000" w:rsidP="00000000" w:rsidRDefault="00000000" w:rsidRPr="00000000" w14:paraId="0000001B">
      <w:pPr>
        <w:numPr>
          <w:ilvl w:val="0"/>
          <w:numId w:val="3"/>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Công khai việc sử dụng AI minh bạch</w:t>
      </w:r>
    </w:p>
    <w:p w:rsidR="00000000" w:rsidDel="00000000" w:rsidP="00000000" w:rsidRDefault="00000000" w:rsidRPr="00000000" w14:paraId="0000001C">
      <w:pPr>
        <w:numPr>
          <w:ilvl w:val="0"/>
          <w:numId w:val="3"/>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Không bắt AI làm hoàn toàn 100%</w:t>
      </w:r>
    </w:p>
    <w:p w:rsidR="00000000" w:rsidDel="00000000" w:rsidP="00000000" w:rsidRDefault="00000000" w:rsidRPr="00000000" w14:paraId="0000001D">
      <w:pPr>
        <w:numPr>
          <w:ilvl w:val="0"/>
          <w:numId w:val="3"/>
        </w:numPr>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tl w:val="0"/>
        </w:rPr>
        <w:t xml:space="preserve">Không dùng AI với mục đích xấu</w:t>
      </w:r>
    </w:p>
    <w:p w:rsidR="00000000" w:rsidDel="00000000" w:rsidP="00000000" w:rsidRDefault="00000000" w:rsidRPr="00000000" w14:paraId="0000001E">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5. Tạo một infographic minh họa "Sử dụng AI có trách nhiệm trong học thuật". </w:t>
      </w:r>
    </w:p>
    <w:p w:rsidR="00000000" w:rsidDel="00000000" w:rsidP="00000000" w:rsidRDefault="00000000" w:rsidRPr="00000000" w14:paraId="0000001F">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Pr>
        <w:drawing>
          <wp:inline distB="114300" distT="114300" distL="114300" distR="114300">
            <wp:extent cx="4700588" cy="96107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00588" cy="9610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