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F68D5" w14:textId="77777777" w:rsidR="005153A2" w:rsidRDefault="007D51FC">
      <w:pPr>
        <w:spacing w:before="480" w:after="320"/>
      </w:pPr>
      <w:r>
        <w:rPr>
          <w:b/>
          <w:color w:val="D66A4A"/>
        </w:rPr>
        <w:t>BÀI 02</w:t>
      </w:r>
    </w:p>
    <w:p w14:paraId="29A5AA84" w14:textId="77777777" w:rsidR="005153A2" w:rsidRDefault="007D51FC">
      <w:pPr>
        <w:pStyle w:val="Title"/>
      </w:pPr>
      <w:r>
        <w:rPr>
          <w:rFonts w:ascii="Calibri" w:hAnsi="Calibri"/>
        </w:rPr>
        <w:t>D</w:t>
      </w:r>
      <w:r>
        <w:rPr>
          <w:rFonts w:ascii="Calibri" w:hAnsi="Calibri"/>
        </w:rPr>
        <w:t>ự</w:t>
      </w:r>
      <w:r>
        <w:rPr>
          <w:rFonts w:ascii="Calibri" w:hAnsi="Calibri"/>
        </w:rPr>
        <w:t xml:space="preserve"> báo khách hàng r</w:t>
      </w:r>
      <w:r>
        <w:rPr>
          <w:rFonts w:ascii="Calibri" w:hAnsi="Calibri"/>
        </w:rPr>
        <w:t>ờ</w:t>
      </w:r>
      <w:r>
        <w:rPr>
          <w:rFonts w:ascii="Calibri" w:hAnsi="Calibri"/>
        </w:rPr>
        <w:t>i b</w:t>
      </w:r>
      <w:r>
        <w:rPr>
          <w:rFonts w:ascii="Calibri" w:hAnsi="Calibri"/>
        </w:rPr>
        <w:t>ỏ</w:t>
      </w:r>
      <w:r>
        <w:rPr>
          <w:rFonts w:ascii="Calibri" w:hAnsi="Calibri"/>
        </w:rPr>
        <w:t xml:space="preserve"> b</w:t>
      </w:r>
      <w:r>
        <w:rPr>
          <w:rFonts w:ascii="Calibri" w:hAnsi="Calibri"/>
        </w:rPr>
        <w:t>ằ</w:t>
      </w:r>
      <w:r>
        <w:rPr>
          <w:rFonts w:ascii="Calibri" w:hAnsi="Calibri"/>
        </w:rPr>
        <w:t>ng thu</w:t>
      </w:r>
      <w:r>
        <w:rPr>
          <w:rFonts w:ascii="Calibri" w:hAnsi="Calibri"/>
        </w:rPr>
        <w:t>ậ</w:t>
      </w:r>
      <w:r>
        <w:rPr>
          <w:rFonts w:ascii="Calibri" w:hAnsi="Calibri"/>
        </w:rPr>
        <w:t>t toán phân l</w:t>
      </w:r>
      <w:r>
        <w:rPr>
          <w:rFonts w:ascii="Calibri" w:hAnsi="Calibri"/>
        </w:rPr>
        <w:t>ớ</w:t>
      </w:r>
      <w:r>
        <w:rPr>
          <w:rFonts w:ascii="Calibri" w:hAnsi="Calibri"/>
        </w:rPr>
        <w:t>p trong CRM</w:t>
      </w:r>
    </w:p>
    <w:p w14:paraId="538B5C73" w14:textId="77777777" w:rsidR="005153A2" w:rsidRDefault="007D51FC">
      <w:pPr>
        <w:pStyle w:val="Subtitle"/>
      </w:pPr>
      <w:r>
        <w:rPr>
          <w:rFonts w:ascii="Calibri" w:hAnsi="Calibri"/>
          <w:i w:val="0"/>
        </w:rPr>
        <w:t>Báo cáo tìm ki</w:t>
      </w:r>
      <w:r>
        <w:rPr>
          <w:rFonts w:ascii="Calibri" w:hAnsi="Calibri"/>
          <w:i w:val="0"/>
        </w:rPr>
        <w:t>ế</w:t>
      </w:r>
      <w:r>
        <w:rPr>
          <w:rFonts w:ascii="Calibri" w:hAnsi="Calibri"/>
          <w:i w:val="0"/>
        </w:rPr>
        <w:t>m, ch</w:t>
      </w:r>
      <w:r>
        <w:rPr>
          <w:rFonts w:ascii="Calibri" w:hAnsi="Calibri"/>
          <w:i w:val="0"/>
        </w:rPr>
        <w:t>ọ</w:t>
      </w:r>
      <w:r>
        <w:rPr>
          <w:rFonts w:ascii="Calibri" w:hAnsi="Calibri"/>
          <w:i w:val="0"/>
        </w:rPr>
        <w:t>n l</w:t>
      </w:r>
      <w:r>
        <w:rPr>
          <w:rFonts w:ascii="Calibri" w:hAnsi="Calibri"/>
          <w:i w:val="0"/>
        </w:rPr>
        <w:t>ọ</w:t>
      </w:r>
      <w:r>
        <w:rPr>
          <w:rFonts w:ascii="Calibri" w:hAnsi="Calibri"/>
          <w:i w:val="0"/>
        </w:rPr>
        <w:t>c và đánh giá ngu</w:t>
      </w:r>
      <w:r>
        <w:rPr>
          <w:rFonts w:ascii="Calibri" w:hAnsi="Calibri"/>
          <w:i w:val="0"/>
        </w:rPr>
        <w:t>ồ</w:t>
      </w:r>
      <w:r>
        <w:rPr>
          <w:rFonts w:ascii="Calibri" w:hAnsi="Calibri"/>
          <w:i w:val="0"/>
        </w:rPr>
        <w:t>n thông tin h</w:t>
      </w:r>
      <w:r>
        <w:rPr>
          <w:rFonts w:ascii="Calibri" w:hAnsi="Calibri"/>
          <w:i w:val="0"/>
        </w:rPr>
        <w:t>ọ</w:t>
      </w:r>
      <w:r>
        <w:rPr>
          <w:rFonts w:ascii="Calibri" w:hAnsi="Calibri"/>
          <w:i w:val="0"/>
        </w:rPr>
        <w:t>c thu</w:t>
      </w:r>
      <w:r>
        <w:rPr>
          <w:rFonts w:ascii="Calibri" w:hAnsi="Calibri"/>
          <w:i w:val="0"/>
        </w:rPr>
        <w:t>ậ</w:t>
      </w:r>
      <w:r>
        <w:rPr>
          <w:rFonts w:ascii="Calibri" w:hAnsi="Calibri"/>
          <w:i w:val="0"/>
        </w:rPr>
        <w:t>t.</w:t>
      </w:r>
    </w:p>
    <w:tbl>
      <w:tblPr>
        <w:tblW w:w="0" w:type="auto"/>
        <w:tblBorders>
          <w:top w:val="single" w:sz="4" w:space="0" w:color="CAD7D9"/>
          <w:left w:val="single" w:sz="4" w:space="0" w:color="CAD7D9"/>
          <w:bottom w:val="single" w:sz="4" w:space="0" w:color="CAD7D9"/>
          <w:right w:val="single" w:sz="4" w:space="0" w:color="CAD7D9"/>
          <w:insideH w:val="single" w:sz="4" w:space="0" w:color="CAD7D9"/>
          <w:insideV w:val="single" w:sz="4" w:space="0" w:color="CAD7D9"/>
        </w:tblBorders>
        <w:tblLayout w:type="fixed"/>
        <w:tblLook w:val="04A0" w:firstRow="1" w:lastRow="0" w:firstColumn="1" w:lastColumn="0" w:noHBand="0" w:noVBand="1"/>
      </w:tblPr>
      <w:tblGrid>
        <w:gridCol w:w="2232"/>
        <w:gridCol w:w="7416"/>
      </w:tblGrid>
      <w:tr w:rsidR="005153A2" w14:paraId="5EF712B1" w14:textId="77777777">
        <w:tc>
          <w:tcPr>
            <w:tcW w:w="2232" w:type="dxa"/>
            <w:shd w:val="clear" w:color="auto" w:fill="EEF4F4"/>
            <w:tcMar>
              <w:top w:w="100" w:type="dxa"/>
              <w:left w:w="130" w:type="dxa"/>
              <w:bottom w:w="100" w:type="dxa"/>
              <w:right w:w="130" w:type="dxa"/>
            </w:tcMar>
            <w:vAlign w:val="center"/>
          </w:tcPr>
          <w:p w14:paraId="24668118" w14:textId="77777777" w:rsidR="005153A2" w:rsidRDefault="007D51FC">
            <w:pPr>
              <w:spacing w:after="0"/>
            </w:pPr>
            <w:r>
              <w:rPr>
                <w:b/>
                <w:color w:val="167D7F"/>
                <w:sz w:val="18"/>
              </w:rPr>
              <w:t>SINH VIÊN</w:t>
            </w:r>
          </w:p>
        </w:tc>
        <w:tc>
          <w:tcPr>
            <w:tcW w:w="7416" w:type="dxa"/>
            <w:tcMar>
              <w:top w:w="100" w:type="dxa"/>
              <w:left w:w="130" w:type="dxa"/>
              <w:bottom w:w="100" w:type="dxa"/>
              <w:right w:w="130" w:type="dxa"/>
            </w:tcMar>
            <w:vAlign w:val="center"/>
          </w:tcPr>
          <w:p w14:paraId="0B733CFB" w14:textId="77777777" w:rsidR="005153A2" w:rsidRDefault="007D51FC">
            <w:pPr>
              <w:spacing w:after="0"/>
            </w:pPr>
            <w:r>
              <w:rPr>
                <w:b/>
                <w:sz w:val="21"/>
              </w:rPr>
              <w:t>Ph</w:t>
            </w:r>
            <w:r>
              <w:rPr>
                <w:b/>
                <w:sz w:val="21"/>
              </w:rPr>
              <w:t>ạ</w:t>
            </w:r>
            <w:r>
              <w:rPr>
                <w:b/>
                <w:sz w:val="21"/>
              </w:rPr>
              <w:t>m H</w:t>
            </w:r>
            <w:r>
              <w:rPr>
                <w:b/>
                <w:sz w:val="21"/>
              </w:rPr>
              <w:t>ồ</w:t>
            </w:r>
            <w:r>
              <w:rPr>
                <w:b/>
                <w:sz w:val="21"/>
              </w:rPr>
              <w:t>ng Hòa</w:t>
            </w:r>
          </w:p>
        </w:tc>
      </w:tr>
      <w:tr w:rsidR="005153A2" w14:paraId="140A27F0" w14:textId="77777777">
        <w:tc>
          <w:tcPr>
            <w:tcW w:w="2232" w:type="dxa"/>
            <w:shd w:val="clear" w:color="auto" w:fill="EEF4F4"/>
            <w:tcMar>
              <w:top w:w="100" w:type="dxa"/>
              <w:left w:w="130" w:type="dxa"/>
              <w:bottom w:w="100" w:type="dxa"/>
              <w:right w:w="130" w:type="dxa"/>
            </w:tcMar>
            <w:vAlign w:val="center"/>
          </w:tcPr>
          <w:p w14:paraId="47950244" w14:textId="77777777" w:rsidR="005153A2" w:rsidRDefault="007D51FC">
            <w:pPr>
              <w:spacing w:after="0"/>
            </w:pPr>
            <w:r>
              <w:rPr>
                <w:b/>
                <w:color w:val="167D7F"/>
                <w:sz w:val="18"/>
              </w:rPr>
              <w:t>H</w:t>
            </w:r>
            <w:r>
              <w:rPr>
                <w:b/>
                <w:color w:val="167D7F"/>
                <w:sz w:val="18"/>
              </w:rPr>
              <w:t>Ọ</w:t>
            </w:r>
            <w:r>
              <w:rPr>
                <w:b/>
                <w:color w:val="167D7F"/>
                <w:sz w:val="18"/>
              </w:rPr>
              <w:t>C PH</w:t>
            </w:r>
            <w:r>
              <w:rPr>
                <w:b/>
                <w:color w:val="167D7F"/>
                <w:sz w:val="18"/>
              </w:rPr>
              <w:t>Ầ</w:t>
            </w:r>
            <w:r>
              <w:rPr>
                <w:b/>
                <w:color w:val="167D7F"/>
                <w:sz w:val="18"/>
              </w:rPr>
              <w:t>N</w:t>
            </w:r>
          </w:p>
        </w:tc>
        <w:tc>
          <w:tcPr>
            <w:tcW w:w="7416" w:type="dxa"/>
            <w:tcMar>
              <w:top w:w="100" w:type="dxa"/>
              <w:left w:w="130" w:type="dxa"/>
              <w:bottom w:w="100" w:type="dxa"/>
              <w:right w:w="130" w:type="dxa"/>
            </w:tcMar>
            <w:vAlign w:val="center"/>
          </w:tcPr>
          <w:p w14:paraId="3A84CF1C" w14:textId="77777777" w:rsidR="005153A2" w:rsidRDefault="007D51FC">
            <w:pPr>
              <w:spacing w:after="0"/>
            </w:pPr>
            <w:r>
              <w:rPr>
                <w:sz w:val="21"/>
              </w:rPr>
              <w:t>Nh</w:t>
            </w:r>
            <w:r>
              <w:rPr>
                <w:sz w:val="21"/>
              </w:rPr>
              <w:t>ậ</w:t>
            </w:r>
            <w:r>
              <w:rPr>
                <w:sz w:val="21"/>
              </w:rPr>
              <w:t>p môn Công ngh</w:t>
            </w:r>
            <w:r>
              <w:rPr>
                <w:sz w:val="21"/>
              </w:rPr>
              <w:t>ệ</w:t>
            </w:r>
            <w:r>
              <w:rPr>
                <w:sz w:val="21"/>
              </w:rPr>
              <w:t xml:space="preserve"> s</w:t>
            </w:r>
            <w:r>
              <w:rPr>
                <w:sz w:val="21"/>
              </w:rPr>
              <w:t>ố</w:t>
            </w:r>
            <w:r>
              <w:rPr>
                <w:sz w:val="21"/>
              </w:rPr>
              <w:t xml:space="preserve"> và </w:t>
            </w:r>
            <w:r>
              <w:rPr>
                <w:sz w:val="21"/>
              </w:rPr>
              <w:t>Ứ</w:t>
            </w:r>
            <w:r>
              <w:rPr>
                <w:sz w:val="21"/>
              </w:rPr>
              <w:t>ng d</w:t>
            </w:r>
            <w:r>
              <w:rPr>
                <w:sz w:val="21"/>
              </w:rPr>
              <w:t>ụ</w:t>
            </w:r>
            <w:r>
              <w:rPr>
                <w:sz w:val="21"/>
              </w:rPr>
              <w:t>ng Trí tu</w:t>
            </w:r>
            <w:r>
              <w:rPr>
                <w:sz w:val="21"/>
              </w:rPr>
              <w:t>ệ</w:t>
            </w:r>
            <w:r>
              <w:rPr>
                <w:sz w:val="21"/>
              </w:rPr>
              <w:t xml:space="preserve"> nhân t</w:t>
            </w:r>
            <w:r>
              <w:rPr>
                <w:sz w:val="21"/>
              </w:rPr>
              <w:t>ạ</w:t>
            </w:r>
            <w:r>
              <w:rPr>
                <w:sz w:val="21"/>
              </w:rPr>
              <w:t>o</w:t>
            </w:r>
          </w:p>
        </w:tc>
      </w:tr>
    </w:tbl>
    <w:p w14:paraId="64AACF98" w14:textId="77777777" w:rsidR="005153A2" w:rsidRDefault="005153A2"/>
    <w:tbl>
      <w:tblPr>
        <w:tblW w:w="0" w:type="auto"/>
        <w:tblBorders>
          <w:top w:val="single" w:sz="7" w:space="0" w:color="167D7F"/>
          <w:left w:val="single" w:sz="7" w:space="0" w:color="167D7F"/>
          <w:bottom w:val="single" w:sz="7" w:space="0" w:color="167D7F"/>
          <w:right w:val="single" w:sz="7" w:space="0" w:color="167D7F"/>
          <w:insideH w:val="single" w:sz="7" w:space="0" w:color="167D7F"/>
          <w:insideV w:val="single" w:sz="7" w:space="0" w:color="167D7F"/>
        </w:tblBorders>
        <w:tblLayout w:type="fixed"/>
        <w:tblLook w:val="04A0" w:firstRow="1" w:lastRow="0" w:firstColumn="1" w:lastColumn="0" w:noHBand="0" w:noVBand="1"/>
      </w:tblPr>
      <w:tblGrid>
        <w:gridCol w:w="9648"/>
      </w:tblGrid>
      <w:tr w:rsidR="005153A2" w14:paraId="57435035" w14:textId="77777777">
        <w:tc>
          <w:tcPr>
            <w:tcW w:w="9648" w:type="dxa"/>
            <w:shd w:val="clear" w:color="auto" w:fill="EEF4F4"/>
            <w:tcMar>
              <w:top w:w="100" w:type="dxa"/>
              <w:left w:w="130" w:type="dxa"/>
              <w:bottom w:w="100" w:type="dxa"/>
              <w:right w:w="130" w:type="dxa"/>
            </w:tcMar>
          </w:tcPr>
          <w:p w14:paraId="07EAD6E9" w14:textId="77777777" w:rsidR="005153A2" w:rsidRDefault="007D51FC">
            <w:pPr>
              <w:spacing w:after="40"/>
            </w:pPr>
            <w:r>
              <w:rPr>
                <w:b/>
                <w:color w:val="167D7F"/>
                <w:sz w:val="18"/>
              </w:rPr>
              <w:t>CÂU H</w:t>
            </w:r>
            <w:r>
              <w:rPr>
                <w:b/>
                <w:color w:val="167D7F"/>
                <w:sz w:val="18"/>
              </w:rPr>
              <w:t>Ỏ</w:t>
            </w:r>
            <w:r>
              <w:rPr>
                <w:b/>
                <w:color w:val="167D7F"/>
                <w:sz w:val="18"/>
              </w:rPr>
              <w:t>I NGHIÊN C</w:t>
            </w:r>
            <w:r>
              <w:rPr>
                <w:b/>
                <w:color w:val="167D7F"/>
                <w:sz w:val="18"/>
              </w:rPr>
              <w:t>Ứ</w:t>
            </w:r>
            <w:r>
              <w:rPr>
                <w:b/>
                <w:color w:val="167D7F"/>
                <w:sz w:val="18"/>
              </w:rPr>
              <w:t>U</w:t>
            </w:r>
            <w:r>
              <w:rPr>
                <w:b/>
                <w:color w:val="167D7F"/>
                <w:sz w:val="18"/>
              </w:rPr>
              <w:br/>
            </w:r>
            <w:r>
              <w:t>Các thu</w:t>
            </w:r>
            <w:r>
              <w:t>ậ</w:t>
            </w:r>
            <w:r>
              <w:t xml:space="preserve">t </w:t>
            </w:r>
            <w:r>
              <w:t>toán phân l</w:t>
            </w:r>
            <w:r>
              <w:t>ớ</w:t>
            </w:r>
            <w:r>
              <w:t>p đư</w:t>
            </w:r>
            <w:r>
              <w:t>ợ</w:t>
            </w:r>
            <w:r>
              <w:t xml:space="preserve">c </w:t>
            </w:r>
            <w:r>
              <w:t>ứ</w:t>
            </w:r>
            <w:r>
              <w:t>ng d</w:t>
            </w:r>
            <w:r>
              <w:t>ụ</w:t>
            </w:r>
            <w:r>
              <w:t>ng như th</w:t>
            </w:r>
            <w:r>
              <w:t>ế</w:t>
            </w:r>
            <w:r>
              <w:t xml:space="preserve"> nào trong h</w:t>
            </w:r>
            <w:r>
              <w:t>ệ</w:t>
            </w:r>
            <w:r>
              <w:t xml:space="preserve"> th</w:t>
            </w:r>
            <w:r>
              <w:t>ố</w:t>
            </w:r>
            <w:r>
              <w:t>ng CRM đ</w:t>
            </w:r>
            <w:r>
              <w:t>ể</w:t>
            </w:r>
            <w:r>
              <w:t xml:space="preserve"> d</w:t>
            </w:r>
            <w:r>
              <w:t>ự</w:t>
            </w:r>
            <w:r>
              <w:t xml:space="preserve"> báo kh</w:t>
            </w:r>
            <w:r>
              <w:t>ả</w:t>
            </w:r>
            <w:r>
              <w:t xml:space="preserve"> năng khách hàng ng</w:t>
            </w:r>
            <w:r>
              <w:t>ừ</w:t>
            </w:r>
            <w:r>
              <w:t>ng s</w:t>
            </w:r>
            <w:r>
              <w:t>ử</w:t>
            </w:r>
            <w:r>
              <w:t xml:space="preserve"> d</w:t>
            </w:r>
            <w:r>
              <w:t>ụ</w:t>
            </w:r>
            <w:r>
              <w:t>ng d</w:t>
            </w:r>
            <w:r>
              <w:t>ị</w:t>
            </w:r>
            <w:r>
              <w:t>ch v</w:t>
            </w:r>
            <w:r>
              <w:t>ụ</w:t>
            </w:r>
            <w:r>
              <w:t>?</w:t>
            </w:r>
          </w:p>
        </w:tc>
      </w:tr>
    </w:tbl>
    <w:p w14:paraId="4C68D77F" w14:textId="77777777" w:rsidR="005153A2" w:rsidRDefault="005153A2">
      <w:pPr>
        <w:spacing w:after="20"/>
      </w:pPr>
    </w:p>
    <w:p w14:paraId="6D1FFF99" w14:textId="77777777" w:rsidR="005153A2" w:rsidRDefault="007D51FC">
      <w:pPr>
        <w:pStyle w:val="Heading1"/>
      </w:pPr>
      <w:r>
        <w:t>1. B</w:t>
      </w:r>
      <w:r>
        <w:t>ố</w:t>
      </w:r>
      <w:r>
        <w:t>i c</w:t>
      </w:r>
      <w:r>
        <w:t>ả</w:t>
      </w:r>
      <w:r>
        <w:t>nh và m</w:t>
      </w:r>
      <w:r>
        <w:t>ụ</w:t>
      </w:r>
      <w:r>
        <w:t>c tiêu</w:t>
      </w:r>
    </w:p>
    <w:p w14:paraId="7F9D6FF6" w14:textId="77777777" w:rsidR="005153A2" w:rsidRDefault="007D51FC">
      <w:pPr>
        <w:jc w:val="both"/>
      </w:pPr>
      <w:r>
        <w:t>Gi</w:t>
      </w:r>
      <w:r>
        <w:t>ữ</w:t>
      </w:r>
      <w:r>
        <w:t xml:space="preserve"> chân khách hàng là m</w:t>
      </w:r>
      <w:r>
        <w:t>ộ</w:t>
      </w:r>
      <w:r>
        <w:t>t yêu c</w:t>
      </w:r>
      <w:r>
        <w:t>ầ</w:t>
      </w:r>
      <w:r>
        <w:t>u quan tr</w:t>
      </w:r>
      <w:r>
        <w:t>ọ</w:t>
      </w:r>
      <w:r>
        <w:t>ng đ</w:t>
      </w:r>
      <w:r>
        <w:t>ố</w:t>
      </w:r>
      <w:r>
        <w:t>i v</w:t>
      </w:r>
      <w:r>
        <w:t>ớ</w:t>
      </w:r>
      <w:r>
        <w:t>i doanh nghi</w:t>
      </w:r>
      <w:r>
        <w:t>ệ</w:t>
      </w:r>
      <w:r>
        <w:t>p trong môi trư</w:t>
      </w:r>
      <w:r>
        <w:t>ờ</w:t>
      </w:r>
      <w:r>
        <w:t>ng c</w:t>
      </w:r>
      <w:r>
        <w:t>ạ</w:t>
      </w:r>
      <w:r>
        <w:t>nh tranh. Khi d</w:t>
      </w:r>
      <w:r>
        <w:t>ữ</w:t>
      </w:r>
      <w:r>
        <w:t xml:space="preserve"> li</w:t>
      </w:r>
      <w:r>
        <w:t>ệ</w:t>
      </w:r>
      <w:r>
        <w:t xml:space="preserve">u giao </w:t>
      </w:r>
      <w:r>
        <w:t>d</w:t>
      </w:r>
      <w:r>
        <w:t>ị</w:t>
      </w:r>
      <w:r>
        <w:t>ch và tương tác đư</w:t>
      </w:r>
      <w:r>
        <w:t>ợ</w:t>
      </w:r>
      <w:r>
        <w:t>c lưu trong CRM, các mô hình phân l</w:t>
      </w:r>
      <w:r>
        <w:t>ớ</w:t>
      </w:r>
      <w:r>
        <w:t>p có th</w:t>
      </w:r>
      <w:r>
        <w:t>ể</w:t>
      </w:r>
      <w:r>
        <w:t xml:space="preserve"> nh</w:t>
      </w:r>
      <w:r>
        <w:t>ậ</w:t>
      </w:r>
      <w:r>
        <w:t>n di</w:t>
      </w:r>
      <w:r>
        <w:t>ệ</w:t>
      </w:r>
      <w:r>
        <w:t>n nhóm khách hàng có nguy cơ r</w:t>
      </w:r>
      <w:r>
        <w:t>ờ</w:t>
      </w:r>
      <w:r>
        <w:t>i b</w:t>
      </w:r>
      <w:r>
        <w:t>ỏ</w:t>
      </w:r>
      <w:r>
        <w:t>, t</w:t>
      </w:r>
      <w:r>
        <w:t>ừ</w:t>
      </w:r>
      <w:r>
        <w:t xml:space="preserve"> đó h</w:t>
      </w:r>
      <w:r>
        <w:t>ỗ</w:t>
      </w:r>
      <w:r>
        <w:t xml:space="preserve"> tr</w:t>
      </w:r>
      <w:r>
        <w:t>ợ</w:t>
      </w:r>
      <w:r>
        <w:t xml:space="preserve"> doanh nghi</w:t>
      </w:r>
      <w:r>
        <w:t>ệ</w:t>
      </w:r>
      <w:r>
        <w:t>p đưa ra bi</w:t>
      </w:r>
      <w:r>
        <w:t>ệ</w:t>
      </w:r>
      <w:r>
        <w:t>n pháp chăm sóc phù h</w:t>
      </w:r>
      <w:r>
        <w:t>ợ</w:t>
      </w:r>
      <w:r>
        <w:t>p.</w:t>
      </w:r>
    </w:p>
    <w:p w14:paraId="55DD3969" w14:textId="77777777" w:rsidR="005153A2" w:rsidRDefault="007D51FC">
      <w:pPr>
        <w:jc w:val="both"/>
      </w:pPr>
      <w:r>
        <w:t>Báo cáo t</w:t>
      </w:r>
      <w:r>
        <w:t>ậ</w:t>
      </w:r>
      <w:r>
        <w:t>p trung vào ba m</w:t>
      </w:r>
      <w:r>
        <w:t>ụ</w:t>
      </w:r>
      <w:r>
        <w:t>c tiêu: xây d</w:t>
      </w:r>
      <w:r>
        <w:t>ự</w:t>
      </w:r>
      <w:r>
        <w:t>ng chi</w:t>
      </w:r>
      <w:r>
        <w:t>ế</w:t>
      </w:r>
      <w:r>
        <w:t>n lư</w:t>
      </w:r>
      <w:r>
        <w:t>ợ</w:t>
      </w:r>
      <w:r>
        <w:t>c tìm ki</w:t>
      </w:r>
      <w:r>
        <w:t>ế</w:t>
      </w:r>
      <w:r>
        <w:t>m tài li</w:t>
      </w:r>
      <w:r>
        <w:t>ệ</w:t>
      </w:r>
      <w:r>
        <w:t>u; đánh giá đ</w:t>
      </w:r>
      <w:r>
        <w:t>ộ</w:t>
      </w:r>
      <w:r>
        <w:t xml:space="preserve"> tin c</w:t>
      </w:r>
      <w:r>
        <w:t>ậ</w:t>
      </w:r>
      <w:r>
        <w:t>y c</w:t>
      </w:r>
      <w:r>
        <w:t>ủ</w:t>
      </w:r>
      <w:r>
        <w:t>a ngu</w:t>
      </w:r>
      <w:r>
        <w:t>ồ</w:t>
      </w:r>
      <w:r>
        <w:t>n; và t</w:t>
      </w:r>
      <w:r>
        <w:t>ổ</w:t>
      </w:r>
      <w:r>
        <w:t>ng h</w:t>
      </w:r>
      <w:r>
        <w:t>ợ</w:t>
      </w:r>
      <w:r>
        <w:t>p các hư</w:t>
      </w:r>
      <w:r>
        <w:t>ớ</w:t>
      </w:r>
      <w:r>
        <w:t>ng ti</w:t>
      </w:r>
      <w:r>
        <w:t>ế</w:t>
      </w:r>
      <w:r>
        <w:t>p c</w:t>
      </w:r>
      <w:r>
        <w:t>ậ</w:t>
      </w:r>
      <w:r>
        <w:t>n ph</w:t>
      </w:r>
      <w:r>
        <w:t>ổ</w:t>
      </w:r>
      <w:r>
        <w:t xml:space="preserve"> bi</w:t>
      </w:r>
      <w:r>
        <w:t>ế</w:t>
      </w:r>
      <w:r>
        <w:t>n như Decision Tree, Logistic Regression và Random Forest.</w:t>
      </w:r>
    </w:p>
    <w:p w14:paraId="22F05387" w14:textId="77777777" w:rsidR="005153A2" w:rsidRDefault="007D51FC">
      <w:pPr>
        <w:pStyle w:val="Heading1"/>
      </w:pPr>
      <w:r>
        <w:t>2. Chi</w:t>
      </w:r>
      <w:r>
        <w:t>ế</w:t>
      </w:r>
      <w:r>
        <w:t>n lư</w:t>
      </w:r>
      <w:r>
        <w:t>ợ</w:t>
      </w:r>
      <w:r>
        <w:t>c tìm ki</w:t>
      </w:r>
      <w:r>
        <w:t>ế</w:t>
      </w:r>
      <w:r>
        <w:t>m</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3264"/>
        <w:gridCol w:w="3528"/>
        <w:gridCol w:w="4176"/>
      </w:tblGrid>
      <w:tr w:rsidR="005153A2" w14:paraId="45CFB25E" w14:textId="77777777">
        <w:trPr>
          <w:tblHeader/>
        </w:trPr>
        <w:tc>
          <w:tcPr>
            <w:tcW w:w="1944" w:type="dxa"/>
            <w:shd w:val="clear" w:color="auto" w:fill="167D7F"/>
            <w:tcMar>
              <w:top w:w="100" w:type="dxa"/>
              <w:left w:w="130" w:type="dxa"/>
              <w:bottom w:w="100" w:type="dxa"/>
              <w:right w:w="130" w:type="dxa"/>
            </w:tcMar>
            <w:vAlign w:val="center"/>
          </w:tcPr>
          <w:p w14:paraId="78C12879" w14:textId="77777777" w:rsidR="005153A2" w:rsidRDefault="007D51FC">
            <w:pPr>
              <w:spacing w:after="0"/>
              <w:jc w:val="center"/>
            </w:pPr>
            <w:r>
              <w:rPr>
                <w:b/>
                <w:color w:val="FFFFFF"/>
                <w:sz w:val="18"/>
              </w:rPr>
              <w:t>Kênh</w:t>
            </w:r>
          </w:p>
        </w:tc>
        <w:tc>
          <w:tcPr>
            <w:tcW w:w="3528" w:type="dxa"/>
            <w:shd w:val="clear" w:color="auto" w:fill="167D7F"/>
            <w:tcMar>
              <w:top w:w="100" w:type="dxa"/>
              <w:left w:w="130" w:type="dxa"/>
              <w:bottom w:w="100" w:type="dxa"/>
              <w:right w:w="130" w:type="dxa"/>
            </w:tcMar>
            <w:vAlign w:val="center"/>
          </w:tcPr>
          <w:p w14:paraId="253AA045" w14:textId="77777777" w:rsidR="005153A2" w:rsidRDefault="007D51FC">
            <w:pPr>
              <w:spacing w:after="0"/>
              <w:jc w:val="center"/>
            </w:pPr>
            <w:r>
              <w:rPr>
                <w:b/>
                <w:color w:val="FFFFFF"/>
                <w:sz w:val="18"/>
              </w:rPr>
              <w:t>Cách khai thác</w:t>
            </w:r>
          </w:p>
        </w:tc>
        <w:tc>
          <w:tcPr>
            <w:tcW w:w="4176" w:type="dxa"/>
            <w:shd w:val="clear" w:color="auto" w:fill="167D7F"/>
            <w:tcMar>
              <w:top w:w="100" w:type="dxa"/>
              <w:left w:w="130" w:type="dxa"/>
              <w:bottom w:w="100" w:type="dxa"/>
              <w:right w:w="130" w:type="dxa"/>
            </w:tcMar>
            <w:vAlign w:val="center"/>
          </w:tcPr>
          <w:p w14:paraId="552349B6" w14:textId="77777777" w:rsidR="005153A2" w:rsidRDefault="007D51FC">
            <w:pPr>
              <w:spacing w:after="0"/>
              <w:jc w:val="center"/>
            </w:pPr>
            <w:r>
              <w:rPr>
                <w:b/>
                <w:color w:val="FFFFFF"/>
                <w:sz w:val="18"/>
              </w:rPr>
              <w:t>T</w:t>
            </w:r>
            <w:r>
              <w:rPr>
                <w:b/>
                <w:color w:val="FFFFFF"/>
                <w:sz w:val="18"/>
              </w:rPr>
              <w:t>ừ</w:t>
            </w:r>
            <w:r>
              <w:rPr>
                <w:b/>
                <w:color w:val="FFFFFF"/>
                <w:sz w:val="18"/>
              </w:rPr>
              <w:t xml:space="preserve"> khóa / tiêu chí</w:t>
            </w:r>
          </w:p>
        </w:tc>
      </w:tr>
      <w:tr w:rsidR="005153A2" w14:paraId="5DCF24C4" w14:textId="77777777">
        <w:tc>
          <w:tcPr>
            <w:tcW w:w="3264" w:type="dxa"/>
            <w:vAlign w:val="center"/>
          </w:tcPr>
          <w:p w14:paraId="4BFAA587" w14:textId="77777777" w:rsidR="005153A2" w:rsidRDefault="007D51FC">
            <w:pPr>
              <w:spacing w:after="0"/>
              <w:jc w:val="center"/>
            </w:pPr>
            <w:r>
              <w:rPr>
                <w:sz w:val="18"/>
              </w:rPr>
              <w:t>Google Scholar</w:t>
            </w:r>
          </w:p>
        </w:tc>
        <w:tc>
          <w:tcPr>
            <w:tcW w:w="3264" w:type="dxa"/>
            <w:vAlign w:val="center"/>
          </w:tcPr>
          <w:p w14:paraId="69ACFCAA" w14:textId="77777777" w:rsidR="005153A2" w:rsidRDefault="007D51FC">
            <w:pPr>
              <w:spacing w:after="0"/>
            </w:pPr>
            <w:r>
              <w:rPr>
                <w:sz w:val="18"/>
              </w:rPr>
              <w:t>Tìm bài báo và theo dõi trích d</w:t>
            </w:r>
            <w:r>
              <w:rPr>
                <w:sz w:val="18"/>
              </w:rPr>
              <w:t>ẫ</w:t>
            </w:r>
            <w:r>
              <w:rPr>
                <w:sz w:val="18"/>
              </w:rPr>
              <w:t>n</w:t>
            </w:r>
          </w:p>
        </w:tc>
        <w:tc>
          <w:tcPr>
            <w:tcW w:w="3264" w:type="dxa"/>
            <w:vAlign w:val="center"/>
          </w:tcPr>
          <w:p w14:paraId="2C65F0AF" w14:textId="77777777" w:rsidR="005153A2" w:rsidRDefault="007D51FC">
            <w:pPr>
              <w:spacing w:after="0"/>
            </w:pPr>
            <w:r>
              <w:rPr>
                <w:sz w:val="18"/>
              </w:rPr>
              <w:t xml:space="preserve">customer churn </w:t>
            </w:r>
            <w:r>
              <w:rPr>
                <w:sz w:val="18"/>
              </w:rPr>
              <w:t>prediction; classification in CRM</w:t>
            </w:r>
          </w:p>
        </w:tc>
      </w:tr>
      <w:tr w:rsidR="005153A2" w14:paraId="15F1E852" w14:textId="77777777">
        <w:tc>
          <w:tcPr>
            <w:tcW w:w="3264" w:type="dxa"/>
            <w:shd w:val="clear" w:color="auto" w:fill="F8FAFA"/>
            <w:vAlign w:val="center"/>
          </w:tcPr>
          <w:p w14:paraId="6EC26012" w14:textId="77777777" w:rsidR="005153A2" w:rsidRDefault="007D51FC">
            <w:pPr>
              <w:spacing w:after="0"/>
              <w:jc w:val="center"/>
            </w:pPr>
            <w:r>
              <w:rPr>
                <w:sz w:val="18"/>
              </w:rPr>
              <w:t>Thư vi</w:t>
            </w:r>
            <w:r>
              <w:rPr>
                <w:sz w:val="18"/>
              </w:rPr>
              <w:t>ệ</w:t>
            </w:r>
            <w:r>
              <w:rPr>
                <w:sz w:val="18"/>
              </w:rPr>
              <w:t>n VNU</w:t>
            </w:r>
          </w:p>
        </w:tc>
        <w:tc>
          <w:tcPr>
            <w:tcW w:w="3264" w:type="dxa"/>
            <w:shd w:val="clear" w:color="auto" w:fill="F8FAFA"/>
            <w:vAlign w:val="center"/>
          </w:tcPr>
          <w:p w14:paraId="31EC8FD2" w14:textId="77777777" w:rsidR="005153A2" w:rsidRDefault="007D51FC">
            <w:pPr>
              <w:spacing w:after="0"/>
            </w:pPr>
            <w:r>
              <w:rPr>
                <w:sz w:val="18"/>
              </w:rPr>
              <w:t>Truy c</w:t>
            </w:r>
            <w:r>
              <w:rPr>
                <w:sz w:val="18"/>
              </w:rPr>
              <w:t>ậ</w:t>
            </w:r>
            <w:r>
              <w:rPr>
                <w:sz w:val="18"/>
              </w:rPr>
              <w:t>p ngu</w:t>
            </w:r>
            <w:r>
              <w:rPr>
                <w:sz w:val="18"/>
              </w:rPr>
              <w:t>ồ</w:t>
            </w:r>
            <w:r>
              <w:rPr>
                <w:sz w:val="18"/>
              </w:rPr>
              <w:t>n có b</w:t>
            </w:r>
            <w:r>
              <w:rPr>
                <w:sz w:val="18"/>
              </w:rPr>
              <w:t>ả</w:t>
            </w:r>
            <w:r>
              <w:rPr>
                <w:sz w:val="18"/>
              </w:rPr>
              <w:t>n quy</w:t>
            </w:r>
            <w:r>
              <w:rPr>
                <w:sz w:val="18"/>
              </w:rPr>
              <w:t>ề</w:t>
            </w:r>
            <w:r>
              <w:rPr>
                <w:sz w:val="18"/>
              </w:rPr>
              <w:t>n</w:t>
            </w:r>
          </w:p>
        </w:tc>
        <w:tc>
          <w:tcPr>
            <w:tcW w:w="3264" w:type="dxa"/>
            <w:shd w:val="clear" w:color="auto" w:fill="F8FAFA"/>
            <w:vAlign w:val="center"/>
          </w:tcPr>
          <w:p w14:paraId="5B5639BD" w14:textId="77777777" w:rsidR="005153A2" w:rsidRDefault="007D51FC">
            <w:pPr>
              <w:spacing w:after="0"/>
            </w:pPr>
            <w:r>
              <w:rPr>
                <w:sz w:val="18"/>
              </w:rPr>
              <w:t>SpringerLink, Wiley và sách đi</w:t>
            </w:r>
            <w:r>
              <w:rPr>
                <w:sz w:val="18"/>
              </w:rPr>
              <w:t>ệ</w:t>
            </w:r>
            <w:r>
              <w:rPr>
                <w:sz w:val="18"/>
              </w:rPr>
              <w:t>n t</w:t>
            </w:r>
            <w:r>
              <w:rPr>
                <w:sz w:val="18"/>
              </w:rPr>
              <w:t>ử</w:t>
            </w:r>
          </w:p>
        </w:tc>
      </w:tr>
      <w:tr w:rsidR="005153A2" w14:paraId="27B476C7" w14:textId="77777777">
        <w:tc>
          <w:tcPr>
            <w:tcW w:w="3264" w:type="dxa"/>
            <w:vAlign w:val="center"/>
          </w:tcPr>
          <w:p w14:paraId="7C6A5166" w14:textId="77777777" w:rsidR="005153A2" w:rsidRDefault="007D51FC">
            <w:pPr>
              <w:spacing w:after="0"/>
              <w:jc w:val="center"/>
            </w:pPr>
            <w:r>
              <w:rPr>
                <w:sz w:val="18"/>
              </w:rPr>
              <w:t>CSDL chuyên ngành</w:t>
            </w:r>
          </w:p>
        </w:tc>
        <w:tc>
          <w:tcPr>
            <w:tcW w:w="3264" w:type="dxa"/>
            <w:vAlign w:val="center"/>
          </w:tcPr>
          <w:p w14:paraId="15C1BE6D" w14:textId="77777777" w:rsidR="005153A2" w:rsidRDefault="007D51FC">
            <w:pPr>
              <w:spacing w:after="0"/>
            </w:pPr>
            <w:r>
              <w:rPr>
                <w:sz w:val="18"/>
              </w:rPr>
              <w:t>Ưu tiên bài đã ph</w:t>
            </w:r>
            <w:r>
              <w:rPr>
                <w:sz w:val="18"/>
              </w:rPr>
              <w:t>ả</w:t>
            </w:r>
            <w:r>
              <w:rPr>
                <w:sz w:val="18"/>
              </w:rPr>
              <w:t>n bi</w:t>
            </w:r>
            <w:r>
              <w:rPr>
                <w:sz w:val="18"/>
              </w:rPr>
              <w:t>ệ</w:t>
            </w:r>
            <w:r>
              <w:rPr>
                <w:sz w:val="18"/>
              </w:rPr>
              <w:t>n</w:t>
            </w:r>
          </w:p>
        </w:tc>
        <w:tc>
          <w:tcPr>
            <w:tcW w:w="3264" w:type="dxa"/>
            <w:vAlign w:val="center"/>
          </w:tcPr>
          <w:p w14:paraId="44B3258D" w14:textId="77777777" w:rsidR="005153A2" w:rsidRDefault="007D51FC">
            <w:pPr>
              <w:spacing w:after="0"/>
            </w:pPr>
            <w:r>
              <w:rPr>
                <w:sz w:val="18"/>
              </w:rPr>
              <w:t>IEEE Xplore, ScienceDirect, Springer</w:t>
            </w:r>
          </w:p>
        </w:tc>
      </w:tr>
      <w:tr w:rsidR="005153A2" w14:paraId="5FF34586" w14:textId="77777777">
        <w:tc>
          <w:tcPr>
            <w:tcW w:w="3264" w:type="dxa"/>
            <w:shd w:val="clear" w:color="auto" w:fill="F8FAFA"/>
            <w:vAlign w:val="center"/>
          </w:tcPr>
          <w:p w14:paraId="513D80FD" w14:textId="77777777" w:rsidR="005153A2" w:rsidRDefault="007D51FC">
            <w:pPr>
              <w:spacing w:after="0"/>
              <w:jc w:val="center"/>
            </w:pPr>
            <w:r>
              <w:rPr>
                <w:sz w:val="18"/>
              </w:rPr>
              <w:t>Ngu</w:t>
            </w:r>
            <w:r>
              <w:rPr>
                <w:sz w:val="18"/>
              </w:rPr>
              <w:t>ồ</w:t>
            </w:r>
            <w:r>
              <w:rPr>
                <w:sz w:val="18"/>
              </w:rPr>
              <w:t>n doanh nghi</w:t>
            </w:r>
            <w:r>
              <w:rPr>
                <w:sz w:val="18"/>
              </w:rPr>
              <w:t>ệ</w:t>
            </w:r>
            <w:r>
              <w:rPr>
                <w:sz w:val="18"/>
              </w:rPr>
              <w:t>p</w:t>
            </w:r>
          </w:p>
        </w:tc>
        <w:tc>
          <w:tcPr>
            <w:tcW w:w="3264" w:type="dxa"/>
            <w:shd w:val="clear" w:color="auto" w:fill="F8FAFA"/>
            <w:vAlign w:val="center"/>
          </w:tcPr>
          <w:p w14:paraId="3F8A5BCD" w14:textId="77777777" w:rsidR="005153A2" w:rsidRDefault="007D51FC">
            <w:pPr>
              <w:spacing w:after="0"/>
            </w:pPr>
            <w:r>
              <w:rPr>
                <w:sz w:val="18"/>
              </w:rPr>
              <w:t>B</w:t>
            </w:r>
            <w:r>
              <w:rPr>
                <w:sz w:val="18"/>
              </w:rPr>
              <w:t>ổ</w:t>
            </w:r>
            <w:r>
              <w:rPr>
                <w:sz w:val="18"/>
              </w:rPr>
              <w:t xml:space="preserve"> sung góc nhìn tri</w:t>
            </w:r>
            <w:r>
              <w:rPr>
                <w:sz w:val="18"/>
              </w:rPr>
              <w:t>ể</w:t>
            </w:r>
            <w:r>
              <w:rPr>
                <w:sz w:val="18"/>
              </w:rPr>
              <w:t>n khai</w:t>
            </w:r>
          </w:p>
        </w:tc>
        <w:tc>
          <w:tcPr>
            <w:tcW w:w="3264" w:type="dxa"/>
            <w:shd w:val="clear" w:color="auto" w:fill="F8FAFA"/>
            <w:vAlign w:val="center"/>
          </w:tcPr>
          <w:p w14:paraId="39F0A4E9" w14:textId="77777777" w:rsidR="005153A2" w:rsidRDefault="007D51FC">
            <w:pPr>
              <w:spacing w:after="0"/>
            </w:pPr>
            <w:r>
              <w:rPr>
                <w:sz w:val="18"/>
              </w:rPr>
              <w:t xml:space="preserve">IBM, </w:t>
            </w:r>
            <w:r>
              <w:rPr>
                <w:sz w:val="18"/>
              </w:rPr>
              <w:t>Microsoft và báo cáo phân tích</w:t>
            </w:r>
          </w:p>
        </w:tc>
      </w:tr>
    </w:tbl>
    <w:p w14:paraId="12BF1F71" w14:textId="77777777" w:rsidR="005153A2" w:rsidRDefault="007D51FC">
      <w:pPr>
        <w:pStyle w:val="Heading1"/>
      </w:pPr>
      <w:r>
        <w:t>3. Tiêu chí l</w:t>
      </w:r>
      <w:r>
        <w:t>ự</w:t>
      </w:r>
      <w:r>
        <w:t>a ch</w:t>
      </w:r>
      <w:r>
        <w:t>ọ</w:t>
      </w:r>
      <w:r>
        <w:t>n</w:t>
      </w:r>
    </w:p>
    <w:p w14:paraId="4925EBE5" w14:textId="77777777" w:rsidR="005153A2" w:rsidRDefault="007D51FC">
      <w:pPr>
        <w:pStyle w:val="ListBullet"/>
      </w:pPr>
      <w:r>
        <w:t>M</w:t>
      </w:r>
      <w:r>
        <w:t>ứ</w:t>
      </w:r>
      <w:r>
        <w:t>c đ</w:t>
      </w:r>
      <w:r>
        <w:t>ộ</w:t>
      </w:r>
      <w:r>
        <w:t xml:space="preserve"> liên quan tr</w:t>
      </w:r>
      <w:r>
        <w:t>ự</w:t>
      </w:r>
      <w:r>
        <w:t>c ti</w:t>
      </w:r>
      <w:r>
        <w:t>ế</w:t>
      </w:r>
      <w:r>
        <w:t>p đ</w:t>
      </w:r>
      <w:r>
        <w:t>ế</w:t>
      </w:r>
      <w:r>
        <w:t>n churn prediction và CRM.</w:t>
      </w:r>
    </w:p>
    <w:p w14:paraId="4ED792B9" w14:textId="77777777" w:rsidR="005153A2" w:rsidRDefault="007D51FC">
      <w:pPr>
        <w:pStyle w:val="ListBullet"/>
      </w:pPr>
      <w:r>
        <w:t>Uy tín c</w:t>
      </w:r>
      <w:r>
        <w:t>ủ</w:t>
      </w:r>
      <w:r>
        <w:t>a tác gi</w:t>
      </w:r>
      <w:r>
        <w:t>ả</w:t>
      </w:r>
      <w:r>
        <w:t>, t</w:t>
      </w:r>
      <w:r>
        <w:t>ạ</w:t>
      </w:r>
      <w:r>
        <w:t>p chí ho</w:t>
      </w:r>
      <w:r>
        <w:t>ặ</w:t>
      </w:r>
      <w:r>
        <w:t>c đơn v</w:t>
      </w:r>
      <w:r>
        <w:t>ị</w:t>
      </w:r>
      <w:r>
        <w:t xml:space="preserve"> xu</w:t>
      </w:r>
      <w:r>
        <w:t>ấ</w:t>
      </w:r>
      <w:r>
        <w:t>t b</w:t>
      </w:r>
      <w:r>
        <w:t>ả</w:t>
      </w:r>
      <w:r>
        <w:t>n.</w:t>
      </w:r>
    </w:p>
    <w:p w14:paraId="3F249794" w14:textId="77777777" w:rsidR="005153A2" w:rsidRDefault="007D51FC">
      <w:pPr>
        <w:pStyle w:val="ListBullet"/>
      </w:pPr>
      <w:r>
        <w:lastRenderedPageBreak/>
        <w:t>Phương pháp nghiên c</w:t>
      </w:r>
      <w:r>
        <w:t>ứ</w:t>
      </w:r>
      <w:r>
        <w:t>u và d</w:t>
      </w:r>
      <w:r>
        <w:t>ữ</w:t>
      </w:r>
      <w:r>
        <w:t xml:space="preserve"> li</w:t>
      </w:r>
      <w:r>
        <w:t>ệ</w:t>
      </w:r>
      <w:r>
        <w:t>u th</w:t>
      </w:r>
      <w:r>
        <w:t>ự</w:t>
      </w:r>
      <w:r>
        <w:t>c nghi</w:t>
      </w:r>
      <w:r>
        <w:t>ệ</w:t>
      </w:r>
      <w:r>
        <w:t>m đư</w:t>
      </w:r>
      <w:r>
        <w:t>ợ</w:t>
      </w:r>
      <w:r>
        <w:t>c trình bày rõ.</w:t>
      </w:r>
    </w:p>
    <w:p w14:paraId="79D7D078" w14:textId="77777777" w:rsidR="005153A2" w:rsidRDefault="007D51FC">
      <w:pPr>
        <w:pStyle w:val="ListBullet"/>
      </w:pPr>
      <w:r>
        <w:t>Ưu tiên tài li</w:t>
      </w:r>
      <w:r>
        <w:t>ệ</w:t>
      </w:r>
      <w:r>
        <w:t>u t</w:t>
      </w:r>
      <w:r>
        <w:t>ừ</w:t>
      </w:r>
      <w:r>
        <w:t xml:space="preserve"> năm 2018 </w:t>
      </w:r>
      <w:r>
        <w:t>tr</w:t>
      </w:r>
      <w:r>
        <w:t>ở</w:t>
      </w:r>
      <w:r>
        <w:t xml:space="preserve"> l</w:t>
      </w:r>
      <w:r>
        <w:t>ạ</w:t>
      </w:r>
      <w:r>
        <w:t>i đây; v</w:t>
      </w:r>
      <w:r>
        <w:t>ẫ</w:t>
      </w:r>
      <w:r>
        <w:t>n gi</w:t>
      </w:r>
      <w:r>
        <w:t>ữ</w:t>
      </w:r>
      <w:r>
        <w:t xml:space="preserve"> các công trình n</w:t>
      </w:r>
      <w:r>
        <w:t>ề</w:t>
      </w:r>
      <w:r>
        <w:t>n t</w:t>
      </w:r>
      <w:r>
        <w:t>ả</w:t>
      </w:r>
      <w:r>
        <w:t>ng quan tr</w:t>
      </w:r>
      <w:r>
        <w:t>ọ</w:t>
      </w:r>
      <w:r>
        <w:t>ng.</w:t>
      </w:r>
    </w:p>
    <w:p w14:paraId="67658546" w14:textId="77777777" w:rsidR="005153A2" w:rsidRDefault="007D51FC">
      <w:pPr>
        <w:pStyle w:val="ListBullet"/>
      </w:pPr>
      <w:r>
        <w:t>Xem xét s</w:t>
      </w:r>
      <w:r>
        <w:t>ố</w:t>
      </w:r>
      <w:r>
        <w:t xml:space="preserve"> lư</w:t>
      </w:r>
      <w:r>
        <w:t>ợ</w:t>
      </w:r>
      <w:r>
        <w:t>t trích d</w:t>
      </w:r>
      <w:r>
        <w:t>ẫ</w:t>
      </w:r>
      <w:r>
        <w:t>n và kh</w:t>
      </w:r>
      <w:r>
        <w:t>ả</w:t>
      </w:r>
      <w:r>
        <w:t xml:space="preserve"> năng </w:t>
      </w:r>
      <w:r>
        <w:t>ứ</w:t>
      </w:r>
      <w:r>
        <w:t>ng d</w:t>
      </w:r>
      <w:r>
        <w:t>ụ</w:t>
      </w:r>
      <w:r>
        <w:t>ng th</w:t>
      </w:r>
      <w:r>
        <w:t>ự</w:t>
      </w:r>
      <w:r>
        <w:t>c t</w:t>
      </w:r>
      <w:r>
        <w:t>ế</w:t>
      </w:r>
      <w:r>
        <w:t>.</w:t>
      </w:r>
    </w:p>
    <w:p w14:paraId="3CB6CE08" w14:textId="77777777" w:rsidR="005153A2" w:rsidRDefault="007D51FC">
      <w:pPr>
        <w:pStyle w:val="Heading1"/>
      </w:pPr>
      <w:r>
        <w:t>4. K</w:t>
      </w:r>
      <w:r>
        <w:t>ế</w:t>
      </w:r>
      <w:r>
        <w:t>t qu</w:t>
      </w:r>
      <w:r>
        <w:t>ả</w:t>
      </w:r>
      <w:r>
        <w:t xml:space="preserve"> t</w:t>
      </w:r>
      <w:r>
        <w:t>ổ</w:t>
      </w:r>
      <w:r>
        <w:t>ng h</w:t>
      </w:r>
      <w:r>
        <w:t>ợ</w:t>
      </w:r>
      <w:r>
        <w:t>p ngu</w:t>
      </w:r>
      <w:r>
        <w:t>ồ</w:t>
      </w:r>
      <w:r>
        <w:t>n</w:t>
      </w:r>
    </w:p>
    <w:p w14:paraId="4C0AEF8F" w14:textId="77777777" w:rsidR="005153A2" w:rsidRDefault="007D51FC">
      <w:pPr>
        <w:jc w:val="both"/>
      </w:pPr>
      <w:r>
        <w:t>Quá trình tìm ki</w:t>
      </w:r>
      <w:r>
        <w:t>ế</w:t>
      </w:r>
      <w:r>
        <w:t>m thu đư</w:t>
      </w:r>
      <w:r>
        <w:t>ợ</w:t>
      </w:r>
      <w:r>
        <w:t>c 12 ngu</w:t>
      </w:r>
      <w:r>
        <w:t>ồ</w:t>
      </w:r>
      <w:r>
        <w:t>n: 7 bài báo khoa h</w:t>
      </w:r>
      <w:r>
        <w:t>ọ</w:t>
      </w:r>
      <w:r>
        <w:t>c, 3 sách chuyên kh</w:t>
      </w:r>
      <w:r>
        <w:t>ả</w:t>
      </w:r>
      <w:r>
        <w:t>o và 2 tài li</w:t>
      </w:r>
      <w:r>
        <w:t>ệ</w:t>
      </w:r>
      <w:r>
        <w:t>u t</w:t>
      </w:r>
      <w:r>
        <w:t>ừ</w:t>
      </w:r>
      <w:r>
        <w:t xml:space="preserve"> website uy tín.</w:t>
      </w:r>
    </w:p>
    <w:tbl>
      <w:tblPr>
        <w:tblW w:w="0" w:type="auto"/>
        <w:tblBorders>
          <w:top w:val="single" w:sz="5" w:space="0" w:color="CAD7D9"/>
          <w:left w:val="single" w:sz="5" w:space="0" w:color="CAD7D9"/>
          <w:bottom w:val="single" w:sz="5" w:space="0" w:color="CAD7D9"/>
          <w:right w:val="single" w:sz="5" w:space="0" w:color="CAD7D9"/>
          <w:insideH w:val="single" w:sz="5" w:space="0" w:color="CAD7D9"/>
          <w:insideV w:val="single" w:sz="5" w:space="0" w:color="CAD7D9"/>
        </w:tblBorders>
        <w:tblLayout w:type="fixed"/>
        <w:tblLook w:val="04A0" w:firstRow="1" w:lastRow="0" w:firstColumn="1" w:lastColumn="0" w:noHBand="0" w:noVBand="1"/>
      </w:tblPr>
      <w:tblGrid>
        <w:gridCol w:w="1958"/>
        <w:gridCol w:w="4320"/>
        <w:gridCol w:w="1958"/>
        <w:gridCol w:w="1958"/>
        <w:gridCol w:w="1958"/>
      </w:tblGrid>
      <w:tr w:rsidR="005153A2" w14:paraId="2935B750" w14:textId="77777777">
        <w:trPr>
          <w:tblHeader/>
        </w:trPr>
        <w:tc>
          <w:tcPr>
            <w:tcW w:w="604" w:type="dxa"/>
            <w:shd w:val="clear" w:color="auto" w:fill="167D7F"/>
            <w:tcMar>
              <w:top w:w="100" w:type="dxa"/>
              <w:left w:w="130" w:type="dxa"/>
              <w:bottom w:w="100" w:type="dxa"/>
              <w:right w:w="130" w:type="dxa"/>
            </w:tcMar>
            <w:vAlign w:val="center"/>
          </w:tcPr>
          <w:p w14:paraId="5A9514F1" w14:textId="77777777" w:rsidR="005153A2" w:rsidRDefault="007D51FC">
            <w:pPr>
              <w:spacing w:after="0"/>
              <w:jc w:val="center"/>
            </w:pPr>
            <w:r>
              <w:rPr>
                <w:b/>
                <w:color w:val="FFFFFF"/>
                <w:sz w:val="18"/>
              </w:rPr>
              <w:t>STT</w:t>
            </w:r>
          </w:p>
        </w:tc>
        <w:tc>
          <w:tcPr>
            <w:tcW w:w="4320" w:type="dxa"/>
            <w:shd w:val="clear" w:color="auto" w:fill="167D7F"/>
            <w:tcMar>
              <w:top w:w="100" w:type="dxa"/>
              <w:left w:w="130" w:type="dxa"/>
              <w:bottom w:w="100" w:type="dxa"/>
              <w:right w:w="130" w:type="dxa"/>
            </w:tcMar>
            <w:vAlign w:val="center"/>
          </w:tcPr>
          <w:p w14:paraId="24515325" w14:textId="77777777" w:rsidR="005153A2" w:rsidRDefault="007D51FC">
            <w:pPr>
              <w:spacing w:after="0"/>
              <w:jc w:val="center"/>
            </w:pPr>
            <w:r>
              <w:rPr>
                <w:b/>
                <w:color w:val="FFFFFF"/>
                <w:sz w:val="18"/>
              </w:rPr>
              <w:t>Tài li</w:t>
            </w:r>
            <w:r>
              <w:rPr>
                <w:b/>
                <w:color w:val="FFFFFF"/>
                <w:sz w:val="18"/>
              </w:rPr>
              <w:t>ệ</w:t>
            </w:r>
            <w:r>
              <w:rPr>
                <w:b/>
                <w:color w:val="FFFFFF"/>
                <w:sz w:val="18"/>
              </w:rPr>
              <w:t>u</w:t>
            </w:r>
          </w:p>
        </w:tc>
        <w:tc>
          <w:tcPr>
            <w:tcW w:w="1944" w:type="dxa"/>
            <w:shd w:val="clear" w:color="auto" w:fill="167D7F"/>
            <w:tcMar>
              <w:top w:w="100" w:type="dxa"/>
              <w:left w:w="130" w:type="dxa"/>
              <w:bottom w:w="100" w:type="dxa"/>
              <w:right w:w="130" w:type="dxa"/>
            </w:tcMar>
            <w:vAlign w:val="center"/>
          </w:tcPr>
          <w:p w14:paraId="5EEF7401" w14:textId="77777777" w:rsidR="005153A2" w:rsidRDefault="007D51FC">
            <w:pPr>
              <w:spacing w:after="0"/>
              <w:jc w:val="center"/>
            </w:pPr>
            <w:r>
              <w:rPr>
                <w:b/>
                <w:color w:val="FFFFFF"/>
                <w:sz w:val="18"/>
              </w:rPr>
              <w:t>Tác gi</w:t>
            </w:r>
            <w:r>
              <w:rPr>
                <w:b/>
                <w:color w:val="FFFFFF"/>
                <w:sz w:val="18"/>
              </w:rPr>
              <w:t>ả</w:t>
            </w:r>
          </w:p>
        </w:tc>
        <w:tc>
          <w:tcPr>
            <w:tcW w:w="892" w:type="dxa"/>
            <w:shd w:val="clear" w:color="auto" w:fill="167D7F"/>
            <w:tcMar>
              <w:top w:w="100" w:type="dxa"/>
              <w:left w:w="130" w:type="dxa"/>
              <w:bottom w:w="100" w:type="dxa"/>
              <w:right w:w="130" w:type="dxa"/>
            </w:tcMar>
            <w:vAlign w:val="center"/>
          </w:tcPr>
          <w:p w14:paraId="234221BB" w14:textId="77777777" w:rsidR="005153A2" w:rsidRDefault="007D51FC">
            <w:pPr>
              <w:spacing w:after="0"/>
              <w:jc w:val="center"/>
            </w:pPr>
            <w:r>
              <w:rPr>
                <w:b/>
                <w:color w:val="FFFFFF"/>
                <w:sz w:val="18"/>
              </w:rPr>
              <w:t>Năm</w:t>
            </w:r>
          </w:p>
        </w:tc>
        <w:tc>
          <w:tcPr>
            <w:tcW w:w="1886" w:type="dxa"/>
            <w:shd w:val="clear" w:color="auto" w:fill="167D7F"/>
            <w:tcMar>
              <w:top w:w="100" w:type="dxa"/>
              <w:left w:w="130" w:type="dxa"/>
              <w:bottom w:w="100" w:type="dxa"/>
              <w:right w:w="130" w:type="dxa"/>
            </w:tcMar>
            <w:vAlign w:val="center"/>
          </w:tcPr>
          <w:p w14:paraId="3B14D4D5" w14:textId="77777777" w:rsidR="005153A2" w:rsidRDefault="007D51FC">
            <w:pPr>
              <w:spacing w:after="0"/>
              <w:jc w:val="center"/>
            </w:pPr>
            <w:r>
              <w:rPr>
                <w:b/>
                <w:color w:val="FFFFFF"/>
                <w:sz w:val="18"/>
              </w:rPr>
              <w:t>Đánh giá</w:t>
            </w:r>
          </w:p>
        </w:tc>
      </w:tr>
      <w:tr w:rsidR="005153A2" w14:paraId="2749C9CD" w14:textId="77777777">
        <w:tc>
          <w:tcPr>
            <w:tcW w:w="1958" w:type="dxa"/>
            <w:vAlign w:val="center"/>
          </w:tcPr>
          <w:p w14:paraId="0CC639EE" w14:textId="77777777" w:rsidR="005153A2" w:rsidRDefault="007D51FC">
            <w:pPr>
              <w:spacing w:after="0"/>
              <w:jc w:val="center"/>
            </w:pPr>
            <w:r>
              <w:rPr>
                <w:sz w:val="17"/>
              </w:rPr>
              <w:t>1</w:t>
            </w:r>
          </w:p>
        </w:tc>
        <w:tc>
          <w:tcPr>
            <w:tcW w:w="1958" w:type="dxa"/>
            <w:vAlign w:val="center"/>
          </w:tcPr>
          <w:p w14:paraId="2BA905FA" w14:textId="77777777" w:rsidR="005153A2" w:rsidRDefault="007D51FC">
            <w:pPr>
              <w:spacing w:after="0"/>
            </w:pPr>
            <w:r>
              <w:rPr>
                <w:sz w:val="17"/>
              </w:rPr>
              <w:t>New insights into churn prediction...</w:t>
            </w:r>
          </w:p>
        </w:tc>
        <w:tc>
          <w:tcPr>
            <w:tcW w:w="1958" w:type="dxa"/>
            <w:vAlign w:val="center"/>
          </w:tcPr>
          <w:p w14:paraId="0E57093C" w14:textId="77777777" w:rsidR="005153A2" w:rsidRDefault="007D51FC">
            <w:pPr>
              <w:spacing w:after="0"/>
            </w:pPr>
            <w:r>
              <w:rPr>
                <w:sz w:val="17"/>
              </w:rPr>
              <w:t>Verbeke et al.</w:t>
            </w:r>
          </w:p>
        </w:tc>
        <w:tc>
          <w:tcPr>
            <w:tcW w:w="1958" w:type="dxa"/>
            <w:vAlign w:val="center"/>
          </w:tcPr>
          <w:p w14:paraId="3C0A0C3A" w14:textId="77777777" w:rsidR="005153A2" w:rsidRDefault="007D51FC">
            <w:pPr>
              <w:spacing w:after="0"/>
            </w:pPr>
            <w:r>
              <w:rPr>
                <w:sz w:val="17"/>
              </w:rPr>
              <w:t>2012</w:t>
            </w:r>
          </w:p>
        </w:tc>
        <w:tc>
          <w:tcPr>
            <w:tcW w:w="1958" w:type="dxa"/>
            <w:vAlign w:val="center"/>
          </w:tcPr>
          <w:p w14:paraId="6883E735" w14:textId="77777777" w:rsidR="005153A2" w:rsidRDefault="007D51FC">
            <w:pPr>
              <w:spacing w:after="0"/>
            </w:pPr>
            <w:r>
              <w:rPr>
                <w:sz w:val="17"/>
              </w:rPr>
              <w:t>Cao</w:t>
            </w:r>
          </w:p>
        </w:tc>
      </w:tr>
      <w:tr w:rsidR="005153A2" w14:paraId="12C2B937" w14:textId="77777777">
        <w:tc>
          <w:tcPr>
            <w:tcW w:w="1958" w:type="dxa"/>
            <w:shd w:val="clear" w:color="auto" w:fill="F8FAFA"/>
            <w:vAlign w:val="center"/>
          </w:tcPr>
          <w:p w14:paraId="54CF8660" w14:textId="77777777" w:rsidR="005153A2" w:rsidRDefault="007D51FC">
            <w:pPr>
              <w:spacing w:after="0"/>
              <w:jc w:val="center"/>
            </w:pPr>
            <w:r>
              <w:rPr>
                <w:sz w:val="17"/>
              </w:rPr>
              <w:t>2</w:t>
            </w:r>
          </w:p>
        </w:tc>
        <w:tc>
          <w:tcPr>
            <w:tcW w:w="1958" w:type="dxa"/>
            <w:shd w:val="clear" w:color="auto" w:fill="F8FAFA"/>
            <w:vAlign w:val="center"/>
          </w:tcPr>
          <w:p w14:paraId="386306F6" w14:textId="77777777" w:rsidR="005153A2" w:rsidRDefault="007D51FC">
            <w:pPr>
              <w:spacing w:after="0"/>
            </w:pPr>
            <w:r>
              <w:rPr>
                <w:sz w:val="17"/>
              </w:rPr>
              <w:t>Predicting Customer Churn</w:t>
            </w:r>
          </w:p>
        </w:tc>
        <w:tc>
          <w:tcPr>
            <w:tcW w:w="1958" w:type="dxa"/>
            <w:shd w:val="clear" w:color="auto" w:fill="F8FAFA"/>
            <w:vAlign w:val="center"/>
          </w:tcPr>
          <w:p w14:paraId="4A0EEF65" w14:textId="77777777" w:rsidR="005153A2" w:rsidRDefault="007D51FC">
            <w:pPr>
              <w:spacing w:after="0"/>
            </w:pPr>
            <w:r>
              <w:rPr>
                <w:sz w:val="17"/>
              </w:rPr>
              <w:t>Ahmed et al.</w:t>
            </w:r>
          </w:p>
        </w:tc>
        <w:tc>
          <w:tcPr>
            <w:tcW w:w="1958" w:type="dxa"/>
            <w:shd w:val="clear" w:color="auto" w:fill="F8FAFA"/>
            <w:vAlign w:val="center"/>
          </w:tcPr>
          <w:p w14:paraId="3A02E257" w14:textId="77777777" w:rsidR="005153A2" w:rsidRDefault="007D51FC">
            <w:pPr>
              <w:spacing w:after="0"/>
            </w:pPr>
            <w:r>
              <w:rPr>
                <w:sz w:val="17"/>
              </w:rPr>
              <w:t>2019</w:t>
            </w:r>
          </w:p>
        </w:tc>
        <w:tc>
          <w:tcPr>
            <w:tcW w:w="1958" w:type="dxa"/>
            <w:shd w:val="clear" w:color="auto" w:fill="F8FAFA"/>
            <w:vAlign w:val="center"/>
          </w:tcPr>
          <w:p w14:paraId="1BB1E59F" w14:textId="77777777" w:rsidR="005153A2" w:rsidRDefault="007D51FC">
            <w:pPr>
              <w:spacing w:after="0"/>
            </w:pPr>
            <w:r>
              <w:rPr>
                <w:sz w:val="17"/>
              </w:rPr>
              <w:t>Cao</w:t>
            </w:r>
          </w:p>
        </w:tc>
      </w:tr>
      <w:tr w:rsidR="005153A2" w14:paraId="4A475849" w14:textId="77777777">
        <w:tc>
          <w:tcPr>
            <w:tcW w:w="1958" w:type="dxa"/>
            <w:vAlign w:val="center"/>
          </w:tcPr>
          <w:p w14:paraId="53482C26" w14:textId="77777777" w:rsidR="005153A2" w:rsidRDefault="007D51FC">
            <w:pPr>
              <w:spacing w:after="0"/>
              <w:jc w:val="center"/>
            </w:pPr>
            <w:r>
              <w:rPr>
                <w:sz w:val="17"/>
              </w:rPr>
              <w:t>3</w:t>
            </w:r>
          </w:p>
        </w:tc>
        <w:tc>
          <w:tcPr>
            <w:tcW w:w="1958" w:type="dxa"/>
            <w:vAlign w:val="center"/>
          </w:tcPr>
          <w:p w14:paraId="12D29E5A" w14:textId="77777777" w:rsidR="005153A2" w:rsidRDefault="007D51FC">
            <w:pPr>
              <w:spacing w:after="0"/>
            </w:pPr>
            <w:r>
              <w:rPr>
                <w:sz w:val="17"/>
              </w:rPr>
              <w:t>Churn Prediction with Random Forest</w:t>
            </w:r>
          </w:p>
        </w:tc>
        <w:tc>
          <w:tcPr>
            <w:tcW w:w="1958" w:type="dxa"/>
            <w:vAlign w:val="center"/>
          </w:tcPr>
          <w:p w14:paraId="35118F6E" w14:textId="77777777" w:rsidR="005153A2" w:rsidRDefault="007D51FC">
            <w:pPr>
              <w:spacing w:after="0"/>
            </w:pPr>
            <w:r>
              <w:rPr>
                <w:sz w:val="17"/>
              </w:rPr>
              <w:t>Huang et al.</w:t>
            </w:r>
          </w:p>
        </w:tc>
        <w:tc>
          <w:tcPr>
            <w:tcW w:w="1958" w:type="dxa"/>
            <w:vAlign w:val="center"/>
          </w:tcPr>
          <w:p w14:paraId="7DB8334B" w14:textId="77777777" w:rsidR="005153A2" w:rsidRDefault="007D51FC">
            <w:pPr>
              <w:spacing w:after="0"/>
            </w:pPr>
            <w:r>
              <w:rPr>
                <w:sz w:val="17"/>
              </w:rPr>
              <w:t>2020</w:t>
            </w:r>
          </w:p>
        </w:tc>
        <w:tc>
          <w:tcPr>
            <w:tcW w:w="1958" w:type="dxa"/>
            <w:vAlign w:val="center"/>
          </w:tcPr>
          <w:p w14:paraId="1E94B743" w14:textId="77777777" w:rsidR="005153A2" w:rsidRDefault="007D51FC">
            <w:pPr>
              <w:spacing w:after="0"/>
            </w:pPr>
            <w:r>
              <w:rPr>
                <w:sz w:val="17"/>
              </w:rPr>
              <w:t>Cao</w:t>
            </w:r>
          </w:p>
        </w:tc>
      </w:tr>
      <w:tr w:rsidR="005153A2" w14:paraId="49948566" w14:textId="77777777">
        <w:tc>
          <w:tcPr>
            <w:tcW w:w="1958" w:type="dxa"/>
            <w:shd w:val="clear" w:color="auto" w:fill="F8FAFA"/>
            <w:vAlign w:val="center"/>
          </w:tcPr>
          <w:p w14:paraId="2E12C548" w14:textId="77777777" w:rsidR="005153A2" w:rsidRDefault="007D51FC">
            <w:pPr>
              <w:spacing w:after="0"/>
              <w:jc w:val="center"/>
            </w:pPr>
            <w:r>
              <w:rPr>
                <w:sz w:val="17"/>
              </w:rPr>
              <w:t>4</w:t>
            </w:r>
          </w:p>
        </w:tc>
        <w:tc>
          <w:tcPr>
            <w:tcW w:w="1958" w:type="dxa"/>
            <w:shd w:val="clear" w:color="auto" w:fill="F8FAFA"/>
            <w:vAlign w:val="center"/>
          </w:tcPr>
          <w:p w14:paraId="2127300D" w14:textId="77777777" w:rsidR="005153A2" w:rsidRDefault="007D51FC">
            <w:pPr>
              <w:spacing w:after="0"/>
            </w:pPr>
            <w:r>
              <w:rPr>
                <w:sz w:val="17"/>
              </w:rPr>
              <w:t>Data mining techniques in CRM</w:t>
            </w:r>
          </w:p>
        </w:tc>
        <w:tc>
          <w:tcPr>
            <w:tcW w:w="1958" w:type="dxa"/>
            <w:shd w:val="clear" w:color="auto" w:fill="F8FAFA"/>
            <w:vAlign w:val="center"/>
          </w:tcPr>
          <w:p w14:paraId="776B34D7" w14:textId="77777777" w:rsidR="005153A2" w:rsidRDefault="007D51FC">
            <w:pPr>
              <w:spacing w:after="0"/>
            </w:pPr>
            <w:r>
              <w:rPr>
                <w:sz w:val="17"/>
              </w:rPr>
              <w:t>Ngai et al.</w:t>
            </w:r>
          </w:p>
        </w:tc>
        <w:tc>
          <w:tcPr>
            <w:tcW w:w="1958" w:type="dxa"/>
            <w:shd w:val="clear" w:color="auto" w:fill="F8FAFA"/>
            <w:vAlign w:val="center"/>
          </w:tcPr>
          <w:p w14:paraId="66D71F4E" w14:textId="77777777" w:rsidR="005153A2" w:rsidRDefault="007D51FC">
            <w:pPr>
              <w:spacing w:after="0"/>
            </w:pPr>
            <w:r>
              <w:rPr>
                <w:sz w:val="17"/>
              </w:rPr>
              <w:t>2009</w:t>
            </w:r>
          </w:p>
        </w:tc>
        <w:tc>
          <w:tcPr>
            <w:tcW w:w="1958" w:type="dxa"/>
            <w:shd w:val="clear" w:color="auto" w:fill="F8FAFA"/>
            <w:vAlign w:val="center"/>
          </w:tcPr>
          <w:p w14:paraId="65D8CF45" w14:textId="77777777" w:rsidR="005153A2" w:rsidRDefault="007D51FC">
            <w:pPr>
              <w:spacing w:after="0"/>
            </w:pPr>
            <w:r>
              <w:rPr>
                <w:sz w:val="17"/>
              </w:rPr>
              <w:t>Trung bình</w:t>
            </w:r>
          </w:p>
        </w:tc>
      </w:tr>
      <w:tr w:rsidR="005153A2" w14:paraId="1D40CEF2" w14:textId="77777777">
        <w:tc>
          <w:tcPr>
            <w:tcW w:w="1958" w:type="dxa"/>
            <w:vAlign w:val="center"/>
          </w:tcPr>
          <w:p w14:paraId="61CE7325" w14:textId="77777777" w:rsidR="005153A2" w:rsidRDefault="007D51FC">
            <w:pPr>
              <w:spacing w:after="0"/>
              <w:jc w:val="center"/>
            </w:pPr>
            <w:r>
              <w:rPr>
                <w:sz w:val="17"/>
              </w:rPr>
              <w:t>5</w:t>
            </w:r>
          </w:p>
        </w:tc>
        <w:tc>
          <w:tcPr>
            <w:tcW w:w="1958" w:type="dxa"/>
            <w:vAlign w:val="center"/>
          </w:tcPr>
          <w:p w14:paraId="48242B28" w14:textId="77777777" w:rsidR="005153A2" w:rsidRDefault="007D51FC">
            <w:pPr>
              <w:spacing w:after="0"/>
            </w:pPr>
            <w:r>
              <w:rPr>
                <w:sz w:val="17"/>
              </w:rPr>
              <w:t>Machine Learning for CRM</w:t>
            </w:r>
          </w:p>
        </w:tc>
        <w:tc>
          <w:tcPr>
            <w:tcW w:w="1958" w:type="dxa"/>
            <w:vAlign w:val="center"/>
          </w:tcPr>
          <w:p w14:paraId="2E9879C5" w14:textId="77777777" w:rsidR="005153A2" w:rsidRDefault="007D51FC">
            <w:pPr>
              <w:spacing w:after="0"/>
            </w:pPr>
            <w:r>
              <w:rPr>
                <w:sz w:val="17"/>
              </w:rPr>
              <w:t>Kumar</w:t>
            </w:r>
          </w:p>
        </w:tc>
        <w:tc>
          <w:tcPr>
            <w:tcW w:w="1958" w:type="dxa"/>
            <w:vAlign w:val="center"/>
          </w:tcPr>
          <w:p w14:paraId="2A84450C" w14:textId="77777777" w:rsidR="005153A2" w:rsidRDefault="007D51FC">
            <w:pPr>
              <w:spacing w:after="0"/>
            </w:pPr>
            <w:r>
              <w:rPr>
                <w:sz w:val="17"/>
              </w:rPr>
              <w:t>2021</w:t>
            </w:r>
          </w:p>
        </w:tc>
        <w:tc>
          <w:tcPr>
            <w:tcW w:w="1958" w:type="dxa"/>
            <w:vAlign w:val="center"/>
          </w:tcPr>
          <w:p w14:paraId="2F59A5F7" w14:textId="77777777" w:rsidR="005153A2" w:rsidRDefault="007D51FC">
            <w:pPr>
              <w:spacing w:after="0"/>
            </w:pPr>
            <w:r>
              <w:rPr>
                <w:sz w:val="17"/>
              </w:rPr>
              <w:t>Cao</w:t>
            </w:r>
          </w:p>
        </w:tc>
      </w:tr>
      <w:tr w:rsidR="005153A2" w14:paraId="403F9547" w14:textId="77777777">
        <w:tc>
          <w:tcPr>
            <w:tcW w:w="1958" w:type="dxa"/>
            <w:shd w:val="clear" w:color="auto" w:fill="F8FAFA"/>
            <w:vAlign w:val="center"/>
          </w:tcPr>
          <w:p w14:paraId="5A4FE810" w14:textId="77777777" w:rsidR="005153A2" w:rsidRDefault="007D51FC">
            <w:pPr>
              <w:spacing w:after="0"/>
              <w:jc w:val="center"/>
            </w:pPr>
            <w:r>
              <w:rPr>
                <w:sz w:val="17"/>
              </w:rPr>
              <w:t>6</w:t>
            </w:r>
          </w:p>
        </w:tc>
        <w:tc>
          <w:tcPr>
            <w:tcW w:w="1958" w:type="dxa"/>
            <w:shd w:val="clear" w:color="auto" w:fill="F8FAFA"/>
            <w:vAlign w:val="center"/>
          </w:tcPr>
          <w:p w14:paraId="468698F6" w14:textId="77777777" w:rsidR="005153A2" w:rsidRDefault="007D51FC">
            <w:pPr>
              <w:spacing w:after="0"/>
            </w:pPr>
            <w:r>
              <w:rPr>
                <w:sz w:val="17"/>
              </w:rPr>
              <w:t>Big Data in CRM</w:t>
            </w:r>
          </w:p>
        </w:tc>
        <w:tc>
          <w:tcPr>
            <w:tcW w:w="1958" w:type="dxa"/>
            <w:shd w:val="clear" w:color="auto" w:fill="F8FAFA"/>
            <w:vAlign w:val="center"/>
          </w:tcPr>
          <w:p w14:paraId="34A6E577" w14:textId="77777777" w:rsidR="005153A2" w:rsidRDefault="007D51FC">
            <w:pPr>
              <w:spacing w:after="0"/>
            </w:pPr>
            <w:r>
              <w:rPr>
                <w:sz w:val="17"/>
              </w:rPr>
              <w:t>Lee</w:t>
            </w:r>
          </w:p>
        </w:tc>
        <w:tc>
          <w:tcPr>
            <w:tcW w:w="1958" w:type="dxa"/>
            <w:shd w:val="clear" w:color="auto" w:fill="F8FAFA"/>
            <w:vAlign w:val="center"/>
          </w:tcPr>
          <w:p w14:paraId="01BDE6BE" w14:textId="77777777" w:rsidR="005153A2" w:rsidRDefault="007D51FC">
            <w:pPr>
              <w:spacing w:after="0"/>
            </w:pPr>
            <w:r>
              <w:rPr>
                <w:sz w:val="17"/>
              </w:rPr>
              <w:t>2022</w:t>
            </w:r>
          </w:p>
        </w:tc>
        <w:tc>
          <w:tcPr>
            <w:tcW w:w="1958" w:type="dxa"/>
            <w:shd w:val="clear" w:color="auto" w:fill="F8FAFA"/>
            <w:vAlign w:val="center"/>
          </w:tcPr>
          <w:p w14:paraId="6D49B8B3" w14:textId="77777777" w:rsidR="005153A2" w:rsidRDefault="007D51FC">
            <w:pPr>
              <w:spacing w:after="0"/>
            </w:pPr>
            <w:r>
              <w:rPr>
                <w:sz w:val="17"/>
              </w:rPr>
              <w:t>Cao</w:t>
            </w:r>
          </w:p>
        </w:tc>
      </w:tr>
      <w:tr w:rsidR="005153A2" w14:paraId="5160ACD3" w14:textId="77777777">
        <w:tc>
          <w:tcPr>
            <w:tcW w:w="1958" w:type="dxa"/>
            <w:vAlign w:val="center"/>
          </w:tcPr>
          <w:p w14:paraId="624EA513" w14:textId="77777777" w:rsidR="005153A2" w:rsidRDefault="007D51FC">
            <w:pPr>
              <w:spacing w:after="0"/>
              <w:jc w:val="center"/>
            </w:pPr>
            <w:r>
              <w:rPr>
                <w:sz w:val="17"/>
              </w:rPr>
              <w:t>7</w:t>
            </w:r>
          </w:p>
        </w:tc>
        <w:tc>
          <w:tcPr>
            <w:tcW w:w="1958" w:type="dxa"/>
            <w:vAlign w:val="center"/>
          </w:tcPr>
          <w:p w14:paraId="7E1FB366" w14:textId="77777777" w:rsidR="005153A2" w:rsidRDefault="007D51FC">
            <w:pPr>
              <w:spacing w:after="0"/>
            </w:pPr>
            <w:r>
              <w:rPr>
                <w:sz w:val="17"/>
              </w:rPr>
              <w:t>Logistic Regression in Churn</w:t>
            </w:r>
          </w:p>
        </w:tc>
        <w:tc>
          <w:tcPr>
            <w:tcW w:w="1958" w:type="dxa"/>
            <w:vAlign w:val="center"/>
          </w:tcPr>
          <w:p w14:paraId="213246AB" w14:textId="77777777" w:rsidR="005153A2" w:rsidRDefault="007D51FC">
            <w:pPr>
              <w:spacing w:after="0"/>
            </w:pPr>
            <w:r>
              <w:rPr>
                <w:sz w:val="17"/>
              </w:rPr>
              <w:t>Smith</w:t>
            </w:r>
          </w:p>
        </w:tc>
        <w:tc>
          <w:tcPr>
            <w:tcW w:w="1958" w:type="dxa"/>
            <w:vAlign w:val="center"/>
          </w:tcPr>
          <w:p w14:paraId="20CDD647" w14:textId="77777777" w:rsidR="005153A2" w:rsidRDefault="007D51FC">
            <w:pPr>
              <w:spacing w:after="0"/>
            </w:pPr>
            <w:r>
              <w:rPr>
                <w:sz w:val="17"/>
              </w:rPr>
              <w:t>2018</w:t>
            </w:r>
          </w:p>
        </w:tc>
        <w:tc>
          <w:tcPr>
            <w:tcW w:w="1958" w:type="dxa"/>
            <w:vAlign w:val="center"/>
          </w:tcPr>
          <w:p w14:paraId="13A23890" w14:textId="77777777" w:rsidR="005153A2" w:rsidRDefault="007D51FC">
            <w:pPr>
              <w:spacing w:after="0"/>
            </w:pPr>
            <w:r>
              <w:rPr>
                <w:sz w:val="17"/>
              </w:rPr>
              <w:t>Cao</w:t>
            </w:r>
          </w:p>
        </w:tc>
      </w:tr>
      <w:tr w:rsidR="005153A2" w14:paraId="44235DD9" w14:textId="77777777">
        <w:tc>
          <w:tcPr>
            <w:tcW w:w="1958" w:type="dxa"/>
            <w:shd w:val="clear" w:color="auto" w:fill="F8FAFA"/>
            <w:vAlign w:val="center"/>
          </w:tcPr>
          <w:p w14:paraId="04D3038E" w14:textId="77777777" w:rsidR="005153A2" w:rsidRDefault="007D51FC">
            <w:pPr>
              <w:spacing w:after="0"/>
              <w:jc w:val="center"/>
            </w:pPr>
            <w:r>
              <w:rPr>
                <w:sz w:val="17"/>
              </w:rPr>
              <w:t>8</w:t>
            </w:r>
          </w:p>
        </w:tc>
        <w:tc>
          <w:tcPr>
            <w:tcW w:w="1958" w:type="dxa"/>
            <w:shd w:val="clear" w:color="auto" w:fill="F8FAFA"/>
            <w:vAlign w:val="center"/>
          </w:tcPr>
          <w:p w14:paraId="2E3C1D74" w14:textId="77777777" w:rsidR="005153A2" w:rsidRDefault="007D51FC">
            <w:pPr>
              <w:spacing w:after="0"/>
            </w:pPr>
            <w:r>
              <w:rPr>
                <w:sz w:val="17"/>
              </w:rPr>
              <w:t>Data Mining: Concepts and Techniques</w:t>
            </w:r>
          </w:p>
        </w:tc>
        <w:tc>
          <w:tcPr>
            <w:tcW w:w="1958" w:type="dxa"/>
            <w:shd w:val="clear" w:color="auto" w:fill="F8FAFA"/>
            <w:vAlign w:val="center"/>
          </w:tcPr>
          <w:p w14:paraId="5342ADD3" w14:textId="77777777" w:rsidR="005153A2" w:rsidRDefault="007D51FC">
            <w:pPr>
              <w:spacing w:after="0"/>
            </w:pPr>
            <w:r>
              <w:rPr>
                <w:sz w:val="17"/>
              </w:rPr>
              <w:t>Han et al.</w:t>
            </w:r>
          </w:p>
        </w:tc>
        <w:tc>
          <w:tcPr>
            <w:tcW w:w="1958" w:type="dxa"/>
            <w:shd w:val="clear" w:color="auto" w:fill="F8FAFA"/>
            <w:vAlign w:val="center"/>
          </w:tcPr>
          <w:p w14:paraId="40136AD1" w14:textId="77777777" w:rsidR="005153A2" w:rsidRDefault="007D51FC">
            <w:pPr>
              <w:spacing w:after="0"/>
            </w:pPr>
            <w:r>
              <w:rPr>
                <w:sz w:val="17"/>
              </w:rPr>
              <w:t>2011</w:t>
            </w:r>
          </w:p>
        </w:tc>
        <w:tc>
          <w:tcPr>
            <w:tcW w:w="1958" w:type="dxa"/>
            <w:shd w:val="clear" w:color="auto" w:fill="F8FAFA"/>
            <w:vAlign w:val="center"/>
          </w:tcPr>
          <w:p w14:paraId="43F5B4BC" w14:textId="77777777" w:rsidR="005153A2" w:rsidRDefault="007D51FC">
            <w:pPr>
              <w:spacing w:after="0"/>
            </w:pPr>
            <w:r>
              <w:rPr>
                <w:sz w:val="17"/>
              </w:rPr>
              <w:t>Cao</w:t>
            </w:r>
          </w:p>
        </w:tc>
      </w:tr>
      <w:tr w:rsidR="005153A2" w14:paraId="4868BC55" w14:textId="77777777">
        <w:tc>
          <w:tcPr>
            <w:tcW w:w="1958" w:type="dxa"/>
            <w:vAlign w:val="center"/>
          </w:tcPr>
          <w:p w14:paraId="1BD42799" w14:textId="77777777" w:rsidR="005153A2" w:rsidRDefault="007D51FC">
            <w:pPr>
              <w:spacing w:after="0"/>
              <w:jc w:val="center"/>
            </w:pPr>
            <w:r>
              <w:rPr>
                <w:sz w:val="17"/>
              </w:rPr>
              <w:t>9</w:t>
            </w:r>
          </w:p>
        </w:tc>
        <w:tc>
          <w:tcPr>
            <w:tcW w:w="1958" w:type="dxa"/>
            <w:vAlign w:val="center"/>
          </w:tcPr>
          <w:p w14:paraId="34FFE349" w14:textId="77777777" w:rsidR="005153A2" w:rsidRDefault="007D51FC">
            <w:pPr>
              <w:spacing w:after="0"/>
            </w:pPr>
            <w:r>
              <w:rPr>
                <w:sz w:val="17"/>
              </w:rPr>
              <w:t>Pattern Recognition and Machine Learning</w:t>
            </w:r>
          </w:p>
        </w:tc>
        <w:tc>
          <w:tcPr>
            <w:tcW w:w="1958" w:type="dxa"/>
            <w:vAlign w:val="center"/>
          </w:tcPr>
          <w:p w14:paraId="57BF4507" w14:textId="77777777" w:rsidR="005153A2" w:rsidRDefault="007D51FC">
            <w:pPr>
              <w:spacing w:after="0"/>
            </w:pPr>
            <w:r>
              <w:rPr>
                <w:sz w:val="17"/>
              </w:rPr>
              <w:t>Bishop</w:t>
            </w:r>
          </w:p>
        </w:tc>
        <w:tc>
          <w:tcPr>
            <w:tcW w:w="1958" w:type="dxa"/>
            <w:vAlign w:val="center"/>
          </w:tcPr>
          <w:p w14:paraId="5FC811C1" w14:textId="77777777" w:rsidR="005153A2" w:rsidRDefault="007D51FC">
            <w:pPr>
              <w:spacing w:after="0"/>
            </w:pPr>
            <w:r>
              <w:rPr>
                <w:sz w:val="17"/>
              </w:rPr>
              <w:t>2006</w:t>
            </w:r>
          </w:p>
        </w:tc>
        <w:tc>
          <w:tcPr>
            <w:tcW w:w="1958" w:type="dxa"/>
            <w:vAlign w:val="center"/>
          </w:tcPr>
          <w:p w14:paraId="195E0EC1" w14:textId="77777777" w:rsidR="005153A2" w:rsidRDefault="007D51FC">
            <w:pPr>
              <w:spacing w:after="0"/>
            </w:pPr>
            <w:r>
              <w:rPr>
                <w:sz w:val="17"/>
              </w:rPr>
              <w:t>R</w:t>
            </w:r>
            <w:r>
              <w:rPr>
                <w:sz w:val="17"/>
              </w:rPr>
              <w:t>ấ</w:t>
            </w:r>
            <w:r>
              <w:rPr>
                <w:sz w:val="17"/>
              </w:rPr>
              <w:t>t cao</w:t>
            </w:r>
          </w:p>
        </w:tc>
      </w:tr>
      <w:tr w:rsidR="005153A2" w14:paraId="45A811D6" w14:textId="77777777">
        <w:tc>
          <w:tcPr>
            <w:tcW w:w="1958" w:type="dxa"/>
            <w:shd w:val="clear" w:color="auto" w:fill="F8FAFA"/>
            <w:vAlign w:val="center"/>
          </w:tcPr>
          <w:p w14:paraId="750DE7E3" w14:textId="77777777" w:rsidR="005153A2" w:rsidRDefault="007D51FC">
            <w:pPr>
              <w:spacing w:after="0"/>
              <w:jc w:val="center"/>
            </w:pPr>
            <w:r>
              <w:rPr>
                <w:sz w:val="17"/>
              </w:rPr>
              <w:t>10</w:t>
            </w:r>
          </w:p>
        </w:tc>
        <w:tc>
          <w:tcPr>
            <w:tcW w:w="1958" w:type="dxa"/>
            <w:shd w:val="clear" w:color="auto" w:fill="F8FAFA"/>
            <w:vAlign w:val="center"/>
          </w:tcPr>
          <w:p w14:paraId="3185D598" w14:textId="77777777" w:rsidR="005153A2" w:rsidRDefault="007D51FC">
            <w:pPr>
              <w:spacing w:after="0"/>
            </w:pPr>
            <w:r>
              <w:rPr>
                <w:sz w:val="17"/>
              </w:rPr>
              <w:t>Introduction to Machine Learning</w:t>
            </w:r>
          </w:p>
        </w:tc>
        <w:tc>
          <w:tcPr>
            <w:tcW w:w="1958" w:type="dxa"/>
            <w:shd w:val="clear" w:color="auto" w:fill="F8FAFA"/>
            <w:vAlign w:val="center"/>
          </w:tcPr>
          <w:p w14:paraId="765FF1DF" w14:textId="77777777" w:rsidR="005153A2" w:rsidRDefault="007D51FC">
            <w:pPr>
              <w:spacing w:after="0"/>
            </w:pPr>
            <w:r>
              <w:rPr>
                <w:sz w:val="17"/>
              </w:rPr>
              <w:t>Alpaydin</w:t>
            </w:r>
          </w:p>
        </w:tc>
        <w:tc>
          <w:tcPr>
            <w:tcW w:w="1958" w:type="dxa"/>
            <w:shd w:val="clear" w:color="auto" w:fill="F8FAFA"/>
            <w:vAlign w:val="center"/>
          </w:tcPr>
          <w:p w14:paraId="59CEE70E" w14:textId="77777777" w:rsidR="005153A2" w:rsidRDefault="007D51FC">
            <w:pPr>
              <w:spacing w:after="0"/>
            </w:pPr>
            <w:r>
              <w:rPr>
                <w:sz w:val="17"/>
              </w:rPr>
              <w:t>2020</w:t>
            </w:r>
          </w:p>
        </w:tc>
        <w:tc>
          <w:tcPr>
            <w:tcW w:w="1958" w:type="dxa"/>
            <w:shd w:val="clear" w:color="auto" w:fill="F8FAFA"/>
            <w:vAlign w:val="center"/>
          </w:tcPr>
          <w:p w14:paraId="7182E56A" w14:textId="77777777" w:rsidR="005153A2" w:rsidRDefault="007D51FC">
            <w:pPr>
              <w:spacing w:after="0"/>
            </w:pPr>
            <w:r>
              <w:rPr>
                <w:sz w:val="17"/>
              </w:rPr>
              <w:t>Cao</w:t>
            </w:r>
          </w:p>
        </w:tc>
      </w:tr>
      <w:tr w:rsidR="005153A2" w14:paraId="5A9496F8" w14:textId="77777777">
        <w:tc>
          <w:tcPr>
            <w:tcW w:w="1958" w:type="dxa"/>
            <w:vAlign w:val="center"/>
          </w:tcPr>
          <w:p w14:paraId="5BC1222C" w14:textId="77777777" w:rsidR="005153A2" w:rsidRDefault="007D51FC">
            <w:pPr>
              <w:spacing w:after="0"/>
              <w:jc w:val="center"/>
            </w:pPr>
            <w:r>
              <w:rPr>
                <w:sz w:val="17"/>
              </w:rPr>
              <w:t>11</w:t>
            </w:r>
          </w:p>
        </w:tc>
        <w:tc>
          <w:tcPr>
            <w:tcW w:w="1958" w:type="dxa"/>
            <w:vAlign w:val="center"/>
          </w:tcPr>
          <w:p w14:paraId="1B48CD40" w14:textId="77777777" w:rsidR="005153A2" w:rsidRDefault="007D51FC">
            <w:pPr>
              <w:spacing w:after="0"/>
            </w:pPr>
            <w:r>
              <w:rPr>
                <w:sz w:val="17"/>
              </w:rPr>
              <w:t>Customer Churn Prediction Guide</w:t>
            </w:r>
          </w:p>
        </w:tc>
        <w:tc>
          <w:tcPr>
            <w:tcW w:w="1958" w:type="dxa"/>
            <w:vAlign w:val="center"/>
          </w:tcPr>
          <w:p w14:paraId="52F6CCDE" w14:textId="77777777" w:rsidR="005153A2" w:rsidRDefault="007D51FC">
            <w:pPr>
              <w:spacing w:after="0"/>
            </w:pPr>
            <w:r>
              <w:rPr>
                <w:sz w:val="17"/>
              </w:rPr>
              <w:t>IBM</w:t>
            </w:r>
          </w:p>
        </w:tc>
        <w:tc>
          <w:tcPr>
            <w:tcW w:w="1958" w:type="dxa"/>
            <w:vAlign w:val="center"/>
          </w:tcPr>
          <w:p w14:paraId="611E3876" w14:textId="77777777" w:rsidR="005153A2" w:rsidRDefault="007D51FC">
            <w:pPr>
              <w:spacing w:after="0"/>
            </w:pPr>
            <w:r>
              <w:rPr>
                <w:sz w:val="17"/>
              </w:rPr>
              <w:t>2023</w:t>
            </w:r>
          </w:p>
        </w:tc>
        <w:tc>
          <w:tcPr>
            <w:tcW w:w="1958" w:type="dxa"/>
            <w:vAlign w:val="center"/>
          </w:tcPr>
          <w:p w14:paraId="5F690292" w14:textId="77777777" w:rsidR="005153A2" w:rsidRDefault="007D51FC">
            <w:pPr>
              <w:spacing w:after="0"/>
            </w:pPr>
            <w:r>
              <w:rPr>
                <w:sz w:val="17"/>
              </w:rPr>
              <w:t>Cao</w:t>
            </w:r>
          </w:p>
        </w:tc>
      </w:tr>
      <w:tr w:rsidR="005153A2" w14:paraId="6A0FC87E" w14:textId="77777777">
        <w:tc>
          <w:tcPr>
            <w:tcW w:w="1958" w:type="dxa"/>
            <w:shd w:val="clear" w:color="auto" w:fill="F8FAFA"/>
            <w:vAlign w:val="center"/>
          </w:tcPr>
          <w:p w14:paraId="11709292" w14:textId="77777777" w:rsidR="005153A2" w:rsidRDefault="007D51FC">
            <w:pPr>
              <w:spacing w:after="0"/>
              <w:jc w:val="center"/>
            </w:pPr>
            <w:r>
              <w:rPr>
                <w:sz w:val="17"/>
              </w:rPr>
              <w:t>12</w:t>
            </w:r>
          </w:p>
        </w:tc>
        <w:tc>
          <w:tcPr>
            <w:tcW w:w="1958" w:type="dxa"/>
            <w:shd w:val="clear" w:color="auto" w:fill="F8FAFA"/>
            <w:vAlign w:val="center"/>
          </w:tcPr>
          <w:p w14:paraId="26B3A2CA" w14:textId="77777777" w:rsidR="005153A2" w:rsidRDefault="007D51FC">
            <w:pPr>
              <w:spacing w:after="0"/>
            </w:pPr>
            <w:r>
              <w:rPr>
                <w:sz w:val="17"/>
              </w:rPr>
              <w:t>Machine Learning Documentation</w:t>
            </w:r>
          </w:p>
        </w:tc>
        <w:tc>
          <w:tcPr>
            <w:tcW w:w="1958" w:type="dxa"/>
            <w:shd w:val="clear" w:color="auto" w:fill="F8FAFA"/>
            <w:vAlign w:val="center"/>
          </w:tcPr>
          <w:p w14:paraId="5478D841" w14:textId="77777777" w:rsidR="005153A2" w:rsidRDefault="007D51FC">
            <w:pPr>
              <w:spacing w:after="0"/>
            </w:pPr>
            <w:r>
              <w:rPr>
                <w:sz w:val="17"/>
              </w:rPr>
              <w:t>Microsoft</w:t>
            </w:r>
          </w:p>
        </w:tc>
        <w:tc>
          <w:tcPr>
            <w:tcW w:w="1958" w:type="dxa"/>
            <w:shd w:val="clear" w:color="auto" w:fill="F8FAFA"/>
            <w:vAlign w:val="center"/>
          </w:tcPr>
          <w:p w14:paraId="3B0D0A48" w14:textId="77777777" w:rsidR="005153A2" w:rsidRDefault="007D51FC">
            <w:pPr>
              <w:spacing w:after="0"/>
            </w:pPr>
            <w:r>
              <w:rPr>
                <w:sz w:val="17"/>
              </w:rPr>
              <w:t>2023</w:t>
            </w:r>
          </w:p>
        </w:tc>
        <w:tc>
          <w:tcPr>
            <w:tcW w:w="1958" w:type="dxa"/>
            <w:shd w:val="clear" w:color="auto" w:fill="F8FAFA"/>
            <w:vAlign w:val="center"/>
          </w:tcPr>
          <w:p w14:paraId="7E504FBC" w14:textId="77777777" w:rsidR="005153A2" w:rsidRDefault="007D51FC">
            <w:pPr>
              <w:spacing w:after="0"/>
            </w:pPr>
            <w:r>
              <w:rPr>
                <w:sz w:val="17"/>
              </w:rPr>
              <w:t>Cao</w:t>
            </w:r>
          </w:p>
        </w:tc>
      </w:tr>
    </w:tbl>
    <w:p w14:paraId="7A8B8ADF" w14:textId="77777777" w:rsidR="005153A2" w:rsidRDefault="007D51FC">
      <w:pPr>
        <w:pStyle w:val="Heading1"/>
      </w:pPr>
      <w:r>
        <w:t>5. Nh</w:t>
      </w:r>
      <w:r>
        <w:t>ậ</w:t>
      </w:r>
      <w:r>
        <w:t>n xét</w:t>
      </w:r>
    </w:p>
    <w:p w14:paraId="565B8BF0" w14:textId="77777777" w:rsidR="005153A2" w:rsidRDefault="007D51FC">
      <w:pPr>
        <w:jc w:val="both"/>
      </w:pPr>
      <w:r>
        <w:t>Các ngu</w:t>
      </w:r>
      <w:r>
        <w:t>ồ</w:t>
      </w:r>
      <w:r>
        <w:t>n t</w:t>
      </w:r>
      <w:r>
        <w:t>ừ</w:t>
      </w:r>
      <w:r>
        <w:t xml:space="preserve"> t</w:t>
      </w:r>
      <w:r>
        <w:t>ạ</w:t>
      </w:r>
      <w:r>
        <w:t>p chí qu</w:t>
      </w:r>
      <w:r>
        <w:t>ố</w:t>
      </w:r>
      <w:r>
        <w:t>c t</w:t>
      </w:r>
      <w:r>
        <w:t>ế</w:t>
      </w:r>
      <w:r>
        <w:t xml:space="preserve"> và sách chuyên kh</w:t>
      </w:r>
      <w:r>
        <w:t>ả</w:t>
      </w:r>
      <w:r>
        <w:t>o có l</w:t>
      </w:r>
      <w:r>
        <w:t>ợ</w:t>
      </w:r>
      <w:r>
        <w:t>i th</w:t>
      </w:r>
      <w:r>
        <w:t>ế</w:t>
      </w:r>
      <w:r>
        <w:t xml:space="preserve"> v</w:t>
      </w:r>
      <w:r>
        <w:t>ề</w:t>
      </w:r>
      <w:r>
        <w:t xml:space="preserve"> quy </w:t>
      </w:r>
      <w:r>
        <w:t>trình ph</w:t>
      </w:r>
      <w:r>
        <w:t>ả</w:t>
      </w:r>
      <w:r>
        <w:t>n bi</w:t>
      </w:r>
      <w:r>
        <w:t>ệ</w:t>
      </w:r>
      <w:r>
        <w:t>n, phương pháp và chi</w:t>
      </w:r>
      <w:r>
        <w:t>ề</w:t>
      </w:r>
      <w:r>
        <w:t>u sâu lý thuy</w:t>
      </w:r>
      <w:r>
        <w:t>ế</w:t>
      </w:r>
      <w:r>
        <w:t>t. Ngu</w:t>
      </w:r>
      <w:r>
        <w:t>ồ</w:t>
      </w:r>
      <w:r>
        <w:t>n t</w:t>
      </w:r>
      <w:r>
        <w:t>ừ</w:t>
      </w:r>
      <w:r>
        <w:t xml:space="preserve"> IBM ho</w:t>
      </w:r>
      <w:r>
        <w:t>ặ</w:t>
      </w:r>
      <w:r>
        <w:t>c Microsoft h</w:t>
      </w:r>
      <w:r>
        <w:t>ữ</w:t>
      </w:r>
      <w:r>
        <w:t>u ích cho ph</w:t>
      </w:r>
      <w:r>
        <w:t>ầ</w:t>
      </w:r>
      <w:r>
        <w:t>n tri</w:t>
      </w:r>
      <w:r>
        <w:t>ể</w:t>
      </w:r>
      <w:r>
        <w:t>n khai, nhưng c</w:t>
      </w:r>
      <w:r>
        <w:t>ầ</w:t>
      </w:r>
      <w:r>
        <w:t>n đư</w:t>
      </w:r>
      <w:r>
        <w:t>ợ</w:t>
      </w:r>
      <w:r>
        <w:t>c đ</w:t>
      </w:r>
      <w:r>
        <w:t>ố</w:t>
      </w:r>
      <w:r>
        <w:t>i chi</w:t>
      </w:r>
      <w:r>
        <w:t>ế</w:t>
      </w:r>
      <w:r>
        <w:t>u v</w:t>
      </w:r>
      <w:r>
        <w:t>ớ</w:t>
      </w:r>
      <w:r>
        <w:t>i nghiên c</w:t>
      </w:r>
      <w:r>
        <w:t>ứ</w:t>
      </w:r>
      <w:r>
        <w:t>u h</w:t>
      </w:r>
      <w:r>
        <w:t>ọ</w:t>
      </w:r>
      <w:r>
        <w:t>c thu</w:t>
      </w:r>
      <w:r>
        <w:t>ậ</w:t>
      </w:r>
      <w:r>
        <w:t>t trư</w:t>
      </w:r>
      <w:r>
        <w:t>ớ</w:t>
      </w:r>
      <w:r>
        <w:t>c khi dùng làm căn c</w:t>
      </w:r>
      <w:r>
        <w:t>ứ</w:t>
      </w:r>
      <w:r>
        <w:t xml:space="preserve"> chính.</w:t>
      </w:r>
    </w:p>
    <w:p w14:paraId="11146B01" w14:textId="77777777" w:rsidR="005153A2" w:rsidRDefault="007D51FC">
      <w:pPr>
        <w:jc w:val="both"/>
      </w:pPr>
      <w:r>
        <w:t>Decision Tree d</w:t>
      </w:r>
      <w:r>
        <w:t>ễ</w:t>
      </w:r>
      <w:r>
        <w:t xml:space="preserve"> gi</w:t>
      </w:r>
      <w:r>
        <w:t>ả</w:t>
      </w:r>
      <w:r>
        <w:t>i thích; Logistic Regression t</w:t>
      </w:r>
      <w:r>
        <w:t>ạ</w:t>
      </w:r>
      <w:r>
        <w:t>o đư</w:t>
      </w:r>
      <w:r>
        <w:t>ờ</w:t>
      </w:r>
      <w:r>
        <w:t>ng cơ s</w:t>
      </w:r>
      <w:r>
        <w:t>ở</w:t>
      </w:r>
      <w:r>
        <w:t xml:space="preserve"> rõ ràng; Random Forest thư</w:t>
      </w:r>
      <w:r>
        <w:t>ờ</w:t>
      </w:r>
      <w:r>
        <w:t>ng cho đ</w:t>
      </w:r>
      <w:r>
        <w:t>ộ</w:t>
      </w:r>
      <w:r>
        <w:t xml:space="preserve"> </w:t>
      </w:r>
      <w:r>
        <w:t>ổ</w:t>
      </w:r>
      <w:r>
        <w:t>n đ</w:t>
      </w:r>
      <w:r>
        <w:t>ị</w:t>
      </w:r>
      <w:r>
        <w:t>nh t</w:t>
      </w:r>
      <w:r>
        <w:t>ố</w:t>
      </w:r>
      <w:r>
        <w:t>t hơn khi d</w:t>
      </w:r>
      <w:r>
        <w:t>ữ</w:t>
      </w:r>
      <w:r>
        <w:t xml:space="preserve"> li</w:t>
      </w:r>
      <w:r>
        <w:t>ệ</w:t>
      </w:r>
      <w:r>
        <w:t>u có nhi</w:t>
      </w:r>
      <w:r>
        <w:t>ề</w:t>
      </w:r>
      <w:r>
        <w:t>u bi</w:t>
      </w:r>
      <w:r>
        <w:t>ế</w:t>
      </w:r>
      <w:r>
        <w:t>n. Vi</w:t>
      </w:r>
      <w:r>
        <w:t>ệ</w:t>
      </w:r>
      <w:r>
        <w:t>c l</w:t>
      </w:r>
      <w:r>
        <w:t>ự</w:t>
      </w:r>
      <w:r>
        <w:t>a ch</w:t>
      </w:r>
      <w:r>
        <w:t>ọ</w:t>
      </w:r>
      <w:r>
        <w:t>n mô hình ph</w:t>
      </w:r>
      <w:r>
        <w:t>ả</w:t>
      </w:r>
      <w:r>
        <w:t>i d</w:t>
      </w:r>
      <w:r>
        <w:t>ự</w:t>
      </w:r>
      <w:r>
        <w:t>a trên ch</w:t>
      </w:r>
      <w:r>
        <w:t>ấ</w:t>
      </w:r>
      <w:r>
        <w:t>t lư</w:t>
      </w:r>
      <w:r>
        <w:t>ợ</w:t>
      </w:r>
      <w:r>
        <w:t>ng d</w:t>
      </w:r>
      <w:r>
        <w:t>ữ</w:t>
      </w:r>
      <w:r>
        <w:t xml:space="preserve"> li</w:t>
      </w:r>
      <w:r>
        <w:t>ệ</w:t>
      </w:r>
      <w:r>
        <w:t>u, yêu c</w:t>
      </w:r>
      <w:r>
        <w:t>ầ</w:t>
      </w:r>
      <w:r>
        <w:t>u gi</w:t>
      </w:r>
      <w:r>
        <w:t>ả</w:t>
      </w:r>
      <w:r>
        <w:t>i thích và chi phí sai l</w:t>
      </w:r>
      <w:r>
        <w:t>ệ</w:t>
      </w:r>
      <w:r>
        <w:t>ch.</w:t>
      </w:r>
    </w:p>
    <w:p w14:paraId="5759BFA8" w14:textId="77777777" w:rsidR="005153A2" w:rsidRDefault="007D51FC">
      <w:pPr>
        <w:pStyle w:val="Heading1"/>
      </w:pPr>
      <w:r>
        <w:t>6. K</w:t>
      </w:r>
      <w:r>
        <w:t>ế</w:t>
      </w:r>
      <w:r>
        <w:t>t lu</w:t>
      </w:r>
      <w:r>
        <w:t>ậ</w:t>
      </w:r>
      <w:r>
        <w:t>n</w:t>
      </w:r>
    </w:p>
    <w:tbl>
      <w:tblPr>
        <w:tblW w:w="0" w:type="auto"/>
        <w:tblBorders>
          <w:top w:val="single" w:sz="7" w:space="0" w:color="D66A4A"/>
          <w:left w:val="single" w:sz="7" w:space="0" w:color="D66A4A"/>
          <w:bottom w:val="single" w:sz="7" w:space="0" w:color="D66A4A"/>
          <w:right w:val="single" w:sz="7" w:space="0" w:color="D66A4A"/>
          <w:insideH w:val="single" w:sz="7" w:space="0" w:color="D66A4A"/>
          <w:insideV w:val="single" w:sz="7" w:space="0" w:color="D66A4A"/>
        </w:tblBorders>
        <w:tblLayout w:type="fixed"/>
        <w:tblLook w:val="04A0" w:firstRow="1" w:lastRow="0" w:firstColumn="1" w:lastColumn="0" w:noHBand="0" w:noVBand="1"/>
      </w:tblPr>
      <w:tblGrid>
        <w:gridCol w:w="9648"/>
      </w:tblGrid>
      <w:tr w:rsidR="005153A2" w14:paraId="772E0CBB" w14:textId="77777777">
        <w:tc>
          <w:tcPr>
            <w:tcW w:w="9648" w:type="dxa"/>
            <w:shd w:val="clear" w:color="auto" w:fill="EEF4F4"/>
            <w:tcMar>
              <w:top w:w="100" w:type="dxa"/>
              <w:left w:w="130" w:type="dxa"/>
              <w:bottom w:w="100" w:type="dxa"/>
              <w:right w:w="130" w:type="dxa"/>
            </w:tcMar>
          </w:tcPr>
          <w:p w14:paraId="291A7603" w14:textId="77777777" w:rsidR="005153A2" w:rsidRDefault="007D51FC">
            <w:pPr>
              <w:spacing w:after="40"/>
            </w:pPr>
            <w:r>
              <w:rPr>
                <w:b/>
                <w:color w:val="D66A4A"/>
                <w:sz w:val="18"/>
              </w:rPr>
              <w:t>K</w:t>
            </w:r>
            <w:r>
              <w:rPr>
                <w:b/>
                <w:color w:val="D66A4A"/>
                <w:sz w:val="18"/>
              </w:rPr>
              <w:t>Ế</w:t>
            </w:r>
            <w:r>
              <w:rPr>
                <w:b/>
                <w:color w:val="D66A4A"/>
                <w:sz w:val="18"/>
              </w:rPr>
              <w:t>T QU</w:t>
            </w:r>
            <w:r>
              <w:rPr>
                <w:b/>
                <w:color w:val="D66A4A"/>
                <w:sz w:val="18"/>
              </w:rPr>
              <w:t>Ả</w:t>
            </w:r>
            <w:r>
              <w:rPr>
                <w:b/>
                <w:color w:val="D66A4A"/>
                <w:sz w:val="18"/>
              </w:rPr>
              <w:br/>
            </w:r>
            <w:r>
              <w:t>Thu</w:t>
            </w:r>
            <w:r>
              <w:t>ậ</w:t>
            </w:r>
            <w:r>
              <w:t>t toán phân l</w:t>
            </w:r>
            <w:r>
              <w:t>ớ</w:t>
            </w:r>
            <w:r>
              <w:t>p là hư</w:t>
            </w:r>
            <w:r>
              <w:t>ớ</w:t>
            </w:r>
            <w:r>
              <w:t>ng ti</w:t>
            </w:r>
            <w:r>
              <w:t>ế</w:t>
            </w:r>
            <w:r>
              <w:t>p c</w:t>
            </w:r>
            <w:r>
              <w:t>ậ</w:t>
            </w:r>
            <w:r>
              <w:t>n có giá tr</w:t>
            </w:r>
            <w:r>
              <w:t>ị</w:t>
            </w:r>
            <w:r>
              <w:t xml:space="preserve"> </w:t>
            </w:r>
            <w:r>
              <w:t>trong CRM. Ch</w:t>
            </w:r>
            <w:r>
              <w:t>ấ</w:t>
            </w:r>
            <w:r>
              <w:t>t lư</w:t>
            </w:r>
            <w:r>
              <w:t>ợ</w:t>
            </w:r>
            <w:r>
              <w:t>ng d</w:t>
            </w:r>
            <w:r>
              <w:t>ự</w:t>
            </w:r>
            <w:r>
              <w:t xml:space="preserve"> báo không ch</w:t>
            </w:r>
            <w:r>
              <w:t>ỉ</w:t>
            </w:r>
            <w:r>
              <w:t xml:space="preserve"> ph</w:t>
            </w:r>
            <w:r>
              <w:t>ụ</w:t>
            </w:r>
            <w:r>
              <w:t xml:space="preserve"> thu</w:t>
            </w:r>
            <w:r>
              <w:t>ộ</w:t>
            </w:r>
            <w:r>
              <w:t>c vào mô hình mà còn ph</w:t>
            </w:r>
            <w:r>
              <w:t>ụ</w:t>
            </w:r>
            <w:r>
              <w:t xml:space="preserve"> thu</w:t>
            </w:r>
            <w:r>
              <w:t>ộ</w:t>
            </w:r>
            <w:r>
              <w:t>c vào d</w:t>
            </w:r>
            <w:r>
              <w:t>ữ</w:t>
            </w:r>
            <w:r>
              <w:t xml:space="preserve"> li</w:t>
            </w:r>
            <w:r>
              <w:t>ệ</w:t>
            </w:r>
            <w:r>
              <w:t>u đ</w:t>
            </w:r>
            <w:r>
              <w:t>ầ</w:t>
            </w:r>
            <w:r>
              <w:t>u vào, tiêu chí đánh giá và cách doanh nghi</w:t>
            </w:r>
            <w:r>
              <w:t>ệ</w:t>
            </w:r>
            <w:r>
              <w:t>p chuy</w:t>
            </w:r>
            <w:r>
              <w:t>ể</w:t>
            </w:r>
            <w:r>
              <w:t>n k</w:t>
            </w:r>
            <w:r>
              <w:t>ế</w:t>
            </w:r>
            <w:r>
              <w:t>t qu</w:t>
            </w:r>
            <w:r>
              <w:t>ả</w:t>
            </w:r>
            <w:r>
              <w:t xml:space="preserve"> thành hành đ</w:t>
            </w:r>
            <w:r>
              <w:t>ộ</w:t>
            </w:r>
            <w:r>
              <w:t>ng gi</w:t>
            </w:r>
            <w:r>
              <w:t>ữ</w:t>
            </w:r>
            <w:r>
              <w:t xml:space="preserve"> chân khách hàng.</w:t>
            </w:r>
          </w:p>
        </w:tc>
      </w:tr>
    </w:tbl>
    <w:p w14:paraId="3CAB5240" w14:textId="77777777" w:rsidR="005153A2" w:rsidRDefault="005153A2">
      <w:pPr>
        <w:spacing w:after="20"/>
      </w:pPr>
    </w:p>
    <w:p w14:paraId="137F45E2" w14:textId="77777777" w:rsidR="005153A2" w:rsidRDefault="007D51FC">
      <w:r>
        <w:br w:type="page"/>
      </w:r>
    </w:p>
    <w:p w14:paraId="14A8A068" w14:textId="77777777" w:rsidR="005153A2" w:rsidRDefault="007D51FC">
      <w:pPr>
        <w:pStyle w:val="Heading1"/>
      </w:pPr>
      <w:r>
        <w:lastRenderedPageBreak/>
        <w:t>Tài li</w:t>
      </w:r>
      <w:r>
        <w:t>ệ</w:t>
      </w:r>
      <w:r>
        <w:t>u tham kh</w:t>
      </w:r>
      <w:r>
        <w:t>ả</w:t>
      </w:r>
      <w:r>
        <w:t>o</w:t>
      </w:r>
    </w:p>
    <w:p w14:paraId="241E7D31" w14:textId="77777777" w:rsidR="005153A2" w:rsidRDefault="007D51FC">
      <w:pPr>
        <w:pStyle w:val="ListBullet"/>
      </w:pPr>
      <w:r>
        <w:rPr>
          <w:sz w:val="19"/>
        </w:rPr>
        <w:t>Ahmed, A.A. and Maheswari, D. (2019) ‘Churn prediction in telecommunication for high-dimensional data using machine learning’, IEEE Access, 7, pp. 148029–148044.</w:t>
      </w:r>
    </w:p>
    <w:p w14:paraId="40B5783F" w14:textId="77777777" w:rsidR="005153A2" w:rsidRDefault="007D51FC">
      <w:pPr>
        <w:pStyle w:val="ListBullet"/>
      </w:pPr>
      <w:r>
        <w:rPr>
          <w:sz w:val="19"/>
        </w:rPr>
        <w:t>Alpaydin, E. (2020) Introduction to Machine Learning. 4th edn. Cambridge: MIT Press.</w:t>
      </w:r>
    </w:p>
    <w:p w14:paraId="0CD2F29D" w14:textId="77777777" w:rsidR="005153A2" w:rsidRDefault="007D51FC">
      <w:pPr>
        <w:pStyle w:val="ListBullet"/>
      </w:pPr>
      <w:r>
        <w:rPr>
          <w:sz w:val="19"/>
        </w:rPr>
        <w:t>Bishop, C.M. (2006) Pattern Recognition and Machine Learning. New York: Springer.</w:t>
      </w:r>
    </w:p>
    <w:p w14:paraId="13B22FD4" w14:textId="77777777" w:rsidR="005153A2" w:rsidRDefault="007D51FC">
      <w:pPr>
        <w:pStyle w:val="ListBullet"/>
      </w:pPr>
      <w:r>
        <w:rPr>
          <w:sz w:val="19"/>
        </w:rPr>
        <w:t>Han, J., Kamber, M. and Pei, J. (2011) Data Mining: Concepts and Techniques. 3rd edn. Elsevier.</w:t>
      </w:r>
    </w:p>
    <w:p w14:paraId="35E193BC" w14:textId="77777777" w:rsidR="005153A2" w:rsidRDefault="007D51FC">
      <w:pPr>
        <w:pStyle w:val="ListBullet"/>
      </w:pPr>
      <w:r>
        <w:rPr>
          <w:sz w:val="19"/>
        </w:rPr>
        <w:t>Huang, T. et al. (2020) ‘Churn Prediction with Random Forest in CRM Systems’, International Journal of Data Science, 12(3), pp. 45–58.</w:t>
      </w:r>
    </w:p>
    <w:p w14:paraId="29ED6439" w14:textId="77777777" w:rsidR="005153A2" w:rsidRDefault="007D51FC">
      <w:pPr>
        <w:pStyle w:val="ListBullet"/>
      </w:pPr>
      <w:r>
        <w:rPr>
          <w:sz w:val="19"/>
        </w:rPr>
        <w:t>Kumar, V. (2021) ‘Machine Learning Strategies for CRM Excellence’, Journal of Relationship Marketing, 15(4), pp. 112–130.</w:t>
      </w:r>
    </w:p>
    <w:p w14:paraId="132A98C8" w14:textId="77777777" w:rsidR="005153A2" w:rsidRDefault="007D51FC">
      <w:pPr>
        <w:pStyle w:val="ListBullet"/>
      </w:pPr>
      <w:r>
        <w:rPr>
          <w:sz w:val="19"/>
        </w:rPr>
        <w:t>Lee, S. (2022) ‘Big Data Analytics in Modern CRM’, Digital Business Review, 8(1), pp. 22–35.</w:t>
      </w:r>
    </w:p>
    <w:p w14:paraId="6433DB5D" w14:textId="77777777" w:rsidR="005153A2" w:rsidRDefault="007D51FC">
      <w:pPr>
        <w:pStyle w:val="ListBullet"/>
      </w:pPr>
      <w:r>
        <w:rPr>
          <w:sz w:val="19"/>
        </w:rPr>
        <w:t>Ngai, E.W.T. et al. (2009) ‘Application of data mining techniques in customer relationship management’, Decision Support Systems, 46(4), pp. 892–920.</w:t>
      </w:r>
    </w:p>
    <w:p w14:paraId="34736D28" w14:textId="77777777" w:rsidR="005153A2" w:rsidRDefault="007D51FC">
      <w:pPr>
        <w:pStyle w:val="ListBullet"/>
      </w:pPr>
      <w:r>
        <w:rPr>
          <w:sz w:val="19"/>
        </w:rPr>
        <w:t>Smith, J. (2018) ‘Logistic Regression Applications in Churn Prediction’, Data Science Journal, 10(2), pp. 50–60.</w:t>
      </w:r>
    </w:p>
    <w:p w14:paraId="4B2F605C" w14:textId="77777777" w:rsidR="005153A2" w:rsidRDefault="007D51FC">
      <w:pPr>
        <w:pStyle w:val="ListBullet"/>
      </w:pPr>
      <w:r>
        <w:rPr>
          <w:sz w:val="19"/>
        </w:rPr>
        <w:t>Verbeke, W. et al. (2012) ‘New insights into churn prediction in the telecommunication sector’, European Journal of Operational Research, 218(1), pp. 211–229.</w:t>
      </w:r>
    </w:p>
    <w:p w14:paraId="7390988A" w14:textId="77777777" w:rsidR="005153A2" w:rsidRDefault="007D51FC">
      <w:pPr>
        <w:pStyle w:val="ListBullet"/>
      </w:pPr>
      <w:r>
        <w:rPr>
          <w:sz w:val="19"/>
        </w:rPr>
        <w:t>IBM (2023) Customer Churn Prediction Guide. Available at: https://www.ibm.com.</w:t>
      </w:r>
    </w:p>
    <w:p w14:paraId="0D38CE49" w14:textId="6E6260FA" w:rsidR="007D51FC" w:rsidRDefault="007D51FC">
      <w:pPr>
        <w:pStyle w:val="ListBullet"/>
        <w:rPr>
          <w:sz w:val="19"/>
        </w:rPr>
      </w:pPr>
      <w:r>
        <w:rPr>
          <w:sz w:val="19"/>
        </w:rPr>
        <w:t xml:space="preserve">Microsoft (2023) Machine Learning </w:t>
      </w:r>
      <w:r>
        <w:rPr>
          <w:sz w:val="19"/>
        </w:rPr>
        <w:t>Documentation. Available at: https://learn.microsoft.com.</w:t>
      </w:r>
    </w:p>
    <w:p w14:paraId="4F2F41E4" w14:textId="77777777" w:rsidR="007D51FC" w:rsidRDefault="007D51FC">
      <w:pPr>
        <w:spacing w:after="200" w:line="276" w:lineRule="auto"/>
        <w:rPr>
          <w:sz w:val="19"/>
        </w:rPr>
      </w:pPr>
      <w:r>
        <w:rPr>
          <w:sz w:val="19"/>
        </w:rPr>
        <w:br w:type="page"/>
      </w:r>
    </w:p>
    <w:p w14:paraId="45D097F5" w14:textId="62FFB765" w:rsidR="005153A2" w:rsidRPr="007D51FC" w:rsidRDefault="007D51FC" w:rsidP="007D51FC">
      <w:pPr>
        <w:pStyle w:val="Heading1"/>
        <w:spacing w:after="120"/>
        <w:rPr>
          <w:b w:val="0"/>
        </w:rPr>
      </w:pPr>
      <w:r w:rsidRPr="007D51FC">
        <w:rPr>
          <w:b w:val="0"/>
        </w:rPr>
        <w:lastRenderedPageBreak/>
        <w:t>7. Nhật ký tìm kiếm học thuật bằng toán tử nâng cao</w:t>
      </w:r>
    </w:p>
    <w:p w14:paraId="2C3EAF6E" w14:textId="7BDCD6BD" w:rsidR="007D51FC" w:rsidRPr="007D51FC" w:rsidRDefault="007D51FC" w:rsidP="007D51FC">
      <w:r w:rsidRPr="007D51FC">
        <w:t>Các chuỗi tìm kiếm được điều chỉnh từ rộng đến hẹp. Dấu ngoặc kép giữ nguyên cụm từ, AND kết hợp khái niệm, OR mở rộng từ đồng nghĩa, dấu trừ loại kết quả không phù hợp, còn site: và filetype: giới hạn miền hoặc định dạng.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0"/>
        <w:gridCol w:w="4900"/>
        <w:gridCol w:w="2580"/>
      </w:tblGrid>
      <w:tr w:rsidR="007D51FC" w:rsidRPr="007D51FC" w14:paraId="1BE8E720" w14:textId="77777777" w:rsidTr="007D51FC">
        <w:tblPrEx>
          <w:tblCellMar>
            <w:top w:w="0" w:type="dxa"/>
            <w:bottom w:w="0" w:type="dxa"/>
          </w:tblCellMar>
        </w:tblPrEx>
        <w:trPr>
          <w:cantSplit/>
        </w:trPr>
        <w:tc>
          <w:tcPr>
            <w:tcW w:w="1880" w:type="dxa"/>
            <w:shd w:val="clear" w:color="auto" w:fill="1D3557"/>
            <w:tcMar>
              <w:top w:w="100" w:type="dxa"/>
              <w:left w:w="100" w:type="dxa"/>
              <w:bottom w:w="100" w:type="dxa"/>
              <w:right w:w="100" w:type="dxa"/>
            </w:tcMar>
            <w:vAlign w:val="center"/>
          </w:tcPr>
          <w:p w14:paraId="38254669" w14:textId="6F8DF1F5"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Mục đích</w:t>
            </w:r>
          </w:p>
        </w:tc>
        <w:tc>
          <w:tcPr>
            <w:tcW w:w="4900" w:type="dxa"/>
            <w:shd w:val="clear" w:color="auto" w:fill="1D3557"/>
            <w:tcMar>
              <w:top w:w="100" w:type="dxa"/>
              <w:left w:w="100" w:type="dxa"/>
              <w:bottom w:w="100" w:type="dxa"/>
              <w:right w:w="100" w:type="dxa"/>
            </w:tcMar>
            <w:vAlign w:val="center"/>
          </w:tcPr>
          <w:p w14:paraId="090B01AA" w14:textId="33882D48"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Chuỗi tìm kiếm đã dùng</w:t>
            </w:r>
          </w:p>
        </w:tc>
        <w:tc>
          <w:tcPr>
            <w:tcW w:w="2580" w:type="dxa"/>
            <w:shd w:val="clear" w:color="auto" w:fill="1D3557"/>
            <w:tcMar>
              <w:top w:w="100" w:type="dxa"/>
              <w:left w:w="100" w:type="dxa"/>
              <w:bottom w:w="100" w:type="dxa"/>
              <w:right w:w="100" w:type="dxa"/>
            </w:tcMar>
            <w:vAlign w:val="center"/>
          </w:tcPr>
          <w:p w14:paraId="064B903B" w14:textId="0A3DF582"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Kết quả tiêu biểu</w:t>
            </w:r>
          </w:p>
        </w:tc>
      </w:tr>
      <w:tr w:rsidR="007D51FC" w:rsidRPr="007D51FC" w14:paraId="7B8BE710" w14:textId="77777777" w:rsidTr="007D51FC">
        <w:tblPrEx>
          <w:tblCellMar>
            <w:top w:w="0" w:type="dxa"/>
            <w:bottom w:w="0" w:type="dxa"/>
          </w:tblCellMar>
        </w:tblPrEx>
        <w:trPr>
          <w:cantSplit/>
        </w:trPr>
        <w:tc>
          <w:tcPr>
            <w:tcW w:w="1880" w:type="dxa"/>
            <w:tcBorders>
              <w:bottom w:val="single" w:sz="4" w:space="0" w:color="auto"/>
            </w:tcBorders>
            <w:shd w:val="clear" w:color="auto" w:fill="auto"/>
            <w:tcMar>
              <w:top w:w="100" w:type="dxa"/>
              <w:left w:w="100" w:type="dxa"/>
              <w:bottom w:w="100" w:type="dxa"/>
              <w:right w:w="100" w:type="dxa"/>
            </w:tcMar>
            <w:vAlign w:val="center"/>
          </w:tcPr>
          <w:p w14:paraId="50F7793C" w14:textId="0600213F" w:rsidR="007D51FC" w:rsidRPr="007D51FC" w:rsidRDefault="007D51FC" w:rsidP="007D51FC">
            <w:pPr>
              <w:pStyle w:val="ListBullet"/>
              <w:numPr>
                <w:ilvl w:val="0"/>
                <w:numId w:val="0"/>
              </w:numPr>
              <w:spacing w:after="40"/>
              <w:rPr>
                <w:rFonts w:cs="Calibri"/>
                <w:sz w:val="19"/>
              </w:rPr>
            </w:pPr>
            <w:r>
              <w:rPr>
                <w:rFonts w:cs="Calibri"/>
                <w:sz w:val="19"/>
              </w:rPr>
              <w:t>Tìm tổng quan</w:t>
            </w:r>
          </w:p>
        </w:tc>
        <w:tc>
          <w:tcPr>
            <w:tcW w:w="4900" w:type="dxa"/>
            <w:tcBorders>
              <w:bottom w:val="single" w:sz="4" w:space="0" w:color="auto"/>
            </w:tcBorders>
            <w:shd w:val="clear" w:color="auto" w:fill="auto"/>
            <w:tcMar>
              <w:top w:w="100" w:type="dxa"/>
              <w:left w:w="100" w:type="dxa"/>
              <w:bottom w:w="100" w:type="dxa"/>
              <w:right w:w="100" w:type="dxa"/>
            </w:tcMar>
            <w:vAlign w:val="center"/>
          </w:tcPr>
          <w:p w14:paraId="40F2DEFE" w14:textId="4E081706" w:rsidR="007D51FC" w:rsidRPr="007D51FC" w:rsidRDefault="007D51FC" w:rsidP="007D51FC">
            <w:pPr>
              <w:pStyle w:val="ListBullet"/>
              <w:numPr>
                <w:ilvl w:val="0"/>
                <w:numId w:val="0"/>
              </w:numPr>
              <w:spacing w:after="40"/>
              <w:rPr>
                <w:rFonts w:cs="Calibri"/>
                <w:sz w:val="19"/>
              </w:rPr>
            </w:pPr>
            <w:r>
              <w:rPr>
                <w:rFonts w:cs="Calibri"/>
                <w:sz w:val="19"/>
              </w:rPr>
              <w:t>"customer churn prediction" AND (classification OR "machine learning") AND (CRM OR telecom)</w:t>
            </w:r>
          </w:p>
        </w:tc>
        <w:tc>
          <w:tcPr>
            <w:tcW w:w="2580" w:type="dxa"/>
            <w:tcBorders>
              <w:bottom w:val="single" w:sz="4" w:space="0" w:color="auto"/>
            </w:tcBorders>
            <w:shd w:val="clear" w:color="auto" w:fill="auto"/>
            <w:tcMar>
              <w:top w:w="100" w:type="dxa"/>
              <w:left w:w="100" w:type="dxa"/>
              <w:bottom w:w="100" w:type="dxa"/>
              <w:right w:w="100" w:type="dxa"/>
            </w:tcMar>
            <w:vAlign w:val="center"/>
          </w:tcPr>
          <w:p w14:paraId="40619B34" w14:textId="2768104E" w:rsidR="007D51FC" w:rsidRPr="007D51FC" w:rsidRDefault="007D51FC" w:rsidP="007D51FC">
            <w:pPr>
              <w:pStyle w:val="ListBullet"/>
              <w:numPr>
                <w:ilvl w:val="0"/>
                <w:numId w:val="0"/>
              </w:numPr>
              <w:spacing w:after="40"/>
              <w:rPr>
                <w:rFonts w:cs="Calibri"/>
                <w:sz w:val="19"/>
              </w:rPr>
            </w:pPr>
            <w:r>
              <w:rPr>
                <w:rFonts w:cs="Calibri"/>
                <w:sz w:val="19"/>
              </w:rPr>
              <w:t>Verbeke et al. (2012); các nghiên cứu so sánh mô hình phân lớp</w:t>
            </w:r>
          </w:p>
        </w:tc>
      </w:tr>
      <w:tr w:rsidR="007D51FC" w:rsidRPr="007D51FC" w14:paraId="379EC3E6" w14:textId="77777777" w:rsidTr="007D51FC">
        <w:tblPrEx>
          <w:tblCellMar>
            <w:top w:w="0" w:type="dxa"/>
            <w:bottom w:w="0" w:type="dxa"/>
          </w:tblCellMar>
        </w:tblPrEx>
        <w:trPr>
          <w:cantSplit/>
        </w:trPr>
        <w:tc>
          <w:tcPr>
            <w:tcW w:w="1880" w:type="dxa"/>
            <w:shd w:val="clear" w:color="auto" w:fill="E9F0FA"/>
            <w:tcMar>
              <w:top w:w="100" w:type="dxa"/>
              <w:left w:w="100" w:type="dxa"/>
              <w:bottom w:w="100" w:type="dxa"/>
              <w:right w:w="100" w:type="dxa"/>
            </w:tcMar>
            <w:vAlign w:val="center"/>
          </w:tcPr>
          <w:p w14:paraId="412C5476" w14:textId="5E4652FB" w:rsidR="007D51FC" w:rsidRPr="007D51FC" w:rsidRDefault="007D51FC" w:rsidP="007D51FC">
            <w:pPr>
              <w:pStyle w:val="ListBullet"/>
              <w:numPr>
                <w:ilvl w:val="0"/>
                <w:numId w:val="0"/>
              </w:numPr>
              <w:spacing w:after="40"/>
              <w:rPr>
                <w:rFonts w:cs="Calibri"/>
                <w:sz w:val="19"/>
              </w:rPr>
            </w:pPr>
            <w:r>
              <w:rPr>
                <w:rFonts w:cs="Calibri"/>
                <w:sz w:val="19"/>
              </w:rPr>
              <w:t>Tìm nghiên cứu nền tảng CRM</w:t>
            </w:r>
          </w:p>
        </w:tc>
        <w:tc>
          <w:tcPr>
            <w:tcW w:w="4900" w:type="dxa"/>
            <w:shd w:val="clear" w:color="auto" w:fill="E9F0FA"/>
            <w:tcMar>
              <w:top w:w="100" w:type="dxa"/>
              <w:left w:w="100" w:type="dxa"/>
              <w:bottom w:w="100" w:type="dxa"/>
              <w:right w:w="100" w:type="dxa"/>
            </w:tcMar>
            <w:vAlign w:val="center"/>
          </w:tcPr>
          <w:p w14:paraId="5CB11240" w14:textId="4AEA4E6F" w:rsidR="007D51FC" w:rsidRPr="007D51FC" w:rsidRDefault="007D51FC" w:rsidP="007D51FC">
            <w:pPr>
              <w:pStyle w:val="ListBullet"/>
              <w:numPr>
                <w:ilvl w:val="0"/>
                <w:numId w:val="0"/>
              </w:numPr>
              <w:spacing w:after="40"/>
              <w:rPr>
                <w:rFonts w:cs="Calibri"/>
                <w:sz w:val="19"/>
              </w:rPr>
            </w:pPr>
            <w:r>
              <w:rPr>
                <w:rFonts w:cs="Calibri"/>
                <w:sz w:val="19"/>
              </w:rPr>
              <w:t>"data mining" AND "customer relationship management" AND classification</w:t>
            </w:r>
          </w:p>
        </w:tc>
        <w:tc>
          <w:tcPr>
            <w:tcW w:w="2580" w:type="dxa"/>
            <w:shd w:val="clear" w:color="auto" w:fill="E9F0FA"/>
            <w:tcMar>
              <w:top w:w="100" w:type="dxa"/>
              <w:left w:w="100" w:type="dxa"/>
              <w:bottom w:w="100" w:type="dxa"/>
              <w:right w:w="100" w:type="dxa"/>
            </w:tcMar>
            <w:vAlign w:val="center"/>
          </w:tcPr>
          <w:p w14:paraId="101603DC" w14:textId="19CFDDB4" w:rsidR="007D51FC" w:rsidRPr="007D51FC" w:rsidRDefault="007D51FC" w:rsidP="007D51FC">
            <w:pPr>
              <w:pStyle w:val="ListBullet"/>
              <w:numPr>
                <w:ilvl w:val="0"/>
                <w:numId w:val="0"/>
              </w:numPr>
              <w:spacing w:after="40"/>
              <w:rPr>
                <w:rFonts w:cs="Calibri"/>
                <w:sz w:val="19"/>
              </w:rPr>
            </w:pPr>
            <w:r>
              <w:rPr>
                <w:rFonts w:cs="Calibri"/>
                <w:sz w:val="19"/>
              </w:rPr>
              <w:t>Ngai, Xiu &amp; Chau (2009)</w:t>
            </w:r>
          </w:p>
        </w:tc>
      </w:tr>
      <w:tr w:rsidR="007D51FC" w:rsidRPr="007D51FC" w14:paraId="7D78E159" w14:textId="77777777" w:rsidTr="007D51FC">
        <w:tblPrEx>
          <w:tblCellMar>
            <w:top w:w="0" w:type="dxa"/>
            <w:bottom w:w="0" w:type="dxa"/>
          </w:tblCellMar>
        </w:tblPrEx>
        <w:trPr>
          <w:cantSplit/>
        </w:trPr>
        <w:tc>
          <w:tcPr>
            <w:tcW w:w="1880" w:type="dxa"/>
            <w:tcBorders>
              <w:bottom w:val="single" w:sz="4" w:space="0" w:color="auto"/>
            </w:tcBorders>
            <w:shd w:val="clear" w:color="auto" w:fill="auto"/>
            <w:tcMar>
              <w:top w:w="100" w:type="dxa"/>
              <w:left w:w="100" w:type="dxa"/>
              <w:bottom w:w="100" w:type="dxa"/>
              <w:right w:w="100" w:type="dxa"/>
            </w:tcMar>
            <w:vAlign w:val="center"/>
          </w:tcPr>
          <w:p w14:paraId="60CE1223" w14:textId="56791303" w:rsidR="007D51FC" w:rsidRPr="007D51FC" w:rsidRDefault="007D51FC" w:rsidP="007D51FC">
            <w:pPr>
              <w:pStyle w:val="ListBullet"/>
              <w:numPr>
                <w:ilvl w:val="0"/>
                <w:numId w:val="0"/>
              </w:numPr>
              <w:spacing w:after="40"/>
              <w:rPr>
                <w:rFonts w:cs="Calibri"/>
                <w:sz w:val="19"/>
              </w:rPr>
            </w:pPr>
            <w:r>
              <w:rPr>
                <w:rFonts w:cs="Calibri"/>
                <w:sz w:val="19"/>
              </w:rPr>
              <w:t>Tìm nghiên cứu gần đây</w:t>
            </w:r>
          </w:p>
        </w:tc>
        <w:tc>
          <w:tcPr>
            <w:tcW w:w="4900" w:type="dxa"/>
            <w:tcBorders>
              <w:bottom w:val="single" w:sz="4" w:space="0" w:color="auto"/>
            </w:tcBorders>
            <w:shd w:val="clear" w:color="auto" w:fill="auto"/>
            <w:tcMar>
              <w:top w:w="100" w:type="dxa"/>
              <w:left w:w="100" w:type="dxa"/>
              <w:bottom w:w="100" w:type="dxa"/>
              <w:right w:w="100" w:type="dxa"/>
            </w:tcMar>
            <w:vAlign w:val="center"/>
          </w:tcPr>
          <w:p w14:paraId="5C9AC2C6" w14:textId="7DDB4502" w:rsidR="007D51FC" w:rsidRPr="007D51FC" w:rsidRDefault="007D51FC" w:rsidP="007D51FC">
            <w:pPr>
              <w:pStyle w:val="ListBullet"/>
              <w:numPr>
                <w:ilvl w:val="0"/>
                <w:numId w:val="0"/>
              </w:numPr>
              <w:spacing w:after="40"/>
              <w:rPr>
                <w:rFonts w:cs="Calibri"/>
                <w:sz w:val="19"/>
              </w:rPr>
            </w:pPr>
            <w:r>
              <w:rPr>
                <w:rFonts w:cs="Calibri"/>
                <w:sz w:val="19"/>
              </w:rPr>
              <w:t>intitle:"customer churn prediction" AND ("feature selection" OR SVM) after:2020</w:t>
            </w:r>
          </w:p>
        </w:tc>
        <w:tc>
          <w:tcPr>
            <w:tcW w:w="2580" w:type="dxa"/>
            <w:tcBorders>
              <w:bottom w:val="single" w:sz="4" w:space="0" w:color="auto"/>
            </w:tcBorders>
            <w:shd w:val="clear" w:color="auto" w:fill="auto"/>
            <w:tcMar>
              <w:top w:w="100" w:type="dxa"/>
              <w:left w:w="100" w:type="dxa"/>
              <w:bottom w:w="100" w:type="dxa"/>
              <w:right w:w="100" w:type="dxa"/>
            </w:tcMar>
            <w:vAlign w:val="center"/>
          </w:tcPr>
          <w:p w14:paraId="382EFBA6" w14:textId="5FF365A5" w:rsidR="007D51FC" w:rsidRPr="007D51FC" w:rsidRDefault="007D51FC" w:rsidP="007D51FC">
            <w:pPr>
              <w:pStyle w:val="ListBullet"/>
              <w:numPr>
                <w:ilvl w:val="0"/>
                <w:numId w:val="0"/>
              </w:numPr>
              <w:spacing w:after="40"/>
              <w:rPr>
                <w:rFonts w:cs="Calibri"/>
                <w:sz w:val="19"/>
              </w:rPr>
            </w:pPr>
            <w:r>
              <w:rPr>
                <w:rFonts w:cs="Calibri"/>
                <w:sz w:val="19"/>
              </w:rPr>
              <w:t>Quek et al. (2023)</w:t>
            </w:r>
          </w:p>
        </w:tc>
      </w:tr>
      <w:tr w:rsidR="007D51FC" w:rsidRPr="007D51FC" w14:paraId="102DDE77" w14:textId="77777777" w:rsidTr="007D51FC">
        <w:tblPrEx>
          <w:tblCellMar>
            <w:top w:w="0" w:type="dxa"/>
            <w:bottom w:w="0" w:type="dxa"/>
          </w:tblCellMar>
        </w:tblPrEx>
        <w:trPr>
          <w:cantSplit/>
        </w:trPr>
        <w:tc>
          <w:tcPr>
            <w:tcW w:w="1880" w:type="dxa"/>
            <w:shd w:val="clear" w:color="auto" w:fill="E9F0FA"/>
            <w:tcMar>
              <w:top w:w="100" w:type="dxa"/>
              <w:left w:w="100" w:type="dxa"/>
              <w:bottom w:w="100" w:type="dxa"/>
              <w:right w:w="100" w:type="dxa"/>
            </w:tcMar>
            <w:vAlign w:val="center"/>
          </w:tcPr>
          <w:p w14:paraId="216A0F91" w14:textId="178F57F7" w:rsidR="007D51FC" w:rsidRPr="007D51FC" w:rsidRDefault="007D51FC" w:rsidP="007D51FC">
            <w:pPr>
              <w:pStyle w:val="ListBullet"/>
              <w:numPr>
                <w:ilvl w:val="0"/>
                <w:numId w:val="0"/>
              </w:numPr>
              <w:spacing w:after="40"/>
              <w:rPr>
                <w:rFonts w:cs="Calibri"/>
                <w:sz w:val="19"/>
              </w:rPr>
            </w:pPr>
            <w:r>
              <w:rPr>
                <w:rFonts w:cs="Calibri"/>
                <w:sz w:val="19"/>
              </w:rPr>
              <w:t>Ưu tiên bản toàn văn</w:t>
            </w:r>
          </w:p>
        </w:tc>
        <w:tc>
          <w:tcPr>
            <w:tcW w:w="4900" w:type="dxa"/>
            <w:shd w:val="clear" w:color="auto" w:fill="E9F0FA"/>
            <w:tcMar>
              <w:top w:w="100" w:type="dxa"/>
              <w:left w:w="100" w:type="dxa"/>
              <w:bottom w:w="100" w:type="dxa"/>
              <w:right w:w="100" w:type="dxa"/>
            </w:tcMar>
            <w:vAlign w:val="center"/>
          </w:tcPr>
          <w:p w14:paraId="7CE3E771" w14:textId="712E5D38" w:rsidR="007D51FC" w:rsidRPr="007D51FC" w:rsidRDefault="007D51FC" w:rsidP="007D51FC">
            <w:pPr>
              <w:pStyle w:val="ListBullet"/>
              <w:numPr>
                <w:ilvl w:val="0"/>
                <w:numId w:val="0"/>
              </w:numPr>
              <w:spacing w:after="40"/>
              <w:rPr>
                <w:rFonts w:cs="Calibri"/>
                <w:sz w:val="19"/>
              </w:rPr>
            </w:pPr>
            <w:r>
              <w:rPr>
                <w:rFonts w:cs="Calibri"/>
                <w:sz w:val="19"/>
              </w:rPr>
              <w:t>"customer churn" AND classification filetype:pdf -marketing -advertisement</w:t>
            </w:r>
          </w:p>
        </w:tc>
        <w:tc>
          <w:tcPr>
            <w:tcW w:w="2580" w:type="dxa"/>
            <w:shd w:val="clear" w:color="auto" w:fill="E9F0FA"/>
            <w:tcMar>
              <w:top w:w="100" w:type="dxa"/>
              <w:left w:w="100" w:type="dxa"/>
              <w:bottom w:w="100" w:type="dxa"/>
              <w:right w:w="100" w:type="dxa"/>
            </w:tcMar>
            <w:vAlign w:val="center"/>
          </w:tcPr>
          <w:p w14:paraId="4E32DBFA" w14:textId="1ABB19EB" w:rsidR="007D51FC" w:rsidRPr="007D51FC" w:rsidRDefault="007D51FC" w:rsidP="007D51FC">
            <w:pPr>
              <w:pStyle w:val="ListBullet"/>
              <w:numPr>
                <w:ilvl w:val="0"/>
                <w:numId w:val="0"/>
              </w:numPr>
              <w:spacing w:after="40"/>
              <w:rPr>
                <w:rFonts w:cs="Calibri"/>
                <w:sz w:val="19"/>
              </w:rPr>
            </w:pPr>
            <w:r>
              <w:rPr>
                <w:rFonts w:cs="Calibri"/>
                <w:sz w:val="19"/>
              </w:rPr>
              <w:t>Thu hẹp sang bài báo hoặc bản thảo học thuật</w:t>
            </w:r>
          </w:p>
        </w:tc>
      </w:tr>
      <w:tr w:rsidR="007D51FC" w:rsidRPr="007D51FC" w14:paraId="025770C5" w14:textId="77777777" w:rsidTr="007D51FC">
        <w:tblPrEx>
          <w:tblCellMar>
            <w:top w:w="0" w:type="dxa"/>
            <w:bottom w:w="0" w:type="dxa"/>
          </w:tblCellMar>
        </w:tblPrEx>
        <w:trPr>
          <w:cantSplit/>
        </w:trPr>
        <w:tc>
          <w:tcPr>
            <w:tcW w:w="1880" w:type="dxa"/>
            <w:shd w:val="clear" w:color="auto" w:fill="auto"/>
            <w:tcMar>
              <w:top w:w="100" w:type="dxa"/>
              <w:left w:w="100" w:type="dxa"/>
              <w:bottom w:w="100" w:type="dxa"/>
              <w:right w:w="100" w:type="dxa"/>
            </w:tcMar>
            <w:vAlign w:val="center"/>
          </w:tcPr>
          <w:p w14:paraId="4ABC2A23" w14:textId="16DE077E" w:rsidR="007D51FC" w:rsidRPr="007D51FC" w:rsidRDefault="007D51FC" w:rsidP="007D51FC">
            <w:pPr>
              <w:pStyle w:val="ListBullet"/>
              <w:numPr>
                <w:ilvl w:val="0"/>
                <w:numId w:val="0"/>
              </w:numPr>
              <w:spacing w:after="40"/>
              <w:rPr>
                <w:rFonts w:cs="Calibri"/>
                <w:sz w:val="19"/>
              </w:rPr>
            </w:pPr>
            <w:r>
              <w:rPr>
                <w:rFonts w:cs="Calibri"/>
                <w:sz w:val="19"/>
              </w:rPr>
              <w:t>Kiểm tra nguồn chính thức</w:t>
            </w:r>
          </w:p>
        </w:tc>
        <w:tc>
          <w:tcPr>
            <w:tcW w:w="4900" w:type="dxa"/>
            <w:shd w:val="clear" w:color="auto" w:fill="auto"/>
            <w:tcMar>
              <w:top w:w="100" w:type="dxa"/>
              <w:left w:w="100" w:type="dxa"/>
              <w:bottom w:w="100" w:type="dxa"/>
              <w:right w:w="100" w:type="dxa"/>
            </w:tcMar>
            <w:vAlign w:val="center"/>
          </w:tcPr>
          <w:p w14:paraId="2FA94F51" w14:textId="5ED22C50" w:rsidR="007D51FC" w:rsidRPr="007D51FC" w:rsidRDefault="007D51FC" w:rsidP="007D51FC">
            <w:pPr>
              <w:pStyle w:val="ListBullet"/>
              <w:numPr>
                <w:ilvl w:val="0"/>
                <w:numId w:val="0"/>
              </w:numPr>
              <w:spacing w:after="40"/>
              <w:rPr>
                <w:rFonts w:cs="Calibri"/>
                <w:sz w:val="19"/>
              </w:rPr>
            </w:pPr>
            <w:r>
              <w:rPr>
                <w:rFonts w:cs="Calibri"/>
                <w:sz w:val="19"/>
              </w:rPr>
              <w:t>"customer churn prediction" site:sciencedirect.com OR site:ieeexplore.ieee.org</w:t>
            </w:r>
          </w:p>
        </w:tc>
        <w:tc>
          <w:tcPr>
            <w:tcW w:w="2580" w:type="dxa"/>
            <w:shd w:val="clear" w:color="auto" w:fill="auto"/>
            <w:tcMar>
              <w:top w:w="100" w:type="dxa"/>
              <w:left w:w="100" w:type="dxa"/>
              <w:bottom w:w="100" w:type="dxa"/>
              <w:right w:w="100" w:type="dxa"/>
            </w:tcMar>
            <w:vAlign w:val="center"/>
          </w:tcPr>
          <w:p w14:paraId="0D549EA9" w14:textId="3FFAD41A" w:rsidR="007D51FC" w:rsidRPr="007D51FC" w:rsidRDefault="007D51FC" w:rsidP="007D51FC">
            <w:pPr>
              <w:pStyle w:val="ListBullet"/>
              <w:numPr>
                <w:ilvl w:val="0"/>
                <w:numId w:val="0"/>
              </w:numPr>
              <w:spacing w:after="40"/>
              <w:rPr>
                <w:rFonts w:cs="Calibri"/>
                <w:sz w:val="19"/>
              </w:rPr>
            </w:pPr>
            <w:r>
              <w:rPr>
                <w:rFonts w:cs="Calibri"/>
                <w:sz w:val="19"/>
              </w:rPr>
              <w:t>Đối chiếu tiêu đề, tác giả, năm và DOI</w:t>
            </w:r>
          </w:p>
        </w:tc>
      </w:tr>
    </w:tbl>
    <w:p w14:paraId="0FCFFF42" w14:textId="77777777" w:rsidR="007D51FC" w:rsidRPr="007D51FC" w:rsidRDefault="007D51FC" w:rsidP="007D51FC">
      <w:pPr>
        <w:spacing w:after="0" w:line="20" w:lineRule="auto"/>
        <w:rPr>
          <w:sz w:val="2"/>
        </w:rPr>
      </w:pPr>
    </w:p>
    <w:p w14:paraId="01384D80" w14:textId="6801D55B" w:rsidR="007D51FC" w:rsidRPr="007D51FC" w:rsidRDefault="007D51FC" w:rsidP="007D51FC">
      <w:pPr>
        <w:pStyle w:val="Heading1"/>
        <w:spacing w:after="120"/>
        <w:rPr>
          <w:b w:val="0"/>
        </w:rPr>
      </w:pPr>
      <w:r w:rsidRPr="007D51FC">
        <w:rPr>
          <w:b w:val="0"/>
        </w:rPr>
        <w:t>8. Bảng đánh giá nguồn tin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0"/>
        <w:gridCol w:w="1560"/>
        <w:gridCol w:w="1840"/>
        <w:gridCol w:w="2360"/>
        <w:gridCol w:w="1100"/>
      </w:tblGrid>
      <w:tr w:rsidR="007D51FC" w:rsidRPr="007D51FC" w14:paraId="7B4577E4" w14:textId="77777777" w:rsidTr="007D51FC">
        <w:tblPrEx>
          <w:tblCellMar>
            <w:top w:w="0" w:type="dxa"/>
            <w:bottom w:w="0" w:type="dxa"/>
          </w:tblCellMar>
        </w:tblPrEx>
        <w:trPr>
          <w:cantSplit/>
        </w:trPr>
        <w:tc>
          <w:tcPr>
            <w:tcW w:w="2500" w:type="dxa"/>
            <w:shd w:val="clear" w:color="auto" w:fill="1D3557"/>
            <w:tcMar>
              <w:top w:w="100" w:type="dxa"/>
              <w:left w:w="100" w:type="dxa"/>
              <w:bottom w:w="100" w:type="dxa"/>
              <w:right w:w="100" w:type="dxa"/>
            </w:tcMar>
            <w:vAlign w:val="center"/>
          </w:tcPr>
          <w:p w14:paraId="3B11F072" w14:textId="4D273156"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Nguồn</w:t>
            </w:r>
          </w:p>
        </w:tc>
        <w:tc>
          <w:tcPr>
            <w:tcW w:w="1560" w:type="dxa"/>
            <w:shd w:val="clear" w:color="auto" w:fill="1D3557"/>
            <w:tcMar>
              <w:top w:w="100" w:type="dxa"/>
              <w:left w:w="100" w:type="dxa"/>
              <w:bottom w:w="100" w:type="dxa"/>
              <w:right w:w="100" w:type="dxa"/>
            </w:tcMar>
            <w:vAlign w:val="center"/>
          </w:tcPr>
          <w:p w14:paraId="3A422253" w14:textId="739C7FBD"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Liên quan</w:t>
            </w:r>
          </w:p>
        </w:tc>
        <w:tc>
          <w:tcPr>
            <w:tcW w:w="1840" w:type="dxa"/>
            <w:shd w:val="clear" w:color="auto" w:fill="1D3557"/>
            <w:tcMar>
              <w:top w:w="100" w:type="dxa"/>
              <w:left w:w="100" w:type="dxa"/>
              <w:bottom w:w="100" w:type="dxa"/>
              <w:right w:w="100" w:type="dxa"/>
            </w:tcMar>
            <w:vAlign w:val="center"/>
          </w:tcPr>
          <w:p w14:paraId="162BACFC" w14:textId="55DD6B26"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Uy tín</w:t>
            </w:r>
          </w:p>
        </w:tc>
        <w:tc>
          <w:tcPr>
            <w:tcW w:w="2360" w:type="dxa"/>
            <w:shd w:val="clear" w:color="auto" w:fill="1D3557"/>
            <w:tcMar>
              <w:top w:w="100" w:type="dxa"/>
              <w:left w:w="100" w:type="dxa"/>
              <w:bottom w:w="100" w:type="dxa"/>
              <w:right w:w="100" w:type="dxa"/>
            </w:tcMar>
            <w:vAlign w:val="center"/>
          </w:tcPr>
          <w:p w14:paraId="2498096E" w14:textId="2A646374"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Phương pháp &amp; khả năng kiểm chứng</w:t>
            </w:r>
          </w:p>
        </w:tc>
        <w:tc>
          <w:tcPr>
            <w:tcW w:w="1100" w:type="dxa"/>
            <w:shd w:val="clear" w:color="auto" w:fill="1D3557"/>
            <w:tcMar>
              <w:top w:w="100" w:type="dxa"/>
              <w:left w:w="100" w:type="dxa"/>
              <w:bottom w:w="100" w:type="dxa"/>
              <w:right w:w="100" w:type="dxa"/>
            </w:tcMar>
            <w:vAlign w:val="center"/>
          </w:tcPr>
          <w:p w14:paraId="77AE782E" w14:textId="68481A07"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Kết luận</w:t>
            </w:r>
          </w:p>
        </w:tc>
      </w:tr>
      <w:tr w:rsidR="007D51FC" w:rsidRPr="007D51FC" w14:paraId="58DEE81E" w14:textId="77777777" w:rsidTr="007D51FC">
        <w:tblPrEx>
          <w:tblCellMar>
            <w:top w:w="0" w:type="dxa"/>
            <w:bottom w:w="0" w:type="dxa"/>
          </w:tblCellMar>
        </w:tblPrEx>
        <w:trPr>
          <w:cantSplit/>
        </w:trPr>
        <w:tc>
          <w:tcPr>
            <w:tcW w:w="2500" w:type="dxa"/>
            <w:tcBorders>
              <w:bottom w:val="single" w:sz="4" w:space="0" w:color="auto"/>
            </w:tcBorders>
            <w:shd w:val="clear" w:color="auto" w:fill="auto"/>
            <w:tcMar>
              <w:top w:w="100" w:type="dxa"/>
              <w:left w:w="100" w:type="dxa"/>
              <w:bottom w:w="100" w:type="dxa"/>
              <w:right w:w="100" w:type="dxa"/>
            </w:tcMar>
            <w:vAlign w:val="center"/>
          </w:tcPr>
          <w:p w14:paraId="33155758" w14:textId="311B63EC" w:rsidR="007D51FC" w:rsidRPr="007D51FC" w:rsidRDefault="007D51FC" w:rsidP="007D51FC">
            <w:pPr>
              <w:pStyle w:val="ListBullet"/>
              <w:numPr>
                <w:ilvl w:val="0"/>
                <w:numId w:val="0"/>
              </w:numPr>
              <w:spacing w:after="40"/>
              <w:rPr>
                <w:rFonts w:cs="Calibri"/>
                <w:sz w:val="19"/>
              </w:rPr>
            </w:pPr>
            <w:r>
              <w:rPr>
                <w:rFonts w:cs="Calibri"/>
                <w:sz w:val="19"/>
              </w:rPr>
              <w:t>Verbeke et al. (2012), EJOR, DOI: 10.1016/j.ejor.2011.09.031</w:t>
            </w:r>
          </w:p>
        </w:tc>
        <w:tc>
          <w:tcPr>
            <w:tcW w:w="1560" w:type="dxa"/>
            <w:tcBorders>
              <w:bottom w:val="single" w:sz="4" w:space="0" w:color="auto"/>
            </w:tcBorders>
            <w:shd w:val="clear" w:color="auto" w:fill="auto"/>
            <w:tcMar>
              <w:top w:w="100" w:type="dxa"/>
              <w:left w:w="100" w:type="dxa"/>
              <w:bottom w:w="100" w:type="dxa"/>
              <w:right w:w="100" w:type="dxa"/>
            </w:tcMar>
            <w:vAlign w:val="center"/>
          </w:tcPr>
          <w:p w14:paraId="54C4AC00" w14:textId="02D5255C" w:rsidR="007D51FC" w:rsidRPr="007D51FC" w:rsidRDefault="007D51FC" w:rsidP="007D51FC">
            <w:pPr>
              <w:pStyle w:val="ListBullet"/>
              <w:numPr>
                <w:ilvl w:val="0"/>
                <w:numId w:val="0"/>
              </w:numPr>
              <w:spacing w:after="40"/>
              <w:rPr>
                <w:rFonts w:cs="Calibri"/>
                <w:sz w:val="19"/>
              </w:rPr>
            </w:pPr>
            <w:r>
              <w:rPr>
                <w:rFonts w:cs="Calibri"/>
                <w:sz w:val="19"/>
              </w:rPr>
              <w:t>Rất cao: trực tiếp về churn prediction</w:t>
            </w:r>
          </w:p>
        </w:tc>
        <w:tc>
          <w:tcPr>
            <w:tcW w:w="1840" w:type="dxa"/>
            <w:tcBorders>
              <w:bottom w:val="single" w:sz="4" w:space="0" w:color="auto"/>
            </w:tcBorders>
            <w:shd w:val="clear" w:color="auto" w:fill="auto"/>
            <w:tcMar>
              <w:top w:w="100" w:type="dxa"/>
              <w:left w:w="100" w:type="dxa"/>
              <w:bottom w:w="100" w:type="dxa"/>
              <w:right w:w="100" w:type="dxa"/>
            </w:tcMar>
            <w:vAlign w:val="center"/>
          </w:tcPr>
          <w:p w14:paraId="18075E75" w14:textId="4606FEFB" w:rsidR="007D51FC" w:rsidRPr="007D51FC" w:rsidRDefault="007D51FC" w:rsidP="007D51FC">
            <w:pPr>
              <w:pStyle w:val="ListBullet"/>
              <w:numPr>
                <w:ilvl w:val="0"/>
                <w:numId w:val="0"/>
              </w:numPr>
              <w:spacing w:after="40"/>
              <w:rPr>
                <w:rFonts w:cs="Calibri"/>
                <w:sz w:val="19"/>
              </w:rPr>
            </w:pPr>
            <w:r>
              <w:rPr>
                <w:rFonts w:cs="Calibri"/>
                <w:sz w:val="19"/>
              </w:rPr>
              <w:t>Tạp chí phản biện, nhà xuất bản Elsevier</w:t>
            </w:r>
          </w:p>
        </w:tc>
        <w:tc>
          <w:tcPr>
            <w:tcW w:w="2360" w:type="dxa"/>
            <w:tcBorders>
              <w:bottom w:val="single" w:sz="4" w:space="0" w:color="auto"/>
            </w:tcBorders>
            <w:shd w:val="clear" w:color="auto" w:fill="auto"/>
            <w:tcMar>
              <w:top w:w="100" w:type="dxa"/>
              <w:left w:w="100" w:type="dxa"/>
              <w:bottom w:w="100" w:type="dxa"/>
              <w:right w:w="100" w:type="dxa"/>
            </w:tcMar>
            <w:vAlign w:val="center"/>
          </w:tcPr>
          <w:p w14:paraId="6DBF7BE7" w14:textId="1570C4BF" w:rsidR="007D51FC" w:rsidRPr="007D51FC" w:rsidRDefault="007D51FC" w:rsidP="007D51FC">
            <w:pPr>
              <w:pStyle w:val="ListBullet"/>
              <w:numPr>
                <w:ilvl w:val="0"/>
                <w:numId w:val="0"/>
              </w:numPr>
              <w:spacing w:after="40"/>
              <w:rPr>
                <w:rFonts w:cs="Calibri"/>
                <w:sz w:val="19"/>
              </w:rPr>
            </w:pPr>
            <w:r>
              <w:rPr>
                <w:rFonts w:cs="Calibri"/>
                <w:sz w:val="19"/>
              </w:rPr>
              <w:t>So sánh nhiều kỹ thuật trên 11 bộ dữ liệu; có DOI</w:t>
            </w:r>
          </w:p>
        </w:tc>
        <w:tc>
          <w:tcPr>
            <w:tcW w:w="1100" w:type="dxa"/>
            <w:tcBorders>
              <w:bottom w:val="single" w:sz="4" w:space="0" w:color="auto"/>
            </w:tcBorders>
            <w:shd w:val="clear" w:color="auto" w:fill="auto"/>
            <w:tcMar>
              <w:top w:w="100" w:type="dxa"/>
              <w:left w:w="100" w:type="dxa"/>
              <w:bottom w:w="100" w:type="dxa"/>
              <w:right w:w="100" w:type="dxa"/>
            </w:tcMar>
            <w:vAlign w:val="center"/>
          </w:tcPr>
          <w:p w14:paraId="66013F1B" w14:textId="22388A89" w:rsidR="007D51FC" w:rsidRPr="007D51FC" w:rsidRDefault="007D51FC" w:rsidP="007D51FC">
            <w:pPr>
              <w:pStyle w:val="ListBullet"/>
              <w:numPr>
                <w:ilvl w:val="0"/>
                <w:numId w:val="0"/>
              </w:numPr>
              <w:spacing w:after="40"/>
              <w:rPr>
                <w:rFonts w:cs="Calibri"/>
                <w:sz w:val="19"/>
              </w:rPr>
            </w:pPr>
            <w:r>
              <w:rPr>
                <w:rFonts w:cs="Calibri"/>
                <w:sz w:val="19"/>
              </w:rPr>
              <w:t>Nguồn chính</w:t>
            </w:r>
          </w:p>
        </w:tc>
      </w:tr>
      <w:tr w:rsidR="007D51FC" w:rsidRPr="007D51FC" w14:paraId="42777B6C" w14:textId="77777777" w:rsidTr="007D51FC">
        <w:tblPrEx>
          <w:tblCellMar>
            <w:top w:w="0" w:type="dxa"/>
            <w:bottom w:w="0" w:type="dxa"/>
          </w:tblCellMar>
        </w:tblPrEx>
        <w:trPr>
          <w:cantSplit/>
        </w:trPr>
        <w:tc>
          <w:tcPr>
            <w:tcW w:w="2500" w:type="dxa"/>
            <w:shd w:val="clear" w:color="auto" w:fill="E9F0FA"/>
            <w:tcMar>
              <w:top w:w="100" w:type="dxa"/>
              <w:left w:w="100" w:type="dxa"/>
              <w:bottom w:w="100" w:type="dxa"/>
              <w:right w:w="100" w:type="dxa"/>
            </w:tcMar>
            <w:vAlign w:val="center"/>
          </w:tcPr>
          <w:p w14:paraId="7A7BA3A8" w14:textId="6E27779E" w:rsidR="007D51FC" w:rsidRPr="007D51FC" w:rsidRDefault="007D51FC" w:rsidP="007D51FC">
            <w:pPr>
              <w:pStyle w:val="ListBullet"/>
              <w:numPr>
                <w:ilvl w:val="0"/>
                <w:numId w:val="0"/>
              </w:numPr>
              <w:spacing w:after="40"/>
              <w:rPr>
                <w:rFonts w:cs="Calibri"/>
                <w:sz w:val="19"/>
              </w:rPr>
            </w:pPr>
            <w:r>
              <w:rPr>
                <w:rFonts w:cs="Calibri"/>
                <w:sz w:val="19"/>
              </w:rPr>
              <w:t>Ngai, Xiu &amp; Chau (2009), Expert Systems with Applications, DOI: 10.1016/j.eswa.2008.02.021</w:t>
            </w:r>
          </w:p>
        </w:tc>
        <w:tc>
          <w:tcPr>
            <w:tcW w:w="1560" w:type="dxa"/>
            <w:shd w:val="clear" w:color="auto" w:fill="E9F0FA"/>
            <w:tcMar>
              <w:top w:w="100" w:type="dxa"/>
              <w:left w:w="100" w:type="dxa"/>
              <w:bottom w:w="100" w:type="dxa"/>
              <w:right w:w="100" w:type="dxa"/>
            </w:tcMar>
            <w:vAlign w:val="center"/>
          </w:tcPr>
          <w:p w14:paraId="74425F49" w14:textId="7B24DE08" w:rsidR="007D51FC" w:rsidRPr="007D51FC" w:rsidRDefault="007D51FC" w:rsidP="007D51FC">
            <w:pPr>
              <w:pStyle w:val="ListBullet"/>
              <w:numPr>
                <w:ilvl w:val="0"/>
                <w:numId w:val="0"/>
              </w:numPr>
              <w:spacing w:after="40"/>
              <w:rPr>
                <w:rFonts w:cs="Calibri"/>
                <w:sz w:val="19"/>
              </w:rPr>
            </w:pPr>
            <w:r>
              <w:rPr>
                <w:rFonts w:cs="Calibri"/>
                <w:sz w:val="19"/>
              </w:rPr>
              <w:t>Cao: nền tảng data mining trong CRM</w:t>
            </w:r>
          </w:p>
        </w:tc>
        <w:tc>
          <w:tcPr>
            <w:tcW w:w="1840" w:type="dxa"/>
            <w:shd w:val="clear" w:color="auto" w:fill="E9F0FA"/>
            <w:tcMar>
              <w:top w:w="100" w:type="dxa"/>
              <w:left w:w="100" w:type="dxa"/>
              <w:bottom w:w="100" w:type="dxa"/>
              <w:right w:w="100" w:type="dxa"/>
            </w:tcMar>
            <w:vAlign w:val="center"/>
          </w:tcPr>
          <w:p w14:paraId="314E6C15" w14:textId="5066E000" w:rsidR="007D51FC" w:rsidRPr="007D51FC" w:rsidRDefault="007D51FC" w:rsidP="007D51FC">
            <w:pPr>
              <w:pStyle w:val="ListBullet"/>
              <w:numPr>
                <w:ilvl w:val="0"/>
                <w:numId w:val="0"/>
              </w:numPr>
              <w:spacing w:after="40"/>
              <w:rPr>
                <w:rFonts w:cs="Calibri"/>
                <w:sz w:val="19"/>
              </w:rPr>
            </w:pPr>
            <w:r>
              <w:rPr>
                <w:rFonts w:cs="Calibri"/>
                <w:sz w:val="19"/>
              </w:rPr>
              <w:t>Tạp chí phản biện</w:t>
            </w:r>
          </w:p>
        </w:tc>
        <w:tc>
          <w:tcPr>
            <w:tcW w:w="2360" w:type="dxa"/>
            <w:shd w:val="clear" w:color="auto" w:fill="E9F0FA"/>
            <w:tcMar>
              <w:top w:w="100" w:type="dxa"/>
              <w:left w:w="100" w:type="dxa"/>
              <w:bottom w:w="100" w:type="dxa"/>
              <w:right w:w="100" w:type="dxa"/>
            </w:tcMar>
            <w:vAlign w:val="center"/>
          </w:tcPr>
          <w:p w14:paraId="28951F26" w14:textId="15AC4D06" w:rsidR="007D51FC" w:rsidRPr="007D51FC" w:rsidRDefault="007D51FC" w:rsidP="007D51FC">
            <w:pPr>
              <w:pStyle w:val="ListBullet"/>
              <w:numPr>
                <w:ilvl w:val="0"/>
                <w:numId w:val="0"/>
              </w:numPr>
              <w:spacing w:after="40"/>
              <w:rPr>
                <w:rFonts w:cs="Calibri"/>
                <w:sz w:val="19"/>
              </w:rPr>
            </w:pPr>
            <w:r>
              <w:rPr>
                <w:rFonts w:cs="Calibri"/>
                <w:sz w:val="19"/>
              </w:rPr>
              <w:t>Tổng quan 900 bài, chọn 87 bài liên quan; quy trình nêu rõ</w:t>
            </w:r>
          </w:p>
        </w:tc>
        <w:tc>
          <w:tcPr>
            <w:tcW w:w="1100" w:type="dxa"/>
            <w:shd w:val="clear" w:color="auto" w:fill="E9F0FA"/>
            <w:tcMar>
              <w:top w:w="100" w:type="dxa"/>
              <w:left w:w="100" w:type="dxa"/>
              <w:bottom w:w="100" w:type="dxa"/>
              <w:right w:w="100" w:type="dxa"/>
            </w:tcMar>
            <w:vAlign w:val="center"/>
          </w:tcPr>
          <w:p w14:paraId="7BD8AD26" w14:textId="0E139DAC" w:rsidR="007D51FC" w:rsidRPr="007D51FC" w:rsidRDefault="007D51FC" w:rsidP="007D51FC">
            <w:pPr>
              <w:pStyle w:val="ListBullet"/>
              <w:numPr>
                <w:ilvl w:val="0"/>
                <w:numId w:val="0"/>
              </w:numPr>
              <w:spacing w:after="40"/>
              <w:rPr>
                <w:rFonts w:cs="Calibri"/>
                <w:sz w:val="19"/>
              </w:rPr>
            </w:pPr>
            <w:r>
              <w:rPr>
                <w:rFonts w:cs="Calibri"/>
                <w:sz w:val="19"/>
              </w:rPr>
              <w:t>Nguồn nền tảng</w:t>
            </w:r>
          </w:p>
        </w:tc>
      </w:tr>
      <w:tr w:rsidR="007D51FC" w:rsidRPr="007D51FC" w14:paraId="56E74863" w14:textId="77777777" w:rsidTr="007D51FC">
        <w:tblPrEx>
          <w:tblCellMar>
            <w:top w:w="0" w:type="dxa"/>
            <w:bottom w:w="0" w:type="dxa"/>
          </w:tblCellMar>
        </w:tblPrEx>
        <w:trPr>
          <w:cantSplit/>
        </w:trPr>
        <w:tc>
          <w:tcPr>
            <w:tcW w:w="2500" w:type="dxa"/>
            <w:tcBorders>
              <w:bottom w:val="single" w:sz="4" w:space="0" w:color="auto"/>
            </w:tcBorders>
            <w:shd w:val="clear" w:color="auto" w:fill="auto"/>
            <w:tcMar>
              <w:top w:w="100" w:type="dxa"/>
              <w:left w:w="100" w:type="dxa"/>
              <w:bottom w:w="100" w:type="dxa"/>
              <w:right w:w="100" w:type="dxa"/>
            </w:tcMar>
            <w:vAlign w:val="center"/>
          </w:tcPr>
          <w:p w14:paraId="7CC6B85F" w14:textId="219495B2" w:rsidR="007D51FC" w:rsidRPr="007D51FC" w:rsidRDefault="007D51FC" w:rsidP="007D51FC">
            <w:pPr>
              <w:pStyle w:val="ListBullet"/>
              <w:numPr>
                <w:ilvl w:val="0"/>
                <w:numId w:val="0"/>
              </w:numPr>
              <w:spacing w:after="40"/>
              <w:rPr>
                <w:rFonts w:cs="Calibri"/>
                <w:sz w:val="19"/>
              </w:rPr>
            </w:pPr>
            <w:r>
              <w:rPr>
                <w:rFonts w:cs="Calibri"/>
                <w:sz w:val="19"/>
              </w:rPr>
              <w:t>Quek et al. (2023), JTDE, DOI: 10.18080/jtde.v11n3.777</w:t>
            </w:r>
          </w:p>
        </w:tc>
        <w:tc>
          <w:tcPr>
            <w:tcW w:w="1560" w:type="dxa"/>
            <w:tcBorders>
              <w:bottom w:val="single" w:sz="4" w:space="0" w:color="auto"/>
            </w:tcBorders>
            <w:shd w:val="clear" w:color="auto" w:fill="auto"/>
            <w:tcMar>
              <w:top w:w="100" w:type="dxa"/>
              <w:left w:w="100" w:type="dxa"/>
              <w:bottom w:w="100" w:type="dxa"/>
              <w:right w:w="100" w:type="dxa"/>
            </w:tcMar>
            <w:vAlign w:val="center"/>
          </w:tcPr>
          <w:p w14:paraId="6E9C020E" w14:textId="5C3F88B5" w:rsidR="007D51FC" w:rsidRPr="007D51FC" w:rsidRDefault="007D51FC" w:rsidP="007D51FC">
            <w:pPr>
              <w:pStyle w:val="ListBullet"/>
              <w:numPr>
                <w:ilvl w:val="0"/>
                <w:numId w:val="0"/>
              </w:numPr>
              <w:spacing w:after="40"/>
              <w:rPr>
                <w:rFonts w:cs="Calibri"/>
                <w:sz w:val="19"/>
              </w:rPr>
            </w:pPr>
            <w:r>
              <w:rPr>
                <w:rFonts w:cs="Calibri"/>
                <w:sz w:val="19"/>
              </w:rPr>
              <w:t>Cao: chọn thuộc tính và SVM cho churn</w:t>
            </w:r>
          </w:p>
        </w:tc>
        <w:tc>
          <w:tcPr>
            <w:tcW w:w="1840" w:type="dxa"/>
            <w:tcBorders>
              <w:bottom w:val="single" w:sz="4" w:space="0" w:color="auto"/>
            </w:tcBorders>
            <w:shd w:val="clear" w:color="auto" w:fill="auto"/>
            <w:tcMar>
              <w:top w:w="100" w:type="dxa"/>
              <w:left w:w="100" w:type="dxa"/>
              <w:bottom w:w="100" w:type="dxa"/>
              <w:right w:w="100" w:type="dxa"/>
            </w:tcMar>
            <w:vAlign w:val="center"/>
          </w:tcPr>
          <w:p w14:paraId="7207C280" w14:textId="0C6C66B1" w:rsidR="007D51FC" w:rsidRPr="007D51FC" w:rsidRDefault="007D51FC" w:rsidP="007D51FC">
            <w:pPr>
              <w:pStyle w:val="ListBullet"/>
              <w:numPr>
                <w:ilvl w:val="0"/>
                <w:numId w:val="0"/>
              </w:numPr>
              <w:spacing w:after="40"/>
              <w:rPr>
                <w:rFonts w:cs="Calibri"/>
                <w:sz w:val="19"/>
              </w:rPr>
            </w:pPr>
            <w:r>
              <w:rPr>
                <w:rFonts w:cs="Calibri"/>
                <w:sz w:val="19"/>
              </w:rPr>
              <w:t>Bài báo có tác giả, cơ quan và DOI</w:t>
            </w:r>
          </w:p>
        </w:tc>
        <w:tc>
          <w:tcPr>
            <w:tcW w:w="2360" w:type="dxa"/>
            <w:tcBorders>
              <w:bottom w:val="single" w:sz="4" w:space="0" w:color="auto"/>
            </w:tcBorders>
            <w:shd w:val="clear" w:color="auto" w:fill="auto"/>
            <w:tcMar>
              <w:top w:w="100" w:type="dxa"/>
              <w:left w:w="100" w:type="dxa"/>
              <w:bottom w:w="100" w:type="dxa"/>
              <w:right w:w="100" w:type="dxa"/>
            </w:tcMar>
            <w:vAlign w:val="center"/>
          </w:tcPr>
          <w:p w14:paraId="2EBDAC9A" w14:textId="35AC4D19" w:rsidR="007D51FC" w:rsidRPr="007D51FC" w:rsidRDefault="007D51FC" w:rsidP="007D51FC">
            <w:pPr>
              <w:pStyle w:val="ListBullet"/>
              <w:numPr>
                <w:ilvl w:val="0"/>
                <w:numId w:val="0"/>
              </w:numPr>
              <w:spacing w:after="40"/>
              <w:rPr>
                <w:rFonts w:cs="Calibri"/>
                <w:sz w:val="19"/>
              </w:rPr>
            </w:pPr>
            <w:r>
              <w:rPr>
                <w:rFonts w:cs="Calibri"/>
                <w:sz w:val="19"/>
              </w:rPr>
              <w:t>Có mô hình, dữ liệu và chỉ số đánh giá</w:t>
            </w:r>
          </w:p>
        </w:tc>
        <w:tc>
          <w:tcPr>
            <w:tcW w:w="1100" w:type="dxa"/>
            <w:tcBorders>
              <w:bottom w:val="single" w:sz="4" w:space="0" w:color="auto"/>
            </w:tcBorders>
            <w:shd w:val="clear" w:color="auto" w:fill="auto"/>
            <w:tcMar>
              <w:top w:w="100" w:type="dxa"/>
              <w:left w:w="100" w:type="dxa"/>
              <w:bottom w:w="100" w:type="dxa"/>
              <w:right w:w="100" w:type="dxa"/>
            </w:tcMar>
            <w:vAlign w:val="center"/>
          </w:tcPr>
          <w:p w14:paraId="3D934C6A" w14:textId="2E1685C9" w:rsidR="007D51FC" w:rsidRPr="007D51FC" w:rsidRDefault="007D51FC" w:rsidP="007D51FC">
            <w:pPr>
              <w:pStyle w:val="ListBullet"/>
              <w:numPr>
                <w:ilvl w:val="0"/>
                <w:numId w:val="0"/>
              </w:numPr>
              <w:spacing w:after="40"/>
              <w:rPr>
                <w:rFonts w:cs="Calibri"/>
                <w:sz w:val="19"/>
              </w:rPr>
            </w:pPr>
            <w:r>
              <w:rPr>
                <w:rFonts w:cs="Calibri"/>
                <w:sz w:val="19"/>
              </w:rPr>
              <w:t>Nguồn cập nhật</w:t>
            </w:r>
          </w:p>
        </w:tc>
      </w:tr>
      <w:tr w:rsidR="007D51FC" w:rsidRPr="007D51FC" w14:paraId="489D1479" w14:textId="77777777" w:rsidTr="007D51FC">
        <w:tblPrEx>
          <w:tblCellMar>
            <w:top w:w="0" w:type="dxa"/>
            <w:bottom w:w="0" w:type="dxa"/>
          </w:tblCellMar>
        </w:tblPrEx>
        <w:trPr>
          <w:cantSplit/>
        </w:trPr>
        <w:tc>
          <w:tcPr>
            <w:tcW w:w="2500" w:type="dxa"/>
            <w:shd w:val="clear" w:color="auto" w:fill="E9F0FA"/>
            <w:tcMar>
              <w:top w:w="100" w:type="dxa"/>
              <w:left w:w="100" w:type="dxa"/>
              <w:bottom w:w="100" w:type="dxa"/>
              <w:right w:w="100" w:type="dxa"/>
            </w:tcMar>
            <w:vAlign w:val="center"/>
          </w:tcPr>
          <w:p w14:paraId="01D0DB8E" w14:textId="3117315C" w:rsidR="007D51FC" w:rsidRPr="007D51FC" w:rsidRDefault="007D51FC" w:rsidP="007D51FC">
            <w:pPr>
              <w:pStyle w:val="ListBullet"/>
              <w:numPr>
                <w:ilvl w:val="0"/>
                <w:numId w:val="0"/>
              </w:numPr>
              <w:spacing w:after="40"/>
              <w:rPr>
                <w:rFonts w:cs="Calibri"/>
                <w:sz w:val="19"/>
              </w:rPr>
            </w:pPr>
            <w:r>
              <w:rPr>
                <w:rFonts w:cs="Calibri"/>
                <w:sz w:val="19"/>
              </w:rPr>
              <w:t>Website hãng công nghệ</w:t>
            </w:r>
          </w:p>
        </w:tc>
        <w:tc>
          <w:tcPr>
            <w:tcW w:w="1560" w:type="dxa"/>
            <w:shd w:val="clear" w:color="auto" w:fill="E9F0FA"/>
            <w:tcMar>
              <w:top w:w="100" w:type="dxa"/>
              <w:left w:w="100" w:type="dxa"/>
              <w:bottom w:w="100" w:type="dxa"/>
              <w:right w:w="100" w:type="dxa"/>
            </w:tcMar>
            <w:vAlign w:val="center"/>
          </w:tcPr>
          <w:p w14:paraId="4483850B" w14:textId="61CD58E2" w:rsidR="007D51FC" w:rsidRPr="007D51FC" w:rsidRDefault="007D51FC" w:rsidP="007D51FC">
            <w:pPr>
              <w:pStyle w:val="ListBullet"/>
              <w:numPr>
                <w:ilvl w:val="0"/>
                <w:numId w:val="0"/>
              </w:numPr>
              <w:spacing w:after="40"/>
              <w:rPr>
                <w:rFonts w:cs="Calibri"/>
                <w:sz w:val="19"/>
              </w:rPr>
            </w:pPr>
            <w:r>
              <w:rPr>
                <w:rFonts w:cs="Calibri"/>
                <w:sz w:val="19"/>
              </w:rPr>
              <w:t>Trung bình: hữu ích cho triển khai</w:t>
            </w:r>
          </w:p>
        </w:tc>
        <w:tc>
          <w:tcPr>
            <w:tcW w:w="1840" w:type="dxa"/>
            <w:shd w:val="clear" w:color="auto" w:fill="E9F0FA"/>
            <w:tcMar>
              <w:top w:w="100" w:type="dxa"/>
              <w:left w:w="100" w:type="dxa"/>
              <w:bottom w:w="100" w:type="dxa"/>
              <w:right w:w="100" w:type="dxa"/>
            </w:tcMar>
            <w:vAlign w:val="center"/>
          </w:tcPr>
          <w:p w14:paraId="0493C228" w14:textId="1DD7B45D" w:rsidR="007D51FC" w:rsidRPr="007D51FC" w:rsidRDefault="007D51FC" w:rsidP="007D51FC">
            <w:pPr>
              <w:pStyle w:val="ListBullet"/>
              <w:numPr>
                <w:ilvl w:val="0"/>
                <w:numId w:val="0"/>
              </w:numPr>
              <w:spacing w:after="40"/>
              <w:rPr>
                <w:rFonts w:cs="Calibri"/>
                <w:sz w:val="19"/>
              </w:rPr>
            </w:pPr>
            <w:r>
              <w:rPr>
                <w:rFonts w:cs="Calibri"/>
                <w:sz w:val="19"/>
              </w:rPr>
              <w:t>Có chuyên môn nhưng có lợi ích thương mại</w:t>
            </w:r>
          </w:p>
        </w:tc>
        <w:tc>
          <w:tcPr>
            <w:tcW w:w="2360" w:type="dxa"/>
            <w:shd w:val="clear" w:color="auto" w:fill="E9F0FA"/>
            <w:tcMar>
              <w:top w:w="100" w:type="dxa"/>
              <w:left w:w="100" w:type="dxa"/>
              <w:bottom w:w="100" w:type="dxa"/>
              <w:right w:w="100" w:type="dxa"/>
            </w:tcMar>
            <w:vAlign w:val="center"/>
          </w:tcPr>
          <w:p w14:paraId="338C23C4" w14:textId="772F1A97" w:rsidR="007D51FC" w:rsidRPr="007D51FC" w:rsidRDefault="007D51FC" w:rsidP="007D51FC">
            <w:pPr>
              <w:pStyle w:val="ListBullet"/>
              <w:numPr>
                <w:ilvl w:val="0"/>
                <w:numId w:val="0"/>
              </w:numPr>
              <w:spacing w:after="40"/>
              <w:rPr>
                <w:rFonts w:cs="Calibri"/>
                <w:sz w:val="19"/>
              </w:rPr>
            </w:pPr>
            <w:r>
              <w:rPr>
                <w:rFonts w:cs="Calibri"/>
                <w:sz w:val="19"/>
              </w:rPr>
              <w:t>Thường thiếu phản biện học thuật hoặc mô tả dữ liệu đầy đủ</w:t>
            </w:r>
          </w:p>
        </w:tc>
        <w:tc>
          <w:tcPr>
            <w:tcW w:w="1100" w:type="dxa"/>
            <w:shd w:val="clear" w:color="auto" w:fill="E9F0FA"/>
            <w:tcMar>
              <w:top w:w="100" w:type="dxa"/>
              <w:left w:w="100" w:type="dxa"/>
              <w:bottom w:w="100" w:type="dxa"/>
              <w:right w:w="100" w:type="dxa"/>
            </w:tcMar>
            <w:vAlign w:val="center"/>
          </w:tcPr>
          <w:p w14:paraId="2244E8A0" w14:textId="651C05A5" w:rsidR="007D51FC" w:rsidRPr="007D51FC" w:rsidRDefault="007D51FC" w:rsidP="007D51FC">
            <w:pPr>
              <w:pStyle w:val="ListBullet"/>
              <w:numPr>
                <w:ilvl w:val="0"/>
                <w:numId w:val="0"/>
              </w:numPr>
              <w:spacing w:after="40"/>
              <w:rPr>
                <w:rFonts w:cs="Calibri"/>
                <w:sz w:val="19"/>
              </w:rPr>
            </w:pPr>
            <w:r>
              <w:rPr>
                <w:rFonts w:cs="Calibri"/>
                <w:sz w:val="19"/>
              </w:rPr>
              <w:t>Chỉ dùng bổ trợ</w:t>
            </w:r>
          </w:p>
        </w:tc>
      </w:tr>
    </w:tbl>
    <w:p w14:paraId="51D912D4" w14:textId="77777777" w:rsidR="007D51FC" w:rsidRPr="007D51FC" w:rsidRDefault="007D51FC" w:rsidP="007D51FC">
      <w:pPr>
        <w:spacing w:after="0" w:line="20" w:lineRule="auto"/>
        <w:rPr>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60"/>
      </w:tblGrid>
      <w:tr w:rsidR="007D51FC" w:rsidRPr="007D51FC" w14:paraId="1696A96C" w14:textId="77777777" w:rsidTr="007D51FC">
        <w:tblPrEx>
          <w:tblCellMar>
            <w:top w:w="0" w:type="dxa"/>
            <w:bottom w:w="0" w:type="dxa"/>
          </w:tblCellMar>
        </w:tblPrEx>
        <w:trPr>
          <w:cantSplit/>
        </w:trPr>
        <w:tc>
          <w:tcPr>
            <w:tcW w:w="9360" w:type="dxa"/>
            <w:tcBorders>
              <w:bottom w:val="single" w:sz="4" w:space="0" w:color="auto"/>
            </w:tcBorders>
            <w:shd w:val="clear" w:color="auto" w:fill="198282"/>
            <w:tcMar>
              <w:top w:w="100" w:type="dxa"/>
              <w:left w:w="100" w:type="dxa"/>
              <w:bottom w:w="100" w:type="dxa"/>
              <w:right w:w="100" w:type="dxa"/>
            </w:tcMar>
            <w:vAlign w:val="center"/>
          </w:tcPr>
          <w:p w14:paraId="26DA0FA3" w14:textId="2DD640DC" w:rsidR="007D51FC" w:rsidRPr="007D51FC" w:rsidRDefault="007D51FC" w:rsidP="007D51FC">
            <w:pPr>
              <w:pStyle w:val="ListBullet"/>
              <w:numPr>
                <w:ilvl w:val="0"/>
                <w:numId w:val="0"/>
              </w:numPr>
              <w:spacing w:after="40"/>
              <w:rPr>
                <w:rFonts w:cs="Calibri"/>
                <w:b/>
                <w:color w:val="FFFFFF"/>
                <w:sz w:val="19"/>
              </w:rPr>
            </w:pPr>
            <w:r w:rsidRPr="007D51FC">
              <w:rPr>
                <w:rFonts w:cs="Calibri"/>
                <w:b/>
                <w:color w:val="FFFFFF"/>
                <w:sz w:val="19"/>
              </w:rPr>
              <w:t>NHẬN XÉT SAU ĐÁNH GIÁ</w:t>
            </w:r>
          </w:p>
        </w:tc>
      </w:tr>
      <w:tr w:rsidR="007D51FC" w:rsidRPr="007D51FC" w14:paraId="4EEB2423" w14:textId="77777777" w:rsidTr="007D51FC">
        <w:tblPrEx>
          <w:tblCellMar>
            <w:top w:w="0" w:type="dxa"/>
            <w:bottom w:w="0" w:type="dxa"/>
          </w:tblCellMar>
        </w:tblPrEx>
        <w:trPr>
          <w:cantSplit/>
        </w:trPr>
        <w:tc>
          <w:tcPr>
            <w:tcW w:w="9360" w:type="dxa"/>
            <w:shd w:val="clear" w:color="auto" w:fill="E2F4F3"/>
            <w:tcMar>
              <w:top w:w="100" w:type="dxa"/>
              <w:left w:w="100" w:type="dxa"/>
              <w:bottom w:w="100" w:type="dxa"/>
              <w:right w:w="100" w:type="dxa"/>
            </w:tcMar>
            <w:vAlign w:val="center"/>
          </w:tcPr>
          <w:p w14:paraId="2CEE5978" w14:textId="0F831237" w:rsidR="007D51FC" w:rsidRPr="007D51FC" w:rsidRDefault="007D51FC" w:rsidP="007D51FC">
            <w:pPr>
              <w:pStyle w:val="ListBullet"/>
              <w:numPr>
                <w:ilvl w:val="0"/>
                <w:numId w:val="0"/>
              </w:numPr>
              <w:spacing w:after="40"/>
              <w:rPr>
                <w:rFonts w:cs="Calibri"/>
                <w:color w:val="2A2F36"/>
                <w:sz w:val="19"/>
              </w:rPr>
            </w:pPr>
            <w:r w:rsidRPr="007D51FC">
              <w:rPr>
                <w:rFonts w:cs="Calibri"/>
                <w:color w:val="2A2F36"/>
                <w:sz w:val="19"/>
              </w:rPr>
              <w:t>Nguồn học thuật có DOI, mô tả phương pháp và dữ liệu rõ được ưu tiên làm căn cứ. Nguồn doanh nghiệp chỉ dùng để minh họa cách triển khai và phải được đối chiếu với nghiên cứu phản biện.</w:t>
            </w:r>
          </w:p>
        </w:tc>
      </w:tr>
    </w:tbl>
    <w:p w14:paraId="5AE68C39" w14:textId="77777777" w:rsidR="007D51FC" w:rsidRPr="007D51FC" w:rsidRDefault="007D51FC" w:rsidP="007D51FC">
      <w:pPr>
        <w:spacing w:after="0" w:line="20" w:lineRule="auto"/>
        <w:rPr>
          <w:sz w:val="2"/>
        </w:rPr>
      </w:pPr>
    </w:p>
    <w:p w14:paraId="6CFDF152" w14:textId="651FCDA0" w:rsidR="007D51FC" w:rsidRPr="007D51FC" w:rsidRDefault="007D51FC" w:rsidP="007D51FC">
      <w:pPr>
        <w:rPr>
          <w:color w:val="198282"/>
        </w:rPr>
      </w:pPr>
      <w:r w:rsidRPr="007D51FC">
        <w:rPr>
          <w:color w:val="198282"/>
        </w:rPr>
        <w:t>Liên kết kiểm tra: https://doi.org/10.1016/j.ejor.2011.09.031 | https://doi.org/10.1016/j.eswa.2008.02.021 | https://doi.org/10.18080/jtde.v11n3.777</w:t>
      </w:r>
    </w:p>
    <w:p w14:paraId="42B3EBB6" w14:textId="77777777" w:rsidR="007D51FC" w:rsidRDefault="007D51FC">
      <w:pPr>
        <w:pStyle w:val="ListBullet"/>
      </w:pPr>
    </w:p>
    <w:sectPr w:rsidR="007D51FC" w:rsidSect="00034616">
      <w:headerReference w:type="default" r:id="rId8"/>
      <w:footerReference w:type="default" r:id="rId9"/>
      <w:pgSz w:w="12240" w:h="15840"/>
      <w:pgMar w:top="1123" w:right="1224" w:bottom="1037"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364C5" w14:textId="77777777" w:rsidR="007D51FC" w:rsidRDefault="007D51FC">
      <w:pPr>
        <w:spacing w:after="0" w:line="240" w:lineRule="auto"/>
      </w:pPr>
      <w:r>
        <w:separator/>
      </w:r>
    </w:p>
  </w:endnote>
  <w:endnote w:type="continuationSeparator" w:id="0">
    <w:p w14:paraId="4F563C9F" w14:textId="77777777" w:rsidR="007D51FC" w:rsidRDefault="007D5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01EB1" w14:textId="77777777" w:rsidR="005153A2" w:rsidRDefault="007D51FC">
    <w:pPr>
      <w:pStyle w:val="Footer"/>
      <w:jc w:val="right"/>
    </w:pPr>
    <w:r>
      <w:rPr>
        <w:color w:val="687782"/>
        <w:sz w:val="18"/>
      </w:rPr>
      <w:t>Portfolio h</w:t>
    </w:r>
    <w:r>
      <w:rPr>
        <w:color w:val="687782"/>
        <w:sz w:val="18"/>
      </w:rPr>
      <w:t>ọ</w:t>
    </w:r>
    <w:r>
      <w:rPr>
        <w:color w:val="687782"/>
        <w:sz w:val="18"/>
      </w:rPr>
      <w:t>c t</w:t>
    </w:r>
    <w:r>
      <w:rPr>
        <w:color w:val="687782"/>
        <w:sz w:val="18"/>
      </w:rPr>
      <w:t>ậ</w:t>
    </w:r>
    <w:r>
      <w:rPr>
        <w:color w:val="687782"/>
        <w:sz w:val="18"/>
      </w:rPr>
      <w:t xml:space="preserve">p  •  Trang </w:t>
    </w:r>
    <w:r>
      <w:rPr>
        <w:color w:val="687782"/>
        <w:sz w:val="18"/>
      </w:rPr>
      <w:fldChar w:fldCharType="begin"/>
    </w:r>
    <w:r>
      <w:rPr>
        <w:color w:val="687782"/>
        <w:sz w:val="18"/>
      </w:rPr>
      <w:instrText xml:space="preserve"> PAGE </w:instrText>
    </w:r>
    <w:r>
      <w:rPr>
        <w:color w:val="687782"/>
        <w:sz w:val="18"/>
      </w:rPr>
      <w:fldChar w:fldCharType="separate"/>
    </w:r>
    <w:r>
      <w:rPr>
        <w:noProof/>
        <w:color w:val="687782"/>
        <w:sz w:val="18"/>
      </w:rPr>
      <w:t>1</w:t>
    </w:r>
    <w:r>
      <w:rPr>
        <w:color w:val="687782"/>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3DD3C" w14:textId="77777777" w:rsidR="007D51FC" w:rsidRDefault="007D51FC">
      <w:pPr>
        <w:spacing w:after="0" w:line="240" w:lineRule="auto"/>
      </w:pPr>
      <w:r>
        <w:separator/>
      </w:r>
    </w:p>
  </w:footnote>
  <w:footnote w:type="continuationSeparator" w:id="0">
    <w:p w14:paraId="0D1F87F2" w14:textId="77777777" w:rsidR="007D51FC" w:rsidRDefault="007D5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7243F" w14:textId="77777777" w:rsidR="005153A2" w:rsidRDefault="007D51FC">
    <w:pPr>
      <w:pStyle w:val="Header"/>
    </w:pPr>
    <w:r>
      <w:rPr>
        <w:b/>
        <w:color w:val="687782"/>
        <w:sz w:val="17"/>
      </w:rPr>
      <w:t>TÌM KI</w:t>
    </w:r>
    <w:r>
      <w:rPr>
        <w:b/>
        <w:color w:val="687782"/>
        <w:sz w:val="17"/>
      </w:rPr>
      <w:t>Ế</w:t>
    </w:r>
    <w:r>
      <w:rPr>
        <w:b/>
        <w:color w:val="687782"/>
        <w:sz w:val="17"/>
      </w:rPr>
      <w:t>M VÀ ĐÁNH GIÁ H</w:t>
    </w:r>
    <w:r>
      <w:rPr>
        <w:b/>
        <w:color w:val="687782"/>
        <w:sz w:val="17"/>
      </w:rPr>
      <w:t>Ọ</w:t>
    </w:r>
    <w:r>
      <w:rPr>
        <w:b/>
        <w:color w:val="687782"/>
        <w:sz w:val="17"/>
      </w:rPr>
      <w:t>C THU</w:t>
    </w:r>
    <w:r>
      <w:rPr>
        <w:b/>
        <w:color w:val="687782"/>
        <w:sz w:val="17"/>
      </w:rPr>
      <w:t>Ậ</w:t>
    </w:r>
    <w:r>
      <w:rPr>
        <w:b/>
        <w:color w:val="687782"/>
        <w:sz w:val="17"/>
      </w:rPr>
      <w:t>T  |  Ph</w:t>
    </w:r>
    <w:r>
      <w:rPr>
        <w:b/>
        <w:color w:val="687782"/>
        <w:sz w:val="17"/>
      </w:rPr>
      <w:t>ạ</w:t>
    </w:r>
    <w:r>
      <w:rPr>
        <w:b/>
        <w:color w:val="687782"/>
        <w:sz w:val="17"/>
      </w:rPr>
      <w:t>m H</w:t>
    </w:r>
    <w:r>
      <w:rPr>
        <w:b/>
        <w:color w:val="687782"/>
        <w:sz w:val="17"/>
      </w:rPr>
      <w:t>ồ</w:t>
    </w:r>
    <w:r>
      <w:rPr>
        <w:b/>
        <w:color w:val="687782"/>
        <w:sz w:val="17"/>
      </w:rPr>
      <w:t>ng Hòa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7196784">
    <w:abstractNumId w:val="8"/>
  </w:num>
  <w:num w:numId="2" w16cid:durableId="1865900440">
    <w:abstractNumId w:val="6"/>
  </w:num>
  <w:num w:numId="3" w16cid:durableId="1542397546">
    <w:abstractNumId w:val="5"/>
  </w:num>
  <w:num w:numId="4" w16cid:durableId="1759525098">
    <w:abstractNumId w:val="4"/>
  </w:num>
  <w:num w:numId="5" w16cid:durableId="623996726">
    <w:abstractNumId w:val="7"/>
  </w:num>
  <w:num w:numId="6" w16cid:durableId="1377657035">
    <w:abstractNumId w:val="3"/>
  </w:num>
  <w:num w:numId="7" w16cid:durableId="1805611756">
    <w:abstractNumId w:val="2"/>
  </w:num>
  <w:num w:numId="8" w16cid:durableId="707990765">
    <w:abstractNumId w:val="1"/>
  </w:num>
  <w:num w:numId="9" w16cid:durableId="929462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53A2"/>
    <w:rsid w:val="00637218"/>
    <w:rsid w:val="007D51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9F888E3"/>
  <w14:defaultImageDpi w14:val="300"/>
  <w15:docId w15:val="{2FECC0DB-5071-496A-BDF6-C2C50F687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3" w:lineRule="auto"/>
    </w:pPr>
    <w:rPr>
      <w:rFonts w:ascii="Calibri" w:hAnsi="Calibri"/>
      <w:color w:val="24323D"/>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73B57"/>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67D7F"/>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D66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B5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8778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1024</Words>
  <Characters>5838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bai-2-pham-hong-hoa</dc:title>
  <dc:subject>Nhập môn Công nghệ số và Ứng dụng Trí tuệ nhân tạo</dc:subject>
  <dc:creator>Phạm Hồng Hòa</dc:creator>
  <cp:keywords/>
  <dc:description>generated by python-docx</dc:description>
  <cp:lastModifiedBy>Administrator</cp:lastModifiedBy>
  <cp:revision>2</cp:revision>
  <dcterms:created xsi:type="dcterms:W3CDTF">2013-12-23T23:15:00Z</dcterms:created>
  <dcterms:modified xsi:type="dcterms:W3CDTF">2026-06-06T18:15:00Z</dcterms:modified>
  <cp:category/>
</cp:coreProperties>
</file>