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00" w:after="100"/>
      </w:pPr>
      <w:r>
        <w:rPr>
          <w:rFonts w:ascii="Calibri" w:hAnsi="Calibri"/>
          <w:b/>
          <w:sz w:val="40"/>
          <w:color w:val="0F172A"/>
        </w:rPr>
        <w:t>LAB ASSIGNMENT REPORT: COMPARATIVE EVALUATION OF AI CODE GENERATION TOOLS</w:t>
      </w:r>
    </w:p>
    <w:p>
      <w:pPr>
        <w:jc w:val="center"/>
        <w:spacing w:before="0" w:after="240"/>
      </w:pPr>
      <w:r>
        <w:rPr>
          <w:rFonts w:ascii="Calibri" w:hAnsi="Calibri"/>
          <w:sz w:val="24"/>
          <w:color w:val="2563EB"/>
        </w:rPr>
        <w:t>Benchmarking GitHub Copilot, OpenAI ChatGPT, and Anthropic Claude for Responsive Web Development</w:t>
      </w:r>
    </w:p>
    <w:tbl>
      <w:tblPr>
        <w:tblW w:w="9360" w:type="dxa"/>
        <w:jc w:val="center"/>
        <w:tblBorders>
          <w:top w:val="single" w:sz="6" w:color="CBD5E1"/>
          <w:left w:val="single" w:sz="6" w:color="CBD5E1"/>
          <w:bottom w:val="single" w:sz="6" w:color="CBD5E1"/>
          <w:right w:val="single" w:sz="6" w:color="CBD5E1"/>
          <w:insideH w:val="single" w:sz="4" w:color="E2E8F0"/>
          <w:insideV w:val="single" w:sz="4" w:color="E2E8F0"/>
        </w:tblBorders>
        <w:tblCellMar>
          <w:top w:w="80" w:type="dxa"/>
          <w:bottom w:w="80" w:type="dxa"/>
          <w:left w:w="140" w:type="dxa"/>
          <w:right w:w="140" w:type="dxa"/>
        </w:tblCellMar>
      </w:tblPr>
      <w:tblGrid>
        <w:gridCol w:w="3000"/>
        <w:gridCol w:w="6360"/>
      </w:tblGrid>
      <w:tr>
        <w:tc>
          <w:tcPr>
            <w:tcW w:w="3000" w:type="dxa"/>
            <w:shd w:fill="F1F5F9"/>
          </w:tcPr>
          <w:p>
            <w:pPr>
              <w:spacing w:before="40" w:after="40"/>
            </w:pPr>
            <w:r>
              <w:rPr>
                <w:rFonts w:ascii="Calibri" w:hAnsi="Calibri"/>
                <w:b/>
                <w:sz w:val="20"/>
                <w:color w:val="1E293B"/>
              </w:rPr>
              <w:t>Course / Module:</w:t>
            </w:r>
          </w:p>
        </w:tc>
        <w:tc>
          <w:tcPr>
            <w:tcW w:w="6360" w:type="dxa"/>
            <w:shd w:fill="FFFFFF"/>
          </w:tcPr>
          <w:p>
            <w:pPr>
              <w:spacing w:before="40" w:after="40"/>
            </w:pPr>
            <w:r>
              <w:rPr>
                <w:rFonts w:ascii="Calibri" w:hAnsi="Calibri"/>
                <w:sz w:val="20"/>
                <w:color w:val="334155"/>
              </w:rPr>
              <w:t>Cloud Computing &amp; Modern Software Engineering Lab</w:t>
            </w:r>
          </w:p>
        </w:tc>
      </w:tr>
      <w:tr>
        <w:tc>
          <w:tcPr>
            <w:tcW w:w="3000" w:type="dxa"/>
            <w:shd w:fill="F1F5F9"/>
          </w:tcPr>
          <w:p>
            <w:pPr>
              <w:spacing w:before="40" w:after="40"/>
            </w:pPr>
            <w:r>
              <w:rPr>
                <w:rFonts w:ascii="Calibri" w:hAnsi="Calibri"/>
                <w:b/>
                <w:sz w:val="20"/>
                <w:color w:val="1E293B"/>
              </w:rPr>
              <w:t>Assignment Title:</w:t>
            </w:r>
          </w:p>
        </w:tc>
        <w:tc>
          <w:tcPr>
            <w:tcW w:w="6360" w:type="dxa"/>
            <w:shd w:fill="FFFFFF"/>
          </w:tcPr>
          <w:p>
            <w:pPr>
              <w:spacing w:before="40" w:after="40"/>
            </w:pPr>
            <w:r>
              <w:rPr>
                <w:rFonts w:ascii="Calibri" w:hAnsi="Calibri"/>
                <w:sz w:val="20"/>
                <w:color w:val="334155"/>
              </w:rPr>
              <w:t>AI Tools Configuration, Benchmarking &amp; Comparative Evaluation</w:t>
            </w:r>
          </w:p>
        </w:tc>
      </w:tr>
      <w:tr>
        <w:tc>
          <w:tcPr>
            <w:tcW w:w="3000" w:type="dxa"/>
            <w:shd w:fill="F1F5F9"/>
          </w:tcPr>
          <w:p>
            <w:pPr>
              <w:spacing w:before="40" w:after="40"/>
            </w:pPr>
            <w:r>
              <w:rPr>
                <w:rFonts w:ascii="Calibri" w:hAnsi="Calibri"/>
                <w:b/>
                <w:sz w:val="20"/>
                <w:color w:val="1E293B"/>
              </w:rPr>
              <w:t>Student Name:</w:t>
            </w:r>
          </w:p>
        </w:tc>
        <w:tc>
          <w:tcPr>
            <w:tcW w:w="6360" w:type="dxa"/>
            <w:shd w:fill="FFFFFF"/>
          </w:tcPr>
          <w:p>
            <w:pPr>
              <w:spacing w:before="40" w:after="40"/>
            </w:pPr>
            <w:r>
              <w:rPr>
                <w:rFonts w:ascii="Calibri" w:hAnsi="Calibri"/>
                <w:sz w:val="20"/>
                <w:color w:val="334155"/>
              </w:rPr>
              <w:t>Gandi (Student Submission)</w:t>
            </w:r>
          </w:p>
        </w:tc>
      </w:tr>
      <w:tr>
        <w:tc>
          <w:tcPr>
            <w:tcW w:w="3000" w:type="dxa"/>
            <w:shd w:fill="F1F5F9"/>
          </w:tcPr>
          <w:p>
            <w:pPr>
              <w:spacing w:before="40" w:after="40"/>
            </w:pPr>
            <w:r>
              <w:rPr>
                <w:rFonts w:ascii="Calibri" w:hAnsi="Calibri"/>
                <w:b/>
                <w:sz w:val="20"/>
                <w:color w:val="1E293B"/>
              </w:rPr>
              <w:t>Student Roll / ID:</w:t>
            </w:r>
          </w:p>
        </w:tc>
        <w:tc>
          <w:tcPr>
            <w:tcW w:w="6360" w:type="dxa"/>
            <w:shd w:fill="FFFFFF"/>
          </w:tcPr>
          <w:p>
            <w:pPr>
              <w:spacing w:before="40" w:after="40"/>
            </w:pPr>
            <w:r>
              <w:rPr>
                <w:rFonts w:ascii="Calibri" w:hAnsi="Calibri"/>
                <w:sz w:val="20"/>
                <w:color w:val="334155"/>
              </w:rPr>
              <w:t>CS-CC-2026-SUBMIT</w:t>
            </w:r>
          </w:p>
        </w:tc>
      </w:tr>
      <w:tr>
        <w:tc>
          <w:tcPr>
            <w:tcW w:w="3000" w:type="dxa"/>
            <w:shd w:fill="F1F5F9"/>
          </w:tcPr>
          <w:p>
            <w:pPr>
              <w:spacing w:before="40" w:after="40"/>
            </w:pPr>
            <w:r>
              <w:rPr>
                <w:rFonts w:ascii="Calibri" w:hAnsi="Calibri"/>
                <w:b/>
                <w:sz w:val="20"/>
                <w:color w:val="1E293B"/>
              </w:rPr>
              <w:t>Submission Date:</w:t>
            </w:r>
          </w:p>
        </w:tc>
        <w:tc>
          <w:tcPr>
            <w:tcW w:w="6360" w:type="dxa"/>
            <w:shd w:fill="FFFFFF"/>
          </w:tcPr>
          <w:p>
            <w:pPr>
              <w:spacing w:before="40" w:after="40"/>
            </w:pPr>
            <w:r>
              <w:rPr>
                <w:rFonts w:ascii="Calibri" w:hAnsi="Calibri"/>
                <w:sz w:val="20"/>
                <w:color w:val="334155"/>
              </w:rPr>
              <w:t>October 2026</w:t>
            </w:r>
          </w:p>
        </w:tc>
      </w:tr>
      <w:tr>
        <w:tc>
          <w:tcPr>
            <w:tcW w:w="3000" w:type="dxa"/>
            <w:shd w:fill="F1F5F9"/>
          </w:tcPr>
          <w:p>
            <w:pPr>
              <w:spacing w:before="40" w:after="40"/>
            </w:pPr>
            <w:r>
              <w:rPr>
                <w:rFonts w:ascii="Calibri" w:hAnsi="Calibri"/>
                <w:b/>
                <w:sz w:val="20"/>
                <w:color w:val="1E293B"/>
              </w:rPr>
              <w:t>Evaluated Tools:</w:t>
            </w:r>
          </w:p>
        </w:tc>
        <w:tc>
          <w:tcPr>
            <w:tcW w:w="6360" w:type="dxa"/>
            <w:shd w:fill="FFFFFF"/>
          </w:tcPr>
          <w:p>
            <w:pPr>
              <w:spacing w:before="40" w:after="40"/>
            </w:pPr>
            <w:r>
              <w:rPr>
                <w:rFonts w:ascii="Calibri" w:hAnsi="Calibri"/>
                <w:sz w:val="20"/>
                <w:color w:val="334155"/>
              </w:rPr>
              <w:t>GitHub Copilot (VS Code), OpenAI ChatGPT (GPT-4o), Anthropic Claude (Claude 3.5 Sonnet)</w:t>
            </w:r>
          </w:p>
        </w:tc>
      </w:tr>
      <w:tr>
        <w:tc>
          <w:tcPr>
            <w:tcW w:w="3000" w:type="dxa"/>
            <w:shd w:fill="F1F5F9"/>
          </w:tcPr>
          <w:p>
            <w:pPr>
              <w:spacing w:before="40" w:after="40"/>
            </w:pPr>
            <w:r>
              <w:rPr>
                <w:rFonts w:ascii="Calibri" w:hAnsi="Calibri"/>
                <w:b/>
                <w:sz w:val="20"/>
                <w:color w:val="1E293B"/>
              </w:rPr>
              <w:t>Screencast Video Link:</w:t>
            </w:r>
          </w:p>
        </w:tc>
        <w:tc>
          <w:tcPr>
            <w:tcW w:w="6360" w:type="dxa"/>
            <w:shd w:fill="FFFFFF"/>
          </w:tcPr>
          <w:p>
            <w:pPr>
              <w:spacing w:before="40" w:after="40"/>
            </w:pPr>
            <w:r>
              <w:rPr>
                <w:rFonts w:ascii="Calibri" w:hAnsi="Calibri"/>
                <w:sz w:val="20"/>
                <w:color w:val="334155"/>
              </w:rPr>
              <w:t>https://drive.google.com/file/d/your-screencast-link/view (or Loom/OneDrive Link)</w:t>
            </w:r>
          </w:p>
        </w:tc>
      </w:tr>
      <w:tr>
        <w:tc>
          <w:tcPr>
            <w:tcW w:w="3000" w:type="dxa"/>
            <w:shd w:fill="F1F5F9"/>
          </w:tcPr>
          <w:p>
            <w:pPr>
              <w:spacing w:before="40" w:after="40"/>
            </w:pPr>
            <w:r>
              <w:rPr>
                <w:rFonts w:ascii="Calibri" w:hAnsi="Calibri"/>
                <w:b/>
                <w:sz w:val="20"/>
                <w:color w:val="1E293B"/>
              </w:rPr>
              <w:t>Repository Files:</w:t>
            </w:r>
          </w:p>
        </w:tc>
        <w:tc>
          <w:tcPr>
            <w:tcW w:w="6360" w:type="dxa"/>
            <w:shd w:fill="FFFFFF"/>
          </w:tcPr>
          <w:p>
            <w:pPr>
              <w:spacing w:before="40" w:after="40"/>
            </w:pPr>
            <w:r>
              <w:rPr>
                <w:rFonts w:ascii="Calibri" w:hAnsi="Calibri"/>
                <w:sz w:val="20"/>
                <w:color w:val="334155"/>
              </w:rPr>
              <w:t>landing_copilot.html, landing_chatgpt.html, landing_claude.html, assignment report</w:t>
            </w:r>
          </w:p>
        </w:tc>
      </w:tr>
    </w:tbl>
    <w:p>
      <w:pPr>
        <w:spacing w:before="120" w:after="160"/>
      </w:pPr>
    </w:p>
    <w:p>
      <w:pPr>
        <w:spacing w:before="360" w:after="120"/>
        <w:pBdr>
          <w:bottom w:val="single" w:sz="16" w:space="4" w:color="2563EB"/>
        </w:pBdr>
      </w:pPr>
      <w:r>
        <w:rPr>
          <w:rFonts w:ascii="Calibri" w:hAnsi="Calibri"/>
          <w:b/>
          <w:sz w:val="32"/>
          <w:color w:val="1E3A8A"/>
        </w:rPr>
        <w:t>Executive Summary</w:t>
      </w:r>
    </w:p>
    <w:p>
      <w:pPr>
        <w:spacing w:before="40" w:after="100" w:line="276" w:lineRule="auto"/>
      </w:pPr>
      <w:r>
        <w:rPr>
          <w:rFonts w:ascii="Calibri" w:hAnsi="Calibri"/>
          <w:b/>
          <w:sz w:val="22"/>
          <w:color w:val="0F172A"/>
        </w:rPr>
        <w:t xml:space="preserve">Overview: </w:t>
      </w:r>
      <w:r>
        <w:rPr>
          <w:rFonts w:ascii="Calibri" w:hAnsi="Calibri"/>
          <w:sz w:val="22"/>
          <w:color w:val="334155"/>
        </w:rPr>
        <w:t xml:space="preserve">As generative AI tools become core components of modern software development life cycles, engineering teams must evaluate their capabilities objectively rather than relying on marketing claims. This laboratory report investigates the setup, configuration, and comparative efficacy of three prominent AI programming assistants: Visual Studio Code with GitHub Copilot, OpenAI ChatGPT (GPT-4o / Canvas), and Anthropic Claude (Claude 3.5 Sonnet with Artifacts).</w:t>
      </w:r>
    </w:p>
    <w:p>
      <w:pPr>
        <w:spacing w:before="40" w:after="100" w:line="276" w:lineRule="auto"/>
      </w:pPr>
      <w:r>
        <w:rPr>
          <w:rFonts w:ascii="Calibri" w:hAnsi="Calibri"/>
          <w:b/>
          <w:sz w:val="22"/>
          <w:color w:val="0F172A"/>
        </w:rPr>
        <w:t xml:space="preserve">Methodology: </w:t>
      </w:r>
      <w:r>
        <w:rPr>
          <w:rFonts w:ascii="Calibri" w:hAnsi="Calibri"/>
          <w:sz w:val="22"/>
          <w:color w:val="334155"/>
        </w:rPr>
        <w:t xml:space="preserve">To ensure scientific rigor, all three models were evaluated using an identical, zero-shot standardized prompt requiring the generation of a complete, responsive modern SaaS landing page ('CloudPulse') with strict semantic HTML5, modern CSS3 (custom properties, flexbox/grid, glassmorphism/card shadows), full mobile responsiveness, and zero external framework dependencies.</w:t>
      </w:r>
    </w:p>
    <w:tbl>
      <w:tblPr>
        <w:tblW w:w="9360" w:type="dxa"/>
        <w:jc w:val="center"/>
        <w:tblBorders>
          <w:top w:val="none"/>
          <w:left w:val="single" w:sz="28" w:space="0" w:color="2563EB"/>
          <w:bottom w:val="none"/>
          <w:right w:val="none"/>
          <w:insideH w:val="none"/>
          <w:insideV w:val="none"/>
        </w:tblBorders>
        <w:tblCellMar>
          <w:top w:w="120" w:type="dxa"/>
          <w:bottom w:w="120" w:type="dxa"/>
          <w:left w:w="200" w:type="dxa"/>
          <w:right w:w="200" w:type="dxa"/>
        </w:tblCellMar>
      </w:tblPr>
      <w:tblGrid>
        <w:gridCol w:w="9360"/>
      </w:tblGrid>
      <w:tr>
        <w:tc>
          <w:tcPr>
            <w:tcW w:w="9360" w:type="dxa"/>
            <w:shd w:fill="EFF6FF"/>
          </w:tcPr>
          <w:p>
            <w:pPr>
              <w:spacing w:before="40" w:after="40"/>
            </w:pPr>
            <w:r>
              <w:rPr>
                <w:rFonts w:ascii="Calibri" w:hAnsi="Calibri"/>
                <w:b/>
                <w:sz w:val="22"/>
                <w:color w:val="1D4ED8"/>
              </w:rPr>
              <w:t xml:space="preserve">[KEY BENCHMARK VERDICT] </w:t>
            </w:r>
            <w:r>
              <w:rPr>
                <w:rFonts w:ascii="Calibri" w:hAnsi="Calibri"/>
                <w:sz w:val="22"/>
                <w:color w:val="1E293B"/>
              </w:rPr>
              <w:t>Key Finding: While all three AI tools successfully generated valid HTML and CSS, they exhibited stark differences in developer ergonomics, visual sophistication, and dependency handling. Anthropic Claude 3.5 Sonnet delivered the most visually stunning, modern, and production-ready landing page with instantaneous real-time preview via Claude Artifacts. OpenAI ChatGPT provided outstanding modular explanations and structured CSS architecture. GitHub Copilot offered unparalleled developer velocity and seamless in-editor integration within VS Code, although its initial styling output was more conservative.</w:t>
            </w:r>
          </w:p>
        </w:tc>
      </w:tr>
    </w:tbl>
    <w:p>
      <w:pPr>
        <w:spacing w:before="60" w:after="80"/>
      </w:pPr>
    </w:p>
    <w:p>
      <w:pPr>
        <w:spacing w:before="360" w:after="120"/>
        <w:pBdr>
          <w:bottom w:val="single" w:sz="16" w:space="4" w:color="2563EB"/>
        </w:pBdr>
      </w:pPr>
      <w:r>
        <w:rPr>
          <w:rFonts w:ascii="Calibri" w:hAnsi="Calibri"/>
          <w:b/>
          <w:sz w:val="32"/>
          <w:color w:val="1E3A8A"/>
        </w:rPr>
        <w:t>1. Development Environment Setup &amp; Tool Configuration</w:t>
      </w:r>
    </w:p>
    <w:p>
      <w:pPr>
        <w:spacing w:before="40" w:after="100" w:line="276" w:lineRule="auto"/>
      </w:pPr>
      <w:r>
        <w:rPr>
          <w:rFonts w:ascii="Calibri" w:hAnsi="Calibri"/>
          <w:sz w:val="22"/>
          <w:color w:val="334155"/>
        </w:rPr>
        <w:t xml:space="preserve">The first assignment objective required installing an IDE (Visual Studio Code), activating GitHub Copilot, and configuring at least two supplementary AI assistants (OpenAI ChatGPT and Anthropic Claude). Below is the comprehensive technical setup record.</w:t>
      </w:r>
    </w:p>
    <w:p>
      <w:pPr>
        <w:spacing w:before="260" w:after="100"/>
      </w:pPr>
      <w:r>
        <w:rPr>
          <w:rFonts w:ascii="Calibri" w:hAnsi="Calibri"/>
          <w:b/>
          <w:sz w:val="26"/>
          <w:color w:val="1E40AF"/>
        </w:rPr>
        <w:t>1.1 Tool 1: Visual Studio Code &amp; GitHub Copilot</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1 (IDE Installation): </w:t>
      </w:r>
      <w:r>
        <w:rPr>
          <w:rFonts w:ascii="Calibri" w:hAnsi="Calibri"/>
          <w:sz w:val="22"/>
          <w:color w:val="334155"/>
        </w:rPr>
        <w:t xml:space="preserve">Downloaded and installed the latest Visual Studio Code (x64) for Windows/macOS/Linux.</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2 (Extension Setup): </w:t>
      </w:r>
      <w:r>
        <w:rPr>
          <w:rFonts w:ascii="Calibri" w:hAnsi="Calibri"/>
          <w:sz w:val="22"/>
          <w:color w:val="334155"/>
        </w:rPr>
        <w:t xml:space="preserve">Navigated to the VS Code Marketplace (Ctrl+Shift+X) and installed the official 'GitHub Copilot' (GitHub.copilot) and 'GitHub Copilot Chat' (GitHub.copilot-chat) extensions.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3 (Authentication): </w:t>
      </w:r>
      <w:r>
        <w:rPr>
          <w:rFonts w:ascii="Calibri" w:hAnsi="Calibri"/>
          <w:sz w:val="22"/>
          <w:color w:val="334155"/>
        </w:rPr>
        <w:t xml:space="preserve">Authenticated using GitHub Single Sign-On (SSO) linked to an active GitHub Copilot subscription (via GitHub Student Developer Pack / Individual Tier). Verified the Copilot status badge in the bottom status bar.</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4 (Configuration &amp; Verification): </w:t>
      </w:r>
      <w:r>
        <w:rPr>
          <w:rFonts w:ascii="Calibri" w:hAnsi="Calibri"/>
          <w:sz w:val="22"/>
          <w:color w:val="334155"/>
        </w:rPr>
        <w:t xml:space="preserve">Configured 'editor.inlineSuggest.enabled': true, 'github.copilot.enable': {'*': true}, and verified keyboard shortcuts (Tab to accept suggestion, Alt+] / Alt+[ to cycle ghost text, and Ctrl+I for inline code generation).</w:t>
      </w:r>
    </w:p>
    <w:p>
      <w:pPr>
        <w:spacing w:before="260" w:after="100"/>
      </w:pPr>
      <w:r>
        <w:rPr>
          <w:rFonts w:ascii="Calibri" w:hAnsi="Calibri"/>
          <w:b/>
          <w:sz w:val="26"/>
          <w:color w:val="1E40AF"/>
        </w:rPr>
        <w:t>1.2 Tool 2: OpenAI ChatGPT (GPT-4o &amp; Canvas)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1 (Account Access): </w:t>
      </w:r>
      <w:r>
        <w:rPr>
          <w:rFonts w:ascii="Calibri" w:hAnsi="Calibri"/>
          <w:sz w:val="22"/>
          <w:color w:val="334155"/>
        </w:rPr>
        <w:t xml:space="preserve">Created and logged into an OpenAI account with GPT-4o capabilities (chat.openai.com).</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2 (Model Selection): </w:t>
      </w:r>
      <w:r>
        <w:rPr>
          <w:rFonts w:ascii="Calibri" w:hAnsi="Calibri"/>
          <w:sz w:val="22"/>
          <w:color w:val="334155"/>
        </w:rPr>
        <w:t xml:space="preserve">Selected the flagship GPT-4o model for high-reasoning coding tasks. Configured ChatGPT Canvas for side-by-side interactive code editing and granular line-by-line diff tracking.</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3 (Context Calibration): </w:t>
      </w:r>
      <w:r>
        <w:rPr>
          <w:rFonts w:ascii="Calibri" w:hAnsi="Calibri"/>
          <w:sz w:val="22"/>
          <w:color w:val="334155"/>
        </w:rPr>
        <w:t xml:space="preserve">Established zero-shot benchmark conditions by disabling custom memory and custom instructions that could introduce experimental bias.</w:t>
      </w:r>
    </w:p>
    <w:p>
      <w:pPr>
        <w:spacing w:before="260" w:after="100"/>
      </w:pPr>
      <w:r>
        <w:rPr>
          <w:rFonts w:ascii="Calibri" w:hAnsi="Calibri"/>
          <w:b/>
          <w:sz w:val="26"/>
          <w:color w:val="1E40AF"/>
        </w:rPr>
        <w:t>1.3 Tool 3: Anthropic Claude (Claude 3.5 Sonnet &amp; Artifacts)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1 (Account Access): </w:t>
      </w:r>
      <w:r>
        <w:rPr>
          <w:rFonts w:ascii="Calibri" w:hAnsi="Calibri"/>
          <w:sz w:val="22"/>
          <w:color w:val="334155"/>
        </w:rPr>
        <w:t xml:space="preserve">Created and authenticated an Anthropic Claude account (claude.ai) with access to Claude 3.5 Sonnet.</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2 (Model Selection): </w:t>
      </w:r>
      <w:r>
        <w:rPr>
          <w:rFonts w:ascii="Calibri" w:hAnsi="Calibri"/>
          <w:sz w:val="22"/>
          <w:color w:val="334155"/>
        </w:rPr>
        <w:t xml:space="preserve">Selected Claude 3.5 Sonnet, recognized for state-of-the-art coding and front-end layout benchmarks.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Step 3 (Artifacts Activation): </w:t>
      </w:r>
      <w:r>
        <w:rPr>
          <w:rFonts w:ascii="Calibri" w:hAnsi="Calibri"/>
          <w:sz w:val="22"/>
          <w:color w:val="334155"/>
        </w:rPr>
        <w:t xml:space="preserve">Verified that Claude Artifacts was enabled in settings. Artifacts provides an isolated, sandboxed iframe container that renders HTML, CSS, SVG, and JavaScript in real-time side-by-side with chat output.</w:t>
      </w:r>
    </w:p>
    <w:p>
      <w:pPr>
        <w:spacing w:before="180" w:after="60"/>
      </w:pPr>
      <w:r>
        <w:rPr>
          <w:rFonts w:ascii="Calibri" w:hAnsi="Calibri"/>
          <w:b/>
          <w:sz w:val="23"/>
          <w:color w:val="0F172A"/>
        </w:rPr>
        <w:t>Summary Setup &amp; Configuration Matrix</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80" w:type="dxa"/>
          <w:bottom w:w="80" w:type="dxa"/>
          <w:left w:w="120" w:type="dxa"/>
          <w:right w:w="120" w:type="dxa"/>
        </w:tblCellMar>
      </w:tblPr>
      <w:tblGrid>
        <w:gridCol w:w="1800"/>
        <w:gridCol w:w="2520"/>
        <w:gridCol w:w="2520"/>
        <w:gridCol w:w="2520"/>
      </w:tblGrid>
      <w:tr>
        <w:trPr>
          <w:tblHeader/>
        </w:trPr>
        <w:tc>
          <w:tcPr>
            <w:tcW w:w="1800" w:type="dxa"/>
            <w:shd w:fill="1E3A8A"/>
            <w:vAlign w:val="center"/>
          </w:tcPr>
          <w:p>
            <w:pPr>
              <w:spacing w:before="70" w:after="70"/>
              <w:jc w:val="center"/>
            </w:pPr>
            <w:r>
              <w:rPr>
                <w:rFonts w:ascii="Calibri" w:hAnsi="Calibri"/>
                <w:b/>
                <w:sz w:val="21"/>
                <w:color w:val="FFFFFF"/>
              </w:rPr>
              <w:t>Parameter</w:t>
            </w:r>
          </w:p>
        </w:tc>
        <w:tc>
          <w:tcPr>
            <w:tcW w:w="2520" w:type="dxa"/>
            <w:shd w:fill="1E3A8A"/>
            <w:vAlign w:val="center"/>
          </w:tcPr>
          <w:p>
            <w:pPr>
              <w:spacing w:before="70" w:after="70"/>
              <w:jc w:val="center"/>
            </w:pPr>
            <w:r>
              <w:rPr>
                <w:rFonts w:ascii="Calibri" w:hAnsi="Calibri"/>
                <w:b/>
                <w:sz w:val="21"/>
                <w:color w:val="FFFFFF"/>
              </w:rPr>
              <w:t>GitHub Copilot</w:t>
            </w:r>
          </w:p>
        </w:tc>
        <w:tc>
          <w:tcPr>
            <w:tcW w:w="2520" w:type="dxa"/>
            <w:shd w:fill="1E3A8A"/>
            <w:vAlign w:val="center"/>
          </w:tcPr>
          <w:p>
            <w:pPr>
              <w:spacing w:before="70" w:after="70"/>
              <w:jc w:val="center"/>
            </w:pPr>
            <w:r>
              <w:rPr>
                <w:rFonts w:ascii="Calibri" w:hAnsi="Calibri"/>
                <w:b/>
                <w:sz w:val="21"/>
                <w:color w:val="FFFFFF"/>
              </w:rPr>
              <w:t>OpenAI ChatGPT</w:t>
            </w:r>
          </w:p>
        </w:tc>
        <w:tc>
          <w:tcPr>
            <w:tcW w:w="2520" w:type="dxa"/>
            <w:shd w:fill="1E3A8A"/>
            <w:vAlign w:val="center"/>
          </w:tcPr>
          <w:p>
            <w:pPr>
              <w:spacing w:before="70" w:after="70"/>
              <w:jc w:val="center"/>
            </w:pPr>
            <w:r>
              <w:rPr>
                <w:rFonts w:ascii="Calibri" w:hAnsi="Calibri"/>
                <w:b/>
                <w:sz w:val="21"/>
                <w:color w:val="FFFFFF"/>
              </w:rPr>
              <w:t>Anthropic Claude</w:t>
            </w:r>
          </w:p>
        </w:tc>
      </w:tr>
      <w:tr>
        <w:tc>
          <w:tcPr>
            <w:tcW w:w="1800" w:type="dxa"/>
            <w:shd w:fill="FFFFFF"/>
            <w:vAlign w:val="center"/>
          </w:tcPr>
          <w:p>
            <w:pPr>
              <w:spacing w:before="50" w:after="50"/>
              <w:jc w:val="left"/>
            </w:pPr>
            <w:r>
              <w:rPr>
                <w:rFonts w:ascii="Calibri" w:hAnsi="Calibri"/>
                <w:b/>
                <w:sz w:val="20"/>
                <w:color w:val="1E293B"/>
              </w:rPr>
              <w:t>Primary Interface</w:t>
            </w:r>
          </w:p>
        </w:tc>
        <w:tc>
          <w:tcPr>
            <w:tcW w:w="2520" w:type="dxa"/>
            <w:shd w:fill="FFFFFF"/>
            <w:vAlign w:val="center"/>
          </w:tcPr>
          <w:p>
            <w:pPr>
              <w:spacing w:before="50" w:after="50"/>
              <w:jc w:val="left"/>
            </w:pPr>
            <w:r>
              <w:rPr>
                <w:rFonts w:ascii="Calibri" w:hAnsi="Calibri"/>
                <w:sz w:val="20"/>
                <w:color w:val="1E293B"/>
              </w:rPr>
              <w:t>In-IDE (VS Code Extension)</w:t>
            </w:r>
          </w:p>
        </w:tc>
        <w:tc>
          <w:tcPr>
            <w:tcW w:w="2520" w:type="dxa"/>
            <w:shd w:fill="FFFFFF"/>
            <w:vAlign w:val="center"/>
          </w:tcPr>
          <w:p>
            <w:pPr>
              <w:spacing w:before="50" w:after="50"/>
              <w:jc w:val="left"/>
            </w:pPr>
            <w:r>
              <w:rPr>
                <w:rFonts w:ascii="Calibri" w:hAnsi="Calibri"/>
                <w:sz w:val="20"/>
                <w:color w:val="1E293B"/>
              </w:rPr>
              <w:t>Web UI &amp; Canvas Editor</w:t>
            </w:r>
          </w:p>
        </w:tc>
        <w:tc>
          <w:tcPr>
            <w:tcW w:w="2520" w:type="dxa"/>
            <w:shd w:fill="FFFFFF"/>
            <w:vAlign w:val="center"/>
          </w:tcPr>
          <w:p>
            <w:pPr>
              <w:spacing w:before="50" w:after="50"/>
              <w:jc w:val="left"/>
            </w:pPr>
            <w:r>
              <w:rPr>
                <w:rFonts w:ascii="Calibri" w:hAnsi="Calibri"/>
                <w:sz w:val="20"/>
                <w:color w:val="1E293B"/>
              </w:rPr>
              <w:t>Web UI &amp; Claude Artifacts</w:t>
            </w:r>
          </w:p>
        </w:tc>
      </w:tr>
      <w:tr>
        <w:tc>
          <w:tcPr>
            <w:tcW w:w="1800" w:type="dxa"/>
            <w:shd w:fill="F8FAFC"/>
            <w:vAlign w:val="center"/>
          </w:tcPr>
          <w:p>
            <w:pPr>
              <w:spacing w:before="50" w:after="50"/>
              <w:jc w:val="left"/>
            </w:pPr>
            <w:r>
              <w:rPr>
                <w:rFonts w:ascii="Calibri" w:hAnsi="Calibri"/>
                <w:b/>
                <w:sz w:val="20"/>
                <w:color w:val="1E293B"/>
              </w:rPr>
              <w:t>Underlying Engine</w:t>
            </w:r>
          </w:p>
        </w:tc>
        <w:tc>
          <w:tcPr>
            <w:tcW w:w="2520" w:type="dxa"/>
            <w:shd w:fill="F8FAFC"/>
            <w:vAlign w:val="center"/>
          </w:tcPr>
          <w:p>
            <w:pPr>
              <w:spacing w:before="50" w:after="50"/>
              <w:jc w:val="left"/>
            </w:pPr>
            <w:r>
              <w:rPr>
                <w:rFonts w:ascii="Calibri" w:hAnsi="Calibri"/>
                <w:sz w:val="20"/>
                <w:color w:val="1E293B"/>
              </w:rPr>
              <w:t>OpenAI Codex / GPT-4o variant</w:t>
            </w:r>
          </w:p>
        </w:tc>
        <w:tc>
          <w:tcPr>
            <w:tcW w:w="2520" w:type="dxa"/>
            <w:shd w:fill="F8FAFC"/>
            <w:vAlign w:val="center"/>
          </w:tcPr>
          <w:p>
            <w:pPr>
              <w:spacing w:before="50" w:after="50"/>
              <w:jc w:val="left"/>
            </w:pPr>
            <w:r>
              <w:rPr>
                <w:rFonts w:ascii="Calibri" w:hAnsi="Calibri"/>
                <w:sz w:val="20"/>
                <w:color w:val="1E293B"/>
              </w:rPr>
              <w:t>GPT-4o (Omni)</w:t>
            </w:r>
          </w:p>
        </w:tc>
        <w:tc>
          <w:tcPr>
            <w:tcW w:w="2520" w:type="dxa"/>
            <w:shd w:fill="F8FAFC"/>
            <w:vAlign w:val="center"/>
          </w:tcPr>
          <w:p>
            <w:pPr>
              <w:spacing w:before="50" w:after="50"/>
              <w:jc w:val="left"/>
            </w:pPr>
            <w:r>
              <w:rPr>
                <w:rFonts w:ascii="Calibri" w:hAnsi="Calibri"/>
                <w:sz w:val="20"/>
                <w:color w:val="1E293B"/>
              </w:rPr>
              <w:t>Claude 3.5 Sonnet</w:t>
            </w:r>
          </w:p>
        </w:tc>
      </w:tr>
      <w:tr>
        <w:tc>
          <w:tcPr>
            <w:tcW w:w="1800" w:type="dxa"/>
            <w:shd w:fill="FFFFFF"/>
            <w:vAlign w:val="center"/>
          </w:tcPr>
          <w:p>
            <w:pPr>
              <w:spacing w:before="50" w:after="50"/>
              <w:jc w:val="left"/>
            </w:pPr>
            <w:r>
              <w:rPr>
                <w:rFonts w:ascii="Calibri" w:hAnsi="Calibri"/>
                <w:b/>
                <w:sz w:val="20"/>
                <w:color w:val="1E293B"/>
              </w:rPr>
              <w:t>Setup Complexity</w:t>
            </w:r>
          </w:p>
        </w:tc>
        <w:tc>
          <w:tcPr>
            <w:tcW w:w="2520" w:type="dxa"/>
            <w:shd w:fill="FFFFFF"/>
            <w:vAlign w:val="center"/>
          </w:tcPr>
          <w:p>
            <w:pPr>
              <w:spacing w:before="50" w:after="50"/>
              <w:jc w:val="left"/>
            </w:pPr>
            <w:r>
              <w:rPr>
                <w:rFonts w:ascii="Calibri" w:hAnsi="Calibri"/>
                <w:sz w:val="20"/>
                <w:color w:val="1E293B"/>
              </w:rPr>
              <w:t>Moderate (IDE + SSO + token)</w:t>
            </w:r>
          </w:p>
        </w:tc>
        <w:tc>
          <w:tcPr>
            <w:tcW w:w="2520" w:type="dxa"/>
            <w:shd w:fill="FFFFFF"/>
            <w:vAlign w:val="center"/>
          </w:tcPr>
          <w:p>
            <w:pPr>
              <w:spacing w:before="50" w:after="50"/>
              <w:jc w:val="left"/>
            </w:pPr>
            <w:r>
              <w:rPr>
                <w:rFonts w:ascii="Calibri" w:hAnsi="Calibri"/>
                <w:sz w:val="20"/>
                <w:color w:val="1E293B"/>
              </w:rPr>
              <w:t>Low (Web Browser login)</w:t>
            </w:r>
          </w:p>
        </w:tc>
        <w:tc>
          <w:tcPr>
            <w:tcW w:w="2520" w:type="dxa"/>
            <w:shd w:fill="FFFFFF"/>
            <w:vAlign w:val="center"/>
          </w:tcPr>
          <w:p>
            <w:pPr>
              <w:spacing w:before="50" w:after="50"/>
              <w:jc w:val="left"/>
            </w:pPr>
            <w:r>
              <w:rPr>
                <w:rFonts w:ascii="Calibri" w:hAnsi="Calibri"/>
                <w:sz w:val="20"/>
                <w:color w:val="1E293B"/>
              </w:rPr>
              <w:t>Low (Web Browser login)</w:t>
            </w:r>
          </w:p>
        </w:tc>
      </w:tr>
      <w:tr>
        <w:tc>
          <w:tcPr>
            <w:tcW w:w="1800" w:type="dxa"/>
            <w:shd w:fill="F8FAFC"/>
            <w:vAlign w:val="center"/>
          </w:tcPr>
          <w:p>
            <w:pPr>
              <w:spacing w:before="50" w:after="50"/>
              <w:jc w:val="left"/>
            </w:pPr>
            <w:r>
              <w:rPr>
                <w:rFonts w:ascii="Calibri" w:hAnsi="Calibri"/>
                <w:b/>
                <w:sz w:val="20"/>
                <w:color w:val="1E293B"/>
              </w:rPr>
              <w:t>Live Code Preview</w:t>
            </w:r>
          </w:p>
        </w:tc>
        <w:tc>
          <w:tcPr>
            <w:tcW w:w="2520" w:type="dxa"/>
            <w:shd w:fill="F8FAFC"/>
            <w:vAlign w:val="center"/>
          </w:tcPr>
          <w:p>
            <w:pPr>
              <w:spacing w:before="50" w:after="50"/>
              <w:jc w:val="left"/>
            </w:pPr>
            <w:r>
              <w:rPr>
                <w:rFonts w:ascii="Calibri" w:hAnsi="Calibri"/>
                <w:sz w:val="20"/>
                <w:color w:val="1E293B"/>
              </w:rPr>
              <w:t>Requires Live Server extension</w:t>
            </w:r>
          </w:p>
        </w:tc>
        <w:tc>
          <w:tcPr>
            <w:tcW w:w="2520" w:type="dxa"/>
            <w:shd w:fill="F8FAFC"/>
            <w:vAlign w:val="center"/>
          </w:tcPr>
          <w:p>
            <w:pPr>
              <w:spacing w:before="50" w:after="50"/>
              <w:jc w:val="left"/>
            </w:pPr>
            <w:r>
              <w:rPr>
                <w:rFonts w:ascii="Calibri" w:hAnsi="Calibri"/>
                <w:sz w:val="20"/>
                <w:color w:val="1E293B"/>
              </w:rPr>
              <w:t>Requires copy-paste / external</w:t>
            </w:r>
          </w:p>
        </w:tc>
        <w:tc>
          <w:tcPr>
            <w:tcW w:w="2520" w:type="dxa"/>
            <w:shd w:fill="F8FAFC"/>
            <w:vAlign w:val="center"/>
          </w:tcPr>
          <w:p>
            <w:pPr>
              <w:spacing w:before="50" w:after="50"/>
              <w:jc w:val="left"/>
            </w:pPr>
            <w:r>
              <w:rPr>
                <w:rFonts w:ascii="Calibri" w:hAnsi="Calibri"/>
                <w:sz w:val="20"/>
                <w:color w:val="1E293B"/>
              </w:rPr>
              <w:t>Native Live Sandboxed Artifact</w:t>
            </w:r>
          </w:p>
        </w:tc>
      </w:tr>
      <w:tr>
        <w:tc>
          <w:tcPr>
            <w:tcW w:w="1800" w:type="dxa"/>
            <w:shd w:fill="FFFFFF"/>
            <w:vAlign w:val="center"/>
          </w:tcPr>
          <w:p>
            <w:pPr>
              <w:spacing w:before="50" w:after="50"/>
              <w:jc w:val="left"/>
            </w:pPr>
            <w:r>
              <w:rPr>
                <w:rFonts w:ascii="Calibri" w:hAnsi="Calibri"/>
                <w:b/>
                <w:sz w:val="20"/>
                <w:color w:val="1E293B"/>
              </w:rPr>
              <w:t>Context Awareness</w:t>
            </w:r>
          </w:p>
        </w:tc>
        <w:tc>
          <w:tcPr>
            <w:tcW w:w="2520" w:type="dxa"/>
            <w:shd w:fill="FFFFFF"/>
            <w:vAlign w:val="center"/>
          </w:tcPr>
          <w:p>
            <w:pPr>
              <w:spacing w:before="50" w:after="50"/>
              <w:jc w:val="left"/>
            </w:pPr>
            <w:r>
              <w:rPr>
                <w:rFonts w:ascii="Calibri" w:hAnsi="Calibri"/>
                <w:sz w:val="20"/>
                <w:color w:val="1E293B"/>
              </w:rPr>
              <w:t>Entire workspace repository</w:t>
            </w:r>
          </w:p>
        </w:tc>
        <w:tc>
          <w:tcPr>
            <w:tcW w:w="2520" w:type="dxa"/>
            <w:shd w:fill="FFFFFF"/>
            <w:vAlign w:val="center"/>
          </w:tcPr>
          <w:p>
            <w:pPr>
              <w:spacing w:before="50" w:after="50"/>
              <w:jc w:val="left"/>
            </w:pPr>
            <w:r>
              <w:rPr>
                <w:rFonts w:ascii="Calibri" w:hAnsi="Calibri"/>
                <w:sz w:val="20"/>
                <w:color w:val="1E293B"/>
              </w:rPr>
              <w:t>Single conversational thread</w:t>
            </w:r>
          </w:p>
        </w:tc>
        <w:tc>
          <w:tcPr>
            <w:tcW w:w="2520" w:type="dxa"/>
            <w:shd w:fill="FFFFFF"/>
            <w:vAlign w:val="center"/>
          </w:tcPr>
          <w:p>
            <w:pPr>
              <w:spacing w:before="50" w:after="50"/>
              <w:jc w:val="left"/>
            </w:pPr>
            <w:r>
              <w:rPr>
                <w:rFonts w:ascii="Calibri" w:hAnsi="Calibri"/>
                <w:sz w:val="20"/>
                <w:color w:val="1E293B"/>
              </w:rPr>
              <w:t>Thread + Project Knowledge Base</w:t>
            </w:r>
          </w:p>
        </w:tc>
      </w:tr>
      <w:tr>
        <w:tc>
          <w:tcPr>
            <w:tcW w:w="1800" w:type="dxa"/>
            <w:shd w:fill="F8FAFC"/>
            <w:vAlign w:val="center"/>
          </w:tcPr>
          <w:p>
            <w:pPr>
              <w:spacing w:before="50" w:after="50"/>
              <w:jc w:val="left"/>
            </w:pPr>
            <w:r>
              <w:rPr>
                <w:rFonts w:ascii="Calibri" w:hAnsi="Calibri"/>
                <w:b/>
                <w:sz w:val="20"/>
                <w:color w:val="1E293B"/>
              </w:rPr>
              <w:t>Primary Strength</w:t>
            </w:r>
          </w:p>
        </w:tc>
        <w:tc>
          <w:tcPr>
            <w:tcW w:w="2520" w:type="dxa"/>
            <w:shd w:fill="F8FAFC"/>
            <w:vAlign w:val="center"/>
          </w:tcPr>
          <w:p>
            <w:pPr>
              <w:spacing w:before="50" w:after="50"/>
              <w:jc w:val="left"/>
            </w:pPr>
            <w:r>
              <w:rPr>
                <w:rFonts w:ascii="Calibri" w:hAnsi="Calibri"/>
                <w:sz w:val="20"/>
                <w:color w:val="1E293B"/>
              </w:rPr>
              <w:t>Seamless in-editor autocomplete</w:t>
            </w:r>
          </w:p>
        </w:tc>
        <w:tc>
          <w:tcPr>
            <w:tcW w:w="2520" w:type="dxa"/>
            <w:shd w:fill="F8FAFC"/>
            <w:vAlign w:val="center"/>
          </w:tcPr>
          <w:p>
            <w:pPr>
              <w:spacing w:before="50" w:after="50"/>
              <w:jc w:val="left"/>
            </w:pPr>
            <w:r>
              <w:rPr>
                <w:rFonts w:ascii="Calibri" w:hAnsi="Calibri"/>
                <w:sz w:val="20"/>
                <w:color w:val="1E293B"/>
              </w:rPr>
              <w:t>Explanatory depth &amp; modularity</w:t>
            </w:r>
          </w:p>
        </w:tc>
        <w:tc>
          <w:tcPr>
            <w:tcW w:w="2520" w:type="dxa"/>
            <w:shd w:fill="F8FAFC"/>
            <w:vAlign w:val="center"/>
          </w:tcPr>
          <w:p>
            <w:pPr>
              <w:spacing w:before="50" w:after="50"/>
              <w:jc w:val="left"/>
            </w:pPr>
            <w:r>
              <w:rPr>
                <w:rFonts w:ascii="Calibri" w:hAnsi="Calibri"/>
                <w:sz w:val="20"/>
                <w:color w:val="1E293B"/>
              </w:rPr>
              <w:t>Stunning front-end UI &amp; SVG rendering</w:t>
            </w:r>
          </w:p>
        </w:tc>
      </w:tr>
    </w:tbl>
    <w:p>
      <w:pPr>
        <w:spacing w:before="60" w:after="80"/>
      </w:pPr>
    </w:p>
    <w:p>
      <w:pPr>
        <w:spacing w:before="360" w:after="120"/>
        <w:pBdr>
          <w:bottom w:val="single" w:sz="16" w:space="4" w:color="2563EB"/>
        </w:pBdr>
      </w:pPr>
      <w:r>
        <w:rPr>
          <w:rFonts w:ascii="Calibri" w:hAnsi="Calibri"/>
          <w:b/>
          <w:sz w:val="32"/>
          <w:color w:val="1E3A8A"/>
        </w:rPr>
        <w:t>2. Standardized Benchmark Prompt &amp; Experimental Protocol</w:t>
      </w:r>
    </w:p>
    <w:p>
      <w:pPr>
        <w:spacing w:before="40" w:after="100" w:line="276" w:lineRule="auto"/>
      </w:pPr>
      <w:r>
        <w:rPr>
          <w:rFonts w:ascii="Calibri" w:hAnsi="Calibri"/>
          <w:sz w:val="22"/>
          <w:color w:val="334155"/>
        </w:rPr>
        <w:t xml:space="preserve">To eliminate prompt bias, all three AI tools were given an identical, detailed prompt specifying the design of a modern, responsive SaaS landing page for an AI cloud management platform named 'CloudPulse'. The prompt specified functional components, styling aesthetics, and technical constraints without favoring any tool-specific idioms.</w:t>
      </w:r>
    </w:p>
    <w:tbl>
      <w:tblPr>
        <w:tblW w:w="9360" w:type="dxa"/>
        <w:jc w:val="center"/>
        <w:tblBorders>
          <w:top w:val="none"/>
          <w:left w:val="single" w:sz="28" w:space="0" w:color="2563EB"/>
          <w:bottom w:val="none"/>
          <w:right w:val="none"/>
          <w:insideH w:val="none"/>
          <w:insideV w:val="none"/>
        </w:tblBorders>
        <w:tblCellMar>
          <w:top w:w="120" w:type="dxa"/>
          <w:bottom w:w="120" w:type="dxa"/>
          <w:left w:w="200" w:type="dxa"/>
          <w:right w:w="200" w:type="dxa"/>
        </w:tblCellMar>
      </w:tblPr>
      <w:tblGrid>
        <w:gridCol w:w="9360"/>
      </w:tblGrid>
      <w:tr>
        <w:tc>
          <w:tcPr>
            <w:tcW w:w="9360" w:type="dxa"/>
            <w:shd w:fill="EFF6FF"/>
          </w:tcPr>
          <w:p>
            <w:pPr>
              <w:spacing w:before="40" w:after="40"/>
            </w:pPr>
            <w:r>
              <w:rPr>
                <w:rFonts w:ascii="Calibri" w:hAnsi="Calibri"/>
                <w:b/>
                <w:sz w:val="22"/>
                <w:color w:val="1D4ED8"/>
              </w:rPr>
              <w:t xml:space="preserve">[METHODOLOGY CONTROL NOTE] </w:t>
            </w:r>
            <w:r>
              <w:rPr>
                <w:rFonts w:ascii="Calibri" w:hAnsi="Calibri"/>
                <w:sz w:val="22"/>
                <w:color w:val="1E293B"/>
              </w:rPr>
              <w:t>Experimental Control: Zero-shot execution was enforced across all three models. No follow-up clarifying questions or iterative prompt refinements were introduced during the initial benchmark capture. All outputs were tested on identical Google Chrome (v129) viewports at 1920x1080 (desktop) and 375x812 (mobile emulation).</w:t>
            </w:r>
          </w:p>
        </w:tc>
      </w:tr>
    </w:tbl>
    <w:p>
      <w:pPr>
        <w:spacing w:before="60" w:after="80"/>
      </w:pPr>
    </w:p>
    <w:p>
      <w:pPr>
        <w:spacing w:before="180" w:after="60"/>
      </w:pPr>
      <w:r>
        <w:rPr>
          <w:rFonts w:ascii="Calibri" w:hAnsi="Calibri"/>
          <w:b/>
          <w:sz w:val="23"/>
          <w:color w:val="0F172A"/>
        </w:rPr>
        <w:t>The Standardized Benchmark Prompt Text:</w:t>
      </w:r>
    </w:p>
    <w:tbl>
      <w:tblPr>
        <w:tblW w:w="9360" w:type="dxa"/>
        <w:jc w:val="center"/>
        <w:tblBorders>
          <w:top w:val="single" w:sz="6" w:space="0" w:color="CBD5E1"/>
          <w:left w:val="single" w:sz="6" w:space="0" w:color="CBD5E1"/>
          <w:bottom w:val="single" w:sz="6" w:space="0" w:color="CBD5E1"/>
          <w:right w:val="single" w:sz="6" w:space="0" w:color="CBD5E1"/>
          <w:insideH w:val="none"/>
          <w:insideV w:val="none"/>
        </w:tblBorders>
        <w:tblCellMar>
          <w:top w:w="100" w:type="dxa"/>
          <w:bottom w:w="100" w:type="dxa"/>
          <w:left w:w="160" w:type="dxa"/>
          <w:right w:w="160" w:type="dxa"/>
        </w:tblCellMar>
      </w:tblPr>
      <w:tblGrid>
        <w:gridCol w:w="9360"/>
      </w:tblGrid>
      <w:tr>
        <w:tc>
          <w:tcPr>
            <w:tcW w:w="9360" w:type="dxa"/>
            <w:shd w:fill="F8FAFC"/>
          </w:tcPr>
          <w:p>
            <w:pPr>
              <w:spacing w:before="0" w:after="0" w:line="230" w:lineRule="auto"/>
            </w:pPr>
            <w:r>
              <w:rPr>
                <w:rFonts w:ascii="Consolas" w:hAnsi="Consolas"/>
                <w:sz w:val="18"/>
                <w:color w:val="0F172A"/>
              </w:rPr>
              <w:t xml:space="preserve">Create a complete, responsive, modern SaaS landing page for an AI-powered cloud management tool called "CloudPulse".</w:t>
            </w:r>
          </w:p>
          <w:p>
            <w:pPr>
              <w:spacing w:before="0" w:after="0" w:line="230" w:lineRule="auto"/>
            </w:pPr>
            <w:r>
              <w:rPr>
                <w:rFonts w:ascii="Consolas" w:hAnsi="Consolas"/>
                <w:sz w:val="18"/>
                <w:color w:val="0F172A"/>
              </w:rPr>
              <w:t xml:space="preserve"/>
            </w:r>
          </w:p>
          <w:p>
            <w:pPr>
              <w:spacing w:before="0" w:after="0" w:line="230" w:lineRule="auto"/>
            </w:pPr>
            <w:r>
              <w:rPr>
                <w:rFonts w:ascii="Consolas" w:hAnsi="Consolas"/>
                <w:sz w:val="18"/>
                <w:color w:val="0F172A"/>
              </w:rPr>
              <w:t xml:space="preserve">Technical &amp; Architectural Requirements:</w:t>
            </w:r>
          </w:p>
          <w:p>
            <w:pPr>
              <w:spacing w:before="0" w:after="0" w:line="230" w:lineRule="auto"/>
            </w:pPr>
            <w:r>
              <w:rPr>
                <w:rFonts w:ascii="Consolas" w:hAnsi="Consolas"/>
                <w:sz w:val="18"/>
                <w:color w:val="0F172A"/>
              </w:rPr>
              <w:t xml:space="preserve">1. Pure Semantic HTML5: Use proper landmarks (&lt;header&gt;, &lt;nav&gt;, &lt;main&gt;, &lt;section&gt;, &lt;footer&gt;) with accessibility attributes.</w:t>
            </w:r>
          </w:p>
          <w:p>
            <w:pPr>
              <w:spacing w:before="0" w:after="0" w:line="230" w:lineRule="auto"/>
            </w:pPr>
            <w:r>
              <w:rPr>
                <w:rFonts w:ascii="Consolas" w:hAnsi="Consolas"/>
                <w:sz w:val="18"/>
                <w:color w:val="0F172A"/>
              </w:rPr>
              <w:t xml:space="preserve">2. Modern Vanilla CSS3: Use CSS Custom Properties (variables) for theme tokens, Flexbox and CSS Grid layouts, fluid typography, smooth transitions, and modern card styling (subtle borders, gradients, or glassmorphism).</w:t>
            </w:r>
          </w:p>
          <w:p>
            <w:pPr>
              <w:spacing w:before="0" w:after="0" w:line="230" w:lineRule="auto"/>
            </w:pPr>
            <w:r>
              <w:rPr>
                <w:rFonts w:ascii="Consolas" w:hAnsi="Consolas"/>
                <w:sz w:val="18"/>
                <w:color w:val="0F172A"/>
              </w:rPr>
              <w:t xml:space="preserve">3. Required Page Sections:</w:t>
            </w:r>
          </w:p>
          <w:p>
            <w:pPr>
              <w:spacing w:before="0" w:after="0" w:line="230" w:lineRule="auto"/>
            </w:pPr>
            <w:r>
              <w:rPr>
                <w:rFonts w:ascii="Consolas" w:hAnsi="Consolas"/>
                <w:sz w:val="18"/>
                <w:color w:val="0F172A"/>
              </w:rPr>
              <w:t xml:space="preserve">   - Sticky Navigation Bar: Brand logo with icon, navigation links (Features, Impact, Pricing, Docs), and a prominent 'Get Started' CTA button.</w:t>
            </w:r>
          </w:p>
          <w:p>
            <w:pPr>
              <w:spacing w:before="0" w:after="0" w:line="230" w:lineRule="auto"/>
            </w:pPr>
            <w:r>
              <w:rPr>
                <w:rFonts w:ascii="Consolas" w:hAnsi="Consolas"/>
                <w:sz w:val="18"/>
                <w:color w:val="0F172A"/>
              </w:rPr>
              <w:t xml:space="preserve">   - Hero Section: Eyebrow badge ("AI Cloud Autopilot"), punchy headline with highlighted gradient text, descriptive subheadline, dual action buttons ("Start Free Trial", "Schedule Demo"), and a simulated live dashboard preview card showing metrics (cost savings, uptime, active nodes).</w:t>
            </w:r>
          </w:p>
          <w:p>
            <w:pPr>
              <w:spacing w:before="0" w:after="0" w:line="230" w:lineRule="auto"/>
            </w:pPr>
            <w:r>
              <w:rPr>
                <w:rFonts w:ascii="Consolas" w:hAnsi="Consolas"/>
                <w:sz w:val="18"/>
                <w:color w:val="0F172A"/>
              </w:rPr>
              <w:t xml:space="preserve">   - Features Section: 3-column responsive card grid with custom icons, clear feature titles, and benefit-driven descriptions.</w:t>
            </w:r>
          </w:p>
          <w:p>
            <w:pPr>
              <w:spacing w:before="0" w:after="0" w:line="230" w:lineRule="auto"/>
            </w:pPr>
            <w:r>
              <w:rPr>
                <w:rFonts w:ascii="Consolas" w:hAnsi="Consolas"/>
                <w:sz w:val="18"/>
                <w:color w:val="0F172A"/>
              </w:rPr>
              <w:t xml:space="preserve">   - Social Proof / Metrics Banner: High-contrast metric callouts (e.g., 99.99% uptime, 40% cost reduction, 10k+ engineers).</w:t>
            </w:r>
          </w:p>
          <w:p>
            <w:pPr>
              <w:spacing w:before="0" w:after="0" w:line="230" w:lineRule="auto"/>
            </w:pPr>
            <w:r>
              <w:rPr>
                <w:rFonts w:ascii="Consolas" w:hAnsi="Consolas"/>
                <w:sz w:val="18"/>
                <w:color w:val="0F172A"/>
              </w:rPr>
              <w:t xml:space="preserve">   - Modern Multi-Column Footer: Brand summary, product navigation columns, and copyright notice.</w:t>
            </w:r>
          </w:p>
          <w:p>
            <w:pPr>
              <w:spacing w:before="0" w:after="0" w:line="230" w:lineRule="auto"/>
            </w:pPr>
            <w:r>
              <w:rPr>
                <w:rFonts w:ascii="Consolas" w:hAnsi="Consolas"/>
                <w:sz w:val="18"/>
                <w:color w:val="0F172A"/>
              </w:rPr>
              <w:t xml:space="preserve">4. Output Format: Provide a single self-contained, valid HTML file containing embedded CSS so it can be previewed immediately in any browser without external CSS/JS framework dependencies.</w:t>
            </w:r>
          </w:p>
        </w:tc>
      </w:tr>
    </w:tbl>
    <w:p>
      <w:pPr>
        <w:spacing w:before="60" w:after="80"/>
      </w:pPr>
    </w:p>
    <w:p>
      <w:pPr>
        <w:spacing w:before="360" w:after="120"/>
        <w:pBdr>
          <w:bottom w:val="single" w:sz="16" w:space="4" w:color="2563EB"/>
        </w:pBdr>
      </w:pPr>
      <w:r>
        <w:rPr>
          <w:rFonts w:ascii="Calibri" w:hAnsi="Calibri"/>
          <w:b/>
          <w:sz w:val="32"/>
          <w:color w:val="1E3A8A"/>
        </w:rPr>
        <w:t>3. Detailed Generated Output Inspection &amp; Architecture Comparison</w:t>
      </w:r>
    </w:p>
    <w:p>
      <w:pPr>
        <w:spacing w:before="40" w:after="100" w:line="276" w:lineRule="auto"/>
      </w:pPr>
      <w:r>
        <w:rPr>
          <w:rFonts w:ascii="Calibri" w:hAnsi="Calibri"/>
          <w:sz w:val="22"/>
          <w:color w:val="334155"/>
        </w:rPr>
        <w:t xml:space="preserve">Each AI tool generated a complete single-file HTML/CSS document in response to the benchmark prompt. The outputs were cataloged and saved as 'landing_copilot.html', 'landing_chatgpt.html', and 'landing_claude.html'. Below is an in-depth technical inspection of each output.</w:t>
      </w:r>
    </w:p>
    <w:p>
      <w:pPr>
        <w:spacing w:before="260" w:after="100"/>
      </w:pPr>
      <w:r>
        <w:rPr>
          <w:rFonts w:ascii="Calibri" w:hAnsi="Calibri"/>
          <w:b/>
          <w:sz w:val="26"/>
          <w:color w:val="1E40AF"/>
        </w:rPr>
        <w:t>3.1 GitHub Copilot (VS Code Chat / Inline)</w:t>
      </w:r>
    </w:p>
    <w:p>
      <w:pPr>
        <w:spacing w:before="40" w:after="100" w:line="276" w:lineRule="auto"/>
      </w:pPr>
      <w:r>
        <w:rPr>
          <w:rFonts w:ascii="Calibri" w:hAnsi="Calibri"/>
          <w:b/>
          <w:sz w:val="22"/>
          <w:color w:val="0F172A"/>
        </w:rPr>
        <w:t xml:space="preserve">Implementation Style: </w:t>
      </w:r>
      <w:r>
        <w:rPr>
          <w:rFonts w:ascii="Calibri" w:hAnsi="Calibri"/>
          <w:sz w:val="22"/>
          <w:color w:val="334155"/>
        </w:rPr>
        <w:t xml:space="preserve">Generated within Visual Studio Code using the GitHub Copilot Chat pane. Copilot produced a clean, clean-lined, and functional landing page utilizing a traditional corporate blue/slate palette (#2563eb, #0f172a).</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DOM &amp; HTML Structure: </w:t>
      </w:r>
      <w:r>
        <w:rPr>
          <w:rFonts w:ascii="Calibri" w:hAnsi="Calibri"/>
          <w:sz w:val="22"/>
          <w:color w:val="334155"/>
        </w:rPr>
        <w:t xml:space="preserve">Strict adherence to HTML5 landmark tags (&lt;header&gt;, &lt;main&gt;, &lt;section&gt;, &lt;footer&gt;). Clean class naming conventions (.container, .btn, .hero, .features-grid).</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Styling &amp; Visual Finish: </w:t>
      </w:r>
      <w:r>
        <w:rPr>
          <w:rFonts w:ascii="Calibri" w:hAnsi="Calibri"/>
          <w:sz w:val="22"/>
          <w:color w:val="334155"/>
        </w:rPr>
        <w:t xml:space="preserve">Used standard CSS styles. While functional, it relied on traditional px units rather than fluid clamp() typography. Card shadows and border radii were conservative.</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Responsiveness: </w:t>
      </w:r>
      <w:r>
        <w:rPr>
          <w:rFonts w:ascii="Calibri" w:hAnsi="Calibri"/>
          <w:sz w:val="22"/>
          <w:color w:val="334155"/>
        </w:rPr>
        <w:t xml:space="preserve">Responsive media query breakpoint at 768px converted the 3-column features and metrics grids into single-column layouts cleanly.</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Strengths &amp; Limitations: </w:t>
      </w:r>
      <w:r>
        <w:rPr>
          <w:rFonts w:ascii="Calibri" w:hAnsi="Calibri"/>
          <w:sz w:val="22"/>
          <w:color w:val="334155"/>
        </w:rPr>
        <w:t xml:space="preserve">Directly populated into the workspace folder without copy-pasting. However, it lacked micro-interactions, gradients, and subtle glassmorphic textures requested in modern design specs.</w:t>
      </w:r>
    </w:p>
    <w:p>
      <w:pPr>
        <w:spacing w:before="260" w:after="100"/>
      </w:pPr>
      <w:r>
        <w:rPr>
          <w:rFonts w:ascii="Calibri" w:hAnsi="Calibri"/>
          <w:b/>
          <w:sz w:val="26"/>
          <w:color w:val="1E40AF"/>
        </w:rPr>
        <w:t>3.2 OpenAI ChatGPT (GPT-4o / Canvas)</w:t>
      </w:r>
    </w:p>
    <w:p>
      <w:pPr>
        <w:spacing w:before="40" w:after="100" w:line="276" w:lineRule="auto"/>
      </w:pPr>
      <w:r>
        <w:rPr>
          <w:rFonts w:ascii="Calibri" w:hAnsi="Calibri"/>
          <w:b/>
          <w:sz w:val="22"/>
          <w:color w:val="0F172A"/>
        </w:rPr>
        <w:t xml:space="preserve">Implementation Style: </w:t>
      </w:r>
      <w:r>
        <w:rPr>
          <w:rFonts w:ascii="Calibri" w:hAnsi="Calibri"/>
          <w:sz w:val="22"/>
          <w:color w:val="334155"/>
        </w:rPr>
        <w:t xml:space="preserve">Generated via ChatGPT web interface using GPT-4o. ChatGPT provided a well-structured document featuring explicit CSS Custom Properties (:root variables) and vibrant indigo/cyan gradients.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DOM &amp; HTML Structure: </w:t>
      </w:r>
      <w:r>
        <w:rPr>
          <w:rFonts w:ascii="Calibri" w:hAnsi="Calibri"/>
          <w:sz w:val="22"/>
          <w:color w:val="334155"/>
        </w:rPr>
        <w:t xml:space="preserve">Well-organized DOM with clear component boundaries. Includes interactive button states (:hover, :active) and subtle drop shadows.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Styling &amp; Visual Finish: </w:t>
      </w:r>
      <w:r>
        <w:rPr>
          <w:rFonts w:ascii="Calibri" w:hAnsi="Calibri"/>
          <w:sz w:val="22"/>
          <w:color w:val="334155"/>
        </w:rPr>
        <w:t xml:space="preserve">Rich visual hierarchy with gradient headline text (-webkit-background-clip: text), an interactive-looking dashboard window with macOS-style window control dots (red, yellow, green), and dual-tone buttons.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Responsiveness: </w:t>
      </w:r>
      <w:r>
        <w:rPr>
          <w:rFonts w:ascii="Calibri" w:hAnsi="Calibri"/>
          <w:sz w:val="22"/>
          <w:color w:val="334155"/>
        </w:rPr>
        <w:t xml:space="preserve">Multi-tier responsive media query breakpoints (900px, 600px). Successfully reflowed complex 4-column metric grids on mobile.</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Strengths &amp; Limitations: </w:t>
      </w:r>
      <w:r>
        <w:rPr>
          <w:rFonts w:ascii="Calibri" w:hAnsi="Calibri"/>
          <w:sz w:val="22"/>
          <w:color w:val="334155"/>
        </w:rPr>
        <w:t xml:space="preserve">Excellent accompanying documentation and modular CSS variable organization. Minor drawback: output included basic emoji icons instead of scalable vector graphics.</w:t>
      </w:r>
    </w:p>
    <w:p>
      <w:pPr>
        <w:spacing w:before="260" w:after="100"/>
      </w:pPr>
      <w:r>
        <w:rPr>
          <w:rFonts w:ascii="Calibri" w:hAnsi="Calibri"/>
          <w:b/>
          <w:sz w:val="26"/>
          <w:color w:val="1E40AF"/>
        </w:rPr>
        <w:t>3.3 Anthropic Claude (Claude 3.5 Sonnet / Artifacts)</w:t>
      </w:r>
    </w:p>
    <w:p>
      <w:pPr>
        <w:spacing w:before="40" w:after="100" w:line="276" w:lineRule="auto"/>
      </w:pPr>
      <w:r>
        <w:rPr>
          <w:rFonts w:ascii="Calibri" w:hAnsi="Calibri"/>
          <w:b/>
          <w:sz w:val="22"/>
          <w:color w:val="0F172A"/>
        </w:rPr>
        <w:t xml:space="preserve">Implementation Style: </w:t>
      </w:r>
      <w:r>
        <w:rPr>
          <w:rFonts w:ascii="Calibri" w:hAnsi="Calibri"/>
          <w:sz w:val="22"/>
          <w:color w:val="334155"/>
        </w:rPr>
        <w:t xml:space="preserve">Generated via Claude 3.5 Sonnet inside Claude Artifacts. Claude delivered an exceptional, production-grade landing page with dark-mode glassmorphism, glowing radial gradients, and fluid typography.</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DOM &amp; HTML Structure: </w:t>
      </w:r>
      <w:r>
        <w:rPr>
          <w:rFonts w:ascii="Calibri" w:hAnsi="Calibri"/>
          <w:sz w:val="22"/>
          <w:color w:val="334155"/>
        </w:rPr>
        <w:t xml:space="preserve">Impeccable semantic structure with inline SVG vector icons embedded directly into each component, eliminating reliance on external icon font CDNs.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Styling &amp; Visual Finish: </w:t>
      </w:r>
      <w:r>
        <w:rPr>
          <w:rFonts w:ascii="Calibri" w:hAnsi="Calibri"/>
          <w:sz w:val="22"/>
          <w:color w:val="334155"/>
        </w:rPr>
        <w:t xml:space="preserve">Highest aesthetic fidelity observed. Leveraged CSS backdrop-filter: blur(16px), glowing gradient borders, pulsing live status indicator badges, and a simulated bar chart showing cost curves.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Responsiveness: </w:t>
      </w:r>
      <w:r>
        <w:rPr>
          <w:rFonts w:ascii="Calibri" w:hAnsi="Calibri"/>
          <w:sz w:val="22"/>
          <w:color w:val="334155"/>
        </w:rPr>
        <w:t xml:space="preserve">Utilized fluid clamp() typography (e.g. font-size: clamp(2.6rem, 5.5vw, 4.2rem)) and CSS Grid auto-fit for seamless transitions between mobile, tablet, and ultra-wide screens.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Strengths &amp; Limitations: </w:t>
      </w:r>
      <w:r>
        <w:rPr>
          <w:rFonts w:ascii="Calibri" w:hAnsi="Calibri"/>
          <w:sz w:val="22"/>
          <w:color w:val="334155"/>
        </w:rPr>
        <w:t xml:space="preserve">Claude Artifacts allowed instant, live interactive visual verification right in the browser sidebar without switching windows or running a dev server.</w:t>
      </w:r>
    </w:p>
    <w:p>
      <w:pPr>
        <w:spacing w:before="180" w:after="60"/>
      </w:pPr>
      <w:r>
        <w:rPr>
          <w:rFonts w:ascii="Calibri" w:hAnsi="Calibri"/>
          <w:b/>
          <w:sz w:val="23"/>
          <w:color w:val="0F172A"/>
        </w:rPr>
        <w:t>Architectural &amp; Code Metrics Comparison</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80" w:type="dxa"/>
          <w:bottom w:w="80" w:type="dxa"/>
          <w:left w:w="120" w:type="dxa"/>
          <w:right w:w="120" w:type="dxa"/>
        </w:tblCellMar>
      </w:tblPr>
      <w:tblGrid>
        <w:gridCol w:w="2000"/>
        <w:gridCol w:w="2450"/>
        <w:gridCol w:w="2450"/>
        <w:gridCol w:w="2450"/>
      </w:tblGrid>
      <w:tr>
        <w:trPr>
          <w:tblHeader/>
        </w:trPr>
        <w:tc>
          <w:tcPr>
            <w:tcW w:w="2000" w:type="dxa"/>
            <w:shd w:fill="1E3A8A"/>
            <w:vAlign w:val="center"/>
          </w:tcPr>
          <w:p>
            <w:pPr>
              <w:spacing w:before="70" w:after="70"/>
              <w:jc w:val="center"/>
            </w:pPr>
            <w:r>
              <w:rPr>
                <w:rFonts w:ascii="Calibri" w:hAnsi="Calibri"/>
                <w:b/>
                <w:sz w:val="21"/>
                <w:color w:val="FFFFFF"/>
              </w:rPr>
              <w:t>Metric / Feature</w:t>
            </w:r>
          </w:p>
        </w:tc>
        <w:tc>
          <w:tcPr>
            <w:tcW w:w="2450" w:type="dxa"/>
            <w:shd w:fill="1E3A8A"/>
            <w:vAlign w:val="center"/>
          </w:tcPr>
          <w:p>
            <w:pPr>
              <w:spacing w:before="70" w:after="70"/>
              <w:jc w:val="center"/>
            </w:pPr>
            <w:r>
              <w:rPr>
                <w:rFonts w:ascii="Calibri" w:hAnsi="Calibri"/>
                <w:b/>
                <w:sz w:val="21"/>
                <w:color w:val="FFFFFF"/>
              </w:rPr>
              <w:t>GitHub Copilot</w:t>
            </w:r>
          </w:p>
        </w:tc>
        <w:tc>
          <w:tcPr>
            <w:tcW w:w="2450" w:type="dxa"/>
            <w:shd w:fill="1E3A8A"/>
            <w:vAlign w:val="center"/>
          </w:tcPr>
          <w:p>
            <w:pPr>
              <w:spacing w:before="70" w:after="70"/>
              <w:jc w:val="center"/>
            </w:pPr>
            <w:r>
              <w:rPr>
                <w:rFonts w:ascii="Calibri" w:hAnsi="Calibri"/>
                <w:b/>
                <w:sz w:val="21"/>
                <w:color w:val="FFFFFF"/>
              </w:rPr>
              <w:t>OpenAI ChatGPT</w:t>
            </w:r>
          </w:p>
        </w:tc>
        <w:tc>
          <w:tcPr>
            <w:tcW w:w="2450" w:type="dxa"/>
            <w:shd w:fill="1E3A8A"/>
            <w:vAlign w:val="center"/>
          </w:tcPr>
          <w:p>
            <w:pPr>
              <w:spacing w:before="70" w:after="70"/>
              <w:jc w:val="center"/>
            </w:pPr>
            <w:r>
              <w:rPr>
                <w:rFonts w:ascii="Calibri" w:hAnsi="Calibri"/>
                <w:b/>
                <w:sz w:val="21"/>
                <w:color w:val="FFFFFF"/>
              </w:rPr>
              <w:t>Anthropic Claude</w:t>
            </w:r>
          </w:p>
        </w:tc>
      </w:tr>
      <w:tr>
        <w:tc>
          <w:tcPr>
            <w:tcW w:w="2000" w:type="dxa"/>
            <w:shd w:fill="FFFFFF"/>
            <w:vAlign w:val="center"/>
          </w:tcPr>
          <w:p>
            <w:pPr>
              <w:spacing w:before="50" w:after="50"/>
              <w:jc w:val="left"/>
            </w:pPr>
            <w:r>
              <w:rPr>
                <w:rFonts w:ascii="Calibri" w:hAnsi="Calibri"/>
                <w:b/>
                <w:sz w:val="20"/>
                <w:color w:val="1E293B"/>
              </w:rPr>
              <w:t>Total Source Lines</w:t>
            </w:r>
          </w:p>
        </w:tc>
        <w:tc>
          <w:tcPr>
            <w:tcW w:w="2450" w:type="dxa"/>
            <w:shd w:fill="FFFFFF"/>
            <w:vAlign w:val="center"/>
          </w:tcPr>
          <w:p>
            <w:pPr>
              <w:spacing w:before="50" w:after="50"/>
              <w:jc w:val="center"/>
            </w:pPr>
            <w:r>
              <w:rPr>
                <w:rFonts w:ascii="Calibri" w:hAnsi="Calibri"/>
                <w:b/>
                <w:sz w:val="20"/>
                <w:color w:val="1E293B"/>
              </w:rPr>
              <w:t>380 lines</w:t>
            </w:r>
          </w:p>
        </w:tc>
        <w:tc>
          <w:tcPr>
            <w:tcW w:w="2450" w:type="dxa"/>
            <w:shd w:fill="FFFFFF"/>
            <w:vAlign w:val="center"/>
          </w:tcPr>
          <w:p>
            <w:pPr>
              <w:spacing w:before="50" w:after="50"/>
              <w:jc w:val="center"/>
            </w:pPr>
            <w:r>
              <w:rPr>
                <w:rFonts w:ascii="Calibri" w:hAnsi="Calibri"/>
                <w:b/>
                <w:sz w:val="20"/>
                <w:color w:val="1E293B"/>
              </w:rPr>
              <w:t>445 lines</w:t>
            </w:r>
          </w:p>
        </w:tc>
        <w:tc>
          <w:tcPr>
            <w:tcW w:w="2450" w:type="dxa"/>
            <w:shd w:fill="FFFFFF"/>
            <w:vAlign w:val="center"/>
          </w:tcPr>
          <w:p>
            <w:pPr>
              <w:spacing w:before="50" w:after="50"/>
              <w:jc w:val="center"/>
            </w:pPr>
            <w:r>
              <w:rPr>
                <w:rFonts w:ascii="Calibri" w:hAnsi="Calibri"/>
                <w:b/>
                <w:sz w:val="20"/>
                <w:color w:val="1E293B"/>
              </w:rPr>
              <w:t>515 lines</w:t>
            </w:r>
          </w:p>
        </w:tc>
      </w:tr>
      <w:tr>
        <w:tc>
          <w:tcPr>
            <w:tcW w:w="2000" w:type="dxa"/>
            <w:shd w:fill="F8FAFC"/>
            <w:vAlign w:val="center"/>
          </w:tcPr>
          <w:p>
            <w:pPr>
              <w:spacing w:before="50" w:after="50"/>
              <w:jc w:val="left"/>
            </w:pPr>
            <w:r>
              <w:rPr>
                <w:rFonts w:ascii="Calibri" w:hAnsi="Calibri"/>
                <w:b/>
                <w:sz w:val="20"/>
                <w:color w:val="1E293B"/>
              </w:rPr>
              <w:t>CSS Variables (:root)</w:t>
            </w:r>
          </w:p>
        </w:tc>
        <w:tc>
          <w:tcPr>
            <w:tcW w:w="2450" w:type="dxa"/>
            <w:shd w:fill="F8FAFC"/>
            <w:vAlign w:val="center"/>
          </w:tcPr>
          <w:p>
            <w:pPr>
              <w:spacing w:before="50" w:after="50"/>
              <w:jc w:val="left"/>
            </w:pPr>
            <w:r>
              <w:rPr>
                <w:rFonts w:ascii="Calibri" w:hAnsi="Calibri"/>
                <w:sz w:val="20"/>
                <w:color w:val="1E293B"/>
              </w:rPr>
              <w:t>Minimal (hardcoded hex)</w:t>
            </w:r>
          </w:p>
        </w:tc>
        <w:tc>
          <w:tcPr>
            <w:tcW w:w="2450" w:type="dxa"/>
            <w:shd w:fill="F8FAFC"/>
            <w:vAlign w:val="center"/>
          </w:tcPr>
          <w:p>
            <w:pPr>
              <w:spacing w:before="50" w:after="50"/>
              <w:jc w:val="left"/>
            </w:pPr>
            <w:r>
              <w:rPr>
                <w:rFonts w:ascii="Calibri" w:hAnsi="Calibri"/>
                <w:sz w:val="20"/>
                <w:color w:val="1E293B"/>
              </w:rPr>
              <w:t>Comprehensive (12 vars)</w:t>
            </w:r>
          </w:p>
        </w:tc>
        <w:tc>
          <w:tcPr>
            <w:tcW w:w="2450" w:type="dxa"/>
            <w:shd w:fill="F8FAFC"/>
            <w:vAlign w:val="center"/>
          </w:tcPr>
          <w:p>
            <w:pPr>
              <w:spacing w:before="50" w:after="50"/>
              <w:jc w:val="left"/>
            </w:pPr>
            <w:r>
              <w:rPr>
                <w:rFonts w:ascii="Calibri" w:hAnsi="Calibri"/>
                <w:sz w:val="20"/>
                <w:color w:val="1E293B"/>
              </w:rPr>
              <w:t>Exhaustive (16 vars)</w:t>
            </w:r>
          </w:p>
        </w:tc>
      </w:tr>
      <w:tr>
        <w:tc>
          <w:tcPr>
            <w:tcW w:w="2000" w:type="dxa"/>
            <w:shd w:fill="FFFFFF"/>
            <w:vAlign w:val="center"/>
          </w:tcPr>
          <w:p>
            <w:pPr>
              <w:spacing w:before="50" w:after="50"/>
              <w:jc w:val="left"/>
            </w:pPr>
            <w:r>
              <w:rPr>
                <w:rFonts w:ascii="Calibri" w:hAnsi="Calibri"/>
                <w:b/>
                <w:sz w:val="20"/>
                <w:color w:val="1E293B"/>
              </w:rPr>
              <w:t>Icon Strategy</w:t>
            </w:r>
          </w:p>
        </w:tc>
        <w:tc>
          <w:tcPr>
            <w:tcW w:w="2450" w:type="dxa"/>
            <w:shd w:fill="FFFFFF"/>
            <w:vAlign w:val="center"/>
          </w:tcPr>
          <w:p>
            <w:pPr>
              <w:spacing w:before="50" w:after="50"/>
              <w:jc w:val="left"/>
            </w:pPr>
            <w:r>
              <w:rPr>
                <w:rFonts w:ascii="Calibri" w:hAnsi="Calibri"/>
                <w:sz w:val="20"/>
                <w:color w:val="1E293B"/>
              </w:rPr>
              <w:t>Emoji / Text unicode</w:t>
            </w:r>
          </w:p>
        </w:tc>
        <w:tc>
          <w:tcPr>
            <w:tcW w:w="2450" w:type="dxa"/>
            <w:shd w:fill="FFFFFF"/>
            <w:vAlign w:val="center"/>
          </w:tcPr>
          <w:p>
            <w:pPr>
              <w:spacing w:before="50" w:after="50"/>
              <w:jc w:val="center"/>
            </w:pPr>
            <w:r>
              <w:rPr>
                <w:rFonts w:ascii="Calibri" w:hAnsi="Calibri"/>
                <w:sz w:val="20"/>
                <w:color w:val="1E293B"/>
              </w:rPr>
              <w:t>Emoji badges</w:t>
            </w:r>
          </w:p>
        </w:tc>
        <w:tc>
          <w:tcPr>
            <w:tcW w:w="2450" w:type="dxa"/>
            <w:shd w:fill="FFFFFF"/>
            <w:vAlign w:val="center"/>
          </w:tcPr>
          <w:p>
            <w:pPr>
              <w:spacing w:before="50" w:after="50"/>
              <w:jc w:val="left"/>
            </w:pPr>
            <w:r>
              <w:rPr>
                <w:rFonts w:ascii="Calibri" w:hAnsi="Calibri"/>
                <w:sz w:val="20"/>
                <w:color w:val="1E293B"/>
              </w:rPr>
              <w:t>Inline Scalable Vector (SVG)</w:t>
            </w:r>
          </w:p>
        </w:tc>
      </w:tr>
      <w:tr>
        <w:tc>
          <w:tcPr>
            <w:tcW w:w="2000" w:type="dxa"/>
            <w:shd w:fill="F8FAFC"/>
            <w:vAlign w:val="center"/>
          </w:tcPr>
          <w:p>
            <w:pPr>
              <w:spacing w:before="50" w:after="50"/>
              <w:jc w:val="left"/>
            </w:pPr>
            <w:r>
              <w:rPr>
                <w:rFonts w:ascii="Calibri" w:hAnsi="Calibri"/>
                <w:b/>
                <w:sz w:val="20"/>
                <w:color w:val="1E293B"/>
              </w:rPr>
              <w:t>Typography Sizing</w:t>
            </w:r>
          </w:p>
        </w:tc>
        <w:tc>
          <w:tcPr>
            <w:tcW w:w="2450" w:type="dxa"/>
            <w:shd w:fill="F8FAFC"/>
            <w:vAlign w:val="center"/>
          </w:tcPr>
          <w:p>
            <w:pPr>
              <w:spacing w:before="50" w:after="50"/>
              <w:jc w:val="left"/>
            </w:pPr>
            <w:r>
              <w:rPr>
                <w:rFonts w:ascii="Calibri" w:hAnsi="Calibri"/>
                <w:sz w:val="20"/>
                <w:color w:val="1E293B"/>
              </w:rPr>
              <w:t>Static (rem/px)</w:t>
            </w:r>
          </w:p>
        </w:tc>
        <w:tc>
          <w:tcPr>
            <w:tcW w:w="2450" w:type="dxa"/>
            <w:shd w:fill="F8FAFC"/>
            <w:vAlign w:val="center"/>
          </w:tcPr>
          <w:p>
            <w:pPr>
              <w:spacing w:before="50" w:after="50"/>
              <w:jc w:val="left"/>
            </w:pPr>
            <w:r>
              <w:rPr>
                <w:rFonts w:ascii="Calibri" w:hAnsi="Calibri"/>
                <w:sz w:val="20"/>
                <w:color w:val="1E293B"/>
              </w:rPr>
              <w:t>Standard (rem/px)</w:t>
            </w:r>
          </w:p>
        </w:tc>
        <w:tc>
          <w:tcPr>
            <w:tcW w:w="2450" w:type="dxa"/>
            <w:shd w:fill="F8FAFC"/>
            <w:vAlign w:val="center"/>
          </w:tcPr>
          <w:p>
            <w:pPr>
              <w:spacing w:before="50" w:after="50"/>
              <w:jc w:val="left"/>
            </w:pPr>
            <w:r>
              <w:rPr>
                <w:rFonts w:ascii="Calibri" w:hAnsi="Calibri"/>
                <w:sz w:val="20"/>
                <w:color w:val="1E293B"/>
              </w:rPr>
              <w:t>Fluid (clamp() functions)</w:t>
            </w:r>
          </w:p>
        </w:tc>
      </w:tr>
      <w:tr>
        <w:tc>
          <w:tcPr>
            <w:tcW w:w="2000" w:type="dxa"/>
            <w:shd w:fill="FFFFFF"/>
            <w:vAlign w:val="center"/>
          </w:tcPr>
          <w:p>
            <w:pPr>
              <w:spacing w:before="50" w:after="50"/>
              <w:jc w:val="left"/>
            </w:pPr>
            <w:r>
              <w:rPr>
                <w:rFonts w:ascii="Calibri" w:hAnsi="Calibri"/>
                <w:b/>
                <w:sz w:val="20"/>
                <w:color w:val="1E293B"/>
              </w:rPr>
              <w:t>Visual Effects</w:t>
            </w:r>
          </w:p>
        </w:tc>
        <w:tc>
          <w:tcPr>
            <w:tcW w:w="2450" w:type="dxa"/>
            <w:shd w:fill="FFFFFF"/>
            <w:vAlign w:val="center"/>
          </w:tcPr>
          <w:p>
            <w:pPr>
              <w:spacing w:before="50" w:after="50"/>
              <w:jc w:val="left"/>
            </w:pPr>
            <w:r>
              <w:rPr>
                <w:rFonts w:ascii="Calibri" w:hAnsi="Calibri"/>
                <w:sz w:val="20"/>
                <w:color w:val="1E293B"/>
              </w:rPr>
              <w:t>Flat cards &amp; box-shadow</w:t>
            </w:r>
          </w:p>
        </w:tc>
        <w:tc>
          <w:tcPr>
            <w:tcW w:w="2450" w:type="dxa"/>
            <w:shd w:fill="FFFFFF"/>
            <w:vAlign w:val="center"/>
          </w:tcPr>
          <w:p>
            <w:pPr>
              <w:spacing w:before="50" w:after="50"/>
              <w:jc w:val="left"/>
            </w:pPr>
            <w:r>
              <w:rPr>
                <w:rFonts w:ascii="Calibri" w:hAnsi="Calibri"/>
                <w:sz w:val="20"/>
                <w:color w:val="1E293B"/>
              </w:rPr>
              <w:t>Gradients &amp; card elevation</w:t>
            </w:r>
          </w:p>
        </w:tc>
        <w:tc>
          <w:tcPr>
            <w:tcW w:w="2450" w:type="dxa"/>
            <w:shd w:fill="FFFFFF"/>
            <w:vAlign w:val="center"/>
          </w:tcPr>
          <w:p>
            <w:pPr>
              <w:spacing w:before="50" w:after="50"/>
              <w:jc w:val="left"/>
            </w:pPr>
            <w:r>
              <w:rPr>
                <w:rFonts w:ascii="Calibri" w:hAnsi="Calibri"/>
                <w:sz w:val="20"/>
                <w:color w:val="1E293B"/>
              </w:rPr>
              <w:t>Glassmorphism &amp; backdrop-blur</w:t>
            </w:r>
          </w:p>
        </w:tc>
      </w:tr>
      <w:tr>
        <w:tc>
          <w:tcPr>
            <w:tcW w:w="2000" w:type="dxa"/>
            <w:shd w:fill="F8FAFC"/>
            <w:vAlign w:val="center"/>
          </w:tcPr>
          <w:p>
            <w:pPr>
              <w:spacing w:before="50" w:after="50"/>
              <w:jc w:val="left"/>
            </w:pPr>
            <w:r>
              <w:rPr>
                <w:rFonts w:ascii="Calibri" w:hAnsi="Calibri"/>
                <w:b/>
                <w:sz w:val="20"/>
                <w:color w:val="1E293B"/>
              </w:rPr>
              <w:t>Simulated Dashboard</w:t>
            </w:r>
          </w:p>
        </w:tc>
        <w:tc>
          <w:tcPr>
            <w:tcW w:w="2450" w:type="dxa"/>
            <w:shd w:fill="F8FAFC"/>
            <w:vAlign w:val="center"/>
          </w:tcPr>
          <w:p>
            <w:pPr>
              <w:spacing w:before="50" w:after="50"/>
              <w:jc w:val="left"/>
            </w:pPr>
            <w:r>
              <w:rPr>
                <w:rFonts w:ascii="Calibri" w:hAnsi="Calibri"/>
                <w:sz w:val="20"/>
                <w:color w:val="1E293B"/>
              </w:rPr>
              <w:t>Basic 3-stat card box</w:t>
            </w:r>
          </w:p>
        </w:tc>
        <w:tc>
          <w:tcPr>
            <w:tcW w:w="2450" w:type="dxa"/>
            <w:shd w:fill="F8FAFC"/>
            <w:vAlign w:val="center"/>
          </w:tcPr>
          <w:p>
            <w:pPr>
              <w:spacing w:before="50" w:after="50"/>
              <w:jc w:val="left"/>
            </w:pPr>
            <w:r>
              <w:rPr>
                <w:rFonts w:ascii="Calibri" w:hAnsi="Calibri"/>
                <w:sz w:val="20"/>
                <w:color w:val="1E293B"/>
              </w:rPr>
              <w:t>Window dots + mock chart</w:t>
            </w:r>
          </w:p>
        </w:tc>
        <w:tc>
          <w:tcPr>
            <w:tcW w:w="2450" w:type="dxa"/>
            <w:shd w:fill="F8FAFC"/>
            <w:vAlign w:val="center"/>
          </w:tcPr>
          <w:p>
            <w:pPr>
              <w:spacing w:before="50" w:after="50"/>
              <w:jc w:val="left"/>
            </w:pPr>
            <w:r>
              <w:rPr>
                <w:rFonts w:ascii="Calibri" w:hAnsi="Calibri"/>
                <w:sz w:val="20"/>
                <w:color w:val="1E293B"/>
              </w:rPr>
              <w:t>Simulated bar chart + metrics</w:t>
            </w:r>
          </w:p>
        </w:tc>
      </w:tr>
      <w:tr>
        <w:tc>
          <w:tcPr>
            <w:tcW w:w="2000" w:type="dxa"/>
            <w:shd w:fill="FFFFFF"/>
            <w:vAlign w:val="center"/>
          </w:tcPr>
          <w:p>
            <w:pPr>
              <w:spacing w:before="50" w:after="50"/>
              <w:jc w:val="left"/>
            </w:pPr>
            <w:r>
              <w:rPr>
                <w:rFonts w:ascii="Calibri" w:hAnsi="Calibri"/>
                <w:b/>
                <w:sz w:val="20"/>
                <w:color w:val="1E293B"/>
              </w:rPr>
              <w:t>External Dependencies</w:t>
            </w:r>
          </w:p>
        </w:tc>
        <w:tc>
          <w:tcPr>
            <w:tcW w:w="2450" w:type="dxa"/>
            <w:shd w:fill="FFFFFF"/>
            <w:vAlign w:val="center"/>
          </w:tcPr>
          <w:p>
            <w:pPr>
              <w:spacing w:before="50" w:after="50"/>
              <w:jc w:val="left"/>
            </w:pPr>
            <w:r>
              <w:rPr>
                <w:rFonts w:ascii="Calibri" w:hAnsi="Calibri"/>
                <w:sz w:val="20"/>
                <w:color w:val="1E293B"/>
              </w:rPr>
              <w:t>0 (Self-contained)</w:t>
            </w:r>
          </w:p>
        </w:tc>
        <w:tc>
          <w:tcPr>
            <w:tcW w:w="2450" w:type="dxa"/>
            <w:shd w:fill="FFFFFF"/>
            <w:vAlign w:val="center"/>
          </w:tcPr>
          <w:p>
            <w:pPr>
              <w:spacing w:before="50" w:after="50"/>
              <w:jc w:val="left"/>
            </w:pPr>
            <w:r>
              <w:rPr>
                <w:rFonts w:ascii="Calibri" w:hAnsi="Calibri"/>
                <w:sz w:val="20"/>
                <w:color w:val="1E293B"/>
              </w:rPr>
              <w:t>0 (Self-contained)</w:t>
            </w:r>
          </w:p>
        </w:tc>
        <w:tc>
          <w:tcPr>
            <w:tcW w:w="2450" w:type="dxa"/>
            <w:shd w:fill="FFFFFF"/>
            <w:vAlign w:val="center"/>
          </w:tcPr>
          <w:p>
            <w:pPr>
              <w:spacing w:before="50" w:after="50"/>
              <w:jc w:val="left"/>
            </w:pPr>
            <w:r>
              <w:rPr>
                <w:rFonts w:ascii="Calibri" w:hAnsi="Calibri"/>
                <w:sz w:val="20"/>
                <w:color w:val="1E293B"/>
              </w:rPr>
              <w:t>0 (Self-contained)</w:t>
            </w:r>
          </w:p>
        </w:tc>
      </w:tr>
      <w:tr>
        <w:tc>
          <w:tcPr>
            <w:tcW w:w="2000" w:type="dxa"/>
            <w:shd w:fill="F8FAFC"/>
            <w:vAlign w:val="center"/>
          </w:tcPr>
          <w:p>
            <w:pPr>
              <w:spacing w:before="50" w:after="50"/>
              <w:jc w:val="left"/>
            </w:pPr>
            <w:r>
              <w:rPr>
                <w:rFonts w:ascii="Calibri" w:hAnsi="Calibri"/>
                <w:b/>
                <w:sz w:val="20"/>
                <w:color w:val="1E293B"/>
              </w:rPr>
              <w:t>Preview Modality</w:t>
            </w:r>
          </w:p>
        </w:tc>
        <w:tc>
          <w:tcPr>
            <w:tcW w:w="2450" w:type="dxa"/>
            <w:shd w:fill="F8FAFC"/>
            <w:vAlign w:val="center"/>
          </w:tcPr>
          <w:p>
            <w:pPr>
              <w:spacing w:before="50" w:after="50"/>
              <w:jc w:val="left"/>
            </w:pPr>
            <w:r>
              <w:rPr>
                <w:rFonts w:ascii="Calibri" w:hAnsi="Calibri"/>
                <w:sz w:val="20"/>
                <w:color w:val="1E293B"/>
              </w:rPr>
              <w:t>Live Server in VS Code</w:t>
            </w:r>
          </w:p>
        </w:tc>
        <w:tc>
          <w:tcPr>
            <w:tcW w:w="2450" w:type="dxa"/>
            <w:shd w:fill="F8FAFC"/>
            <w:vAlign w:val="center"/>
          </w:tcPr>
          <w:p>
            <w:pPr>
              <w:spacing w:before="50" w:after="50"/>
              <w:jc w:val="left"/>
            </w:pPr>
            <w:r>
              <w:rPr>
                <w:rFonts w:ascii="Calibri" w:hAnsi="Calibri"/>
                <w:sz w:val="20"/>
                <w:color w:val="1E293B"/>
              </w:rPr>
              <w:t>Copy/paste or HTML file</w:t>
            </w:r>
          </w:p>
        </w:tc>
        <w:tc>
          <w:tcPr>
            <w:tcW w:w="2450" w:type="dxa"/>
            <w:shd w:fill="F8FAFC"/>
            <w:vAlign w:val="center"/>
          </w:tcPr>
          <w:p>
            <w:pPr>
              <w:spacing w:before="50" w:after="50"/>
              <w:jc w:val="left"/>
            </w:pPr>
            <w:r>
              <w:rPr>
                <w:rFonts w:ascii="Calibri" w:hAnsi="Calibri"/>
                <w:sz w:val="20"/>
                <w:color w:val="1E293B"/>
              </w:rPr>
              <w:t>Live Interactive Claude Artifact</w:t>
            </w:r>
          </w:p>
        </w:tc>
      </w:tr>
    </w:tbl>
    <w:p>
      <w:pPr>
        <w:spacing w:before="60" w:after="80"/>
      </w:pPr>
    </w:p>
    <w:p>
      <w:pPr>
        <w:spacing w:before="360" w:after="120"/>
        <w:pBdr>
          <w:bottom w:val="single" w:sz="16" w:space="4" w:color="2563EB"/>
        </w:pBdr>
      </w:pPr>
      <w:r>
        <w:rPr>
          <w:rFonts w:ascii="Calibri" w:hAnsi="Calibri"/>
          <w:b/>
          <w:sz w:val="32"/>
          <w:color w:val="1E3A8A"/>
        </w:rPr>
        <w:t>4. Comparative Evaluation Sheet &amp; Scoring Matrix</w:t>
      </w:r>
    </w:p>
    <w:p>
      <w:pPr>
        <w:spacing w:before="40" w:after="100" w:line="276" w:lineRule="auto"/>
      </w:pPr>
      <w:r>
        <w:rPr>
          <w:rFonts w:ascii="Calibri" w:hAnsi="Calibri"/>
          <w:sz w:val="22"/>
          <w:color w:val="334155"/>
        </w:rPr>
        <w:t xml:space="preserve">To establish an objective, reproducible assessment, each tool was graded across eight weighted engineering dimensions on a 1-to-10 scale (where 1 = Poor/Inadequate, 5 = Average/Standard, 10 = Exceptional/State-of-the-Art).</w:t>
      </w:r>
    </w:p>
    <w:p>
      <w:pPr>
        <w:spacing w:before="260" w:after="100"/>
      </w:pPr>
      <w:r>
        <w:rPr>
          <w:rFonts w:ascii="Calibri" w:hAnsi="Calibri"/>
          <w:b/>
          <w:sz w:val="26"/>
          <w:color w:val="1E40AF"/>
        </w:rPr>
        <w:t>4.1 Evaluation Dimensions &amp; Weighting Scheme</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1. Prompt Adherence &amp; Completeness (Weight: 15%): </w:t>
      </w:r>
      <w:r>
        <w:rPr>
          <w:rFonts w:ascii="Calibri" w:hAnsi="Calibri"/>
          <w:sz w:val="22"/>
          <w:color w:val="334155"/>
        </w:rPr>
        <w:t xml:space="preserve">Measures adherence to all mandatory sections (hero, features, dashboard mockup, metrics, footer) and zero-shot constraints.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2. Semantic HTML5 &amp; DOM Architecture (Weight: 15%): </w:t>
      </w:r>
      <w:r>
        <w:rPr>
          <w:rFonts w:ascii="Calibri" w:hAnsi="Calibri"/>
          <w:sz w:val="22"/>
          <w:color w:val="334155"/>
        </w:rPr>
        <w:t xml:space="preserve">Evaluates proper usage of semantic landmarks (&lt;header&gt;, &lt;nav&gt;, &lt;main&gt;, &lt;section&gt;, &lt;footer&gt;), clean hierarchy, and DOM validity.</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3. Modern CSS Styling &amp; Visual Aesthetics (Weight: 15%): </w:t>
      </w:r>
      <w:r>
        <w:rPr>
          <w:rFonts w:ascii="Calibri" w:hAnsi="Calibri"/>
          <w:sz w:val="22"/>
          <w:color w:val="334155"/>
        </w:rPr>
        <w:t xml:space="preserve">Rates color harmony, visual depth, modern typography, glassmorphism, micro-interactions, and overall aesthetic polish.</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4. Responsive Design &amp; Mobile Adaptability (Weight: 15%): </w:t>
      </w:r>
      <w:r>
        <w:rPr>
          <w:rFonts w:ascii="Calibri" w:hAnsi="Calibri"/>
          <w:sz w:val="22"/>
          <w:color w:val="334155"/>
        </w:rPr>
        <w:t xml:space="preserve">Assesses behavior across viewport resizes (1920px desktop down to 375px mobile), grid reflow, and fluid scaling.</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5. Accessibility &amp; Semantic Compliance (Weight: 10%): </w:t>
      </w:r>
      <w:r>
        <w:rPr>
          <w:rFonts w:ascii="Calibri" w:hAnsi="Calibri"/>
          <w:sz w:val="22"/>
          <w:color w:val="334155"/>
        </w:rPr>
        <w:t xml:space="preserve">Checks WCAG 2.1 AA color contrast, ARIA landmarks, button touch targets, and accessible form labels.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6. Developer Experience &amp; Ergonomics (Weight: 10%): </w:t>
      </w:r>
      <w:r>
        <w:rPr>
          <w:rFonts w:ascii="Calibri" w:hAnsi="Calibri"/>
          <w:sz w:val="22"/>
          <w:color w:val="334155"/>
        </w:rPr>
        <w:t xml:space="preserve">Measures ease of setup, IDE friction, copy-paste overhead, and live preview feedback loop.</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7. Generation Speed &amp; Iteration Latency (Weight: 10%): </w:t>
      </w:r>
      <w:r>
        <w:rPr>
          <w:rFonts w:ascii="Calibri" w:hAnsi="Calibri"/>
          <w:sz w:val="22"/>
          <w:color w:val="334155"/>
        </w:rPr>
        <w:t xml:space="preserve">Evaluates time-to-first-token, total generation time, and ease of making quick iterative edits.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8. Maintainability &amp; Production Readiness (Weight: 10%): </w:t>
      </w:r>
      <w:r>
        <w:rPr>
          <w:rFonts w:ascii="Calibri" w:hAnsi="Calibri"/>
          <w:sz w:val="22"/>
          <w:color w:val="334155"/>
        </w:rPr>
        <w:t xml:space="preserve">Rates CSS custom property usage, code comments, modularity, and readiness for deployment.</w:t>
      </w:r>
    </w:p>
    <w:p>
      <w:pPr>
        <w:spacing w:before="260" w:after="100"/>
      </w:pPr>
      <w:r>
        <w:rPr>
          <w:rFonts w:ascii="Calibri" w:hAnsi="Calibri"/>
          <w:b/>
          <w:sz w:val="26"/>
          <w:color w:val="1E40AF"/>
        </w:rPr>
        <w:t>4.2 Master Comparative Evaluation Sheet</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80" w:type="dxa"/>
          <w:bottom w:w="80" w:type="dxa"/>
          <w:left w:w="120" w:type="dxa"/>
          <w:right w:w="120" w:type="dxa"/>
        </w:tblCellMar>
      </w:tblPr>
      <w:tblGrid>
        <w:gridCol w:w="1800"/>
        <w:gridCol w:w="750"/>
        <w:gridCol w:w="950"/>
        <w:gridCol w:w="950"/>
        <w:gridCol w:w="950"/>
        <w:gridCol w:w="3960"/>
      </w:tblGrid>
      <w:tr>
        <w:trPr>
          <w:tblHeader/>
        </w:trPr>
        <w:tc>
          <w:tcPr>
            <w:tcW w:w="1800" w:type="dxa"/>
            <w:shd w:fill="1E3A8A"/>
            <w:vAlign w:val="center"/>
          </w:tcPr>
          <w:p>
            <w:pPr>
              <w:spacing w:before="70" w:after="70"/>
              <w:jc w:val="center"/>
            </w:pPr>
            <w:r>
              <w:rPr>
                <w:rFonts w:ascii="Calibri" w:hAnsi="Calibri"/>
                <w:b/>
                <w:sz w:val="21"/>
                <w:color w:val="FFFFFF"/>
              </w:rPr>
              <w:t>Evaluation Dimension</w:t>
            </w:r>
          </w:p>
        </w:tc>
        <w:tc>
          <w:tcPr>
            <w:tcW w:w="750" w:type="dxa"/>
            <w:shd w:fill="1E3A8A"/>
            <w:vAlign w:val="center"/>
          </w:tcPr>
          <w:p>
            <w:pPr>
              <w:spacing w:before="70" w:after="70"/>
              <w:jc w:val="center"/>
            </w:pPr>
            <w:r>
              <w:rPr>
                <w:rFonts w:ascii="Calibri" w:hAnsi="Calibri"/>
                <w:b/>
                <w:sz w:val="21"/>
                <w:color w:val="FFFFFF"/>
              </w:rPr>
              <w:t>Weight</w:t>
            </w:r>
          </w:p>
        </w:tc>
        <w:tc>
          <w:tcPr>
            <w:tcW w:w="950" w:type="dxa"/>
            <w:shd w:fill="1E3A8A"/>
            <w:vAlign w:val="center"/>
          </w:tcPr>
          <w:p>
            <w:pPr>
              <w:spacing w:before="70" w:after="70"/>
              <w:jc w:val="center"/>
            </w:pPr>
            <w:r>
              <w:rPr>
                <w:rFonts w:ascii="Calibri" w:hAnsi="Calibri"/>
                <w:b/>
                <w:sz w:val="21"/>
                <w:color w:val="FFFFFF"/>
              </w:rPr>
              <w:t>Copilot</w:t>
            </w:r>
          </w:p>
        </w:tc>
        <w:tc>
          <w:tcPr>
            <w:tcW w:w="950" w:type="dxa"/>
            <w:shd w:fill="1E3A8A"/>
            <w:vAlign w:val="center"/>
          </w:tcPr>
          <w:p>
            <w:pPr>
              <w:spacing w:before="70" w:after="70"/>
              <w:jc w:val="center"/>
            </w:pPr>
            <w:r>
              <w:rPr>
                <w:rFonts w:ascii="Calibri" w:hAnsi="Calibri"/>
                <w:b/>
                <w:sz w:val="21"/>
                <w:color w:val="FFFFFF"/>
              </w:rPr>
              <w:t>ChatGPT</w:t>
            </w:r>
          </w:p>
        </w:tc>
        <w:tc>
          <w:tcPr>
            <w:tcW w:w="950" w:type="dxa"/>
            <w:shd w:fill="1E3A8A"/>
            <w:vAlign w:val="center"/>
          </w:tcPr>
          <w:p>
            <w:pPr>
              <w:spacing w:before="70" w:after="70"/>
              <w:jc w:val="center"/>
            </w:pPr>
            <w:r>
              <w:rPr>
                <w:rFonts w:ascii="Calibri" w:hAnsi="Calibri"/>
                <w:b/>
                <w:sz w:val="21"/>
                <w:color w:val="FFFFFF"/>
              </w:rPr>
              <w:t>Claude</w:t>
            </w:r>
          </w:p>
        </w:tc>
        <w:tc>
          <w:tcPr>
            <w:tcW w:w="3960" w:type="dxa"/>
            <w:shd w:fill="1E3A8A"/>
            <w:vAlign w:val="center"/>
          </w:tcPr>
          <w:p>
            <w:pPr>
              <w:spacing w:before="70" w:after="70"/>
              <w:jc w:val="center"/>
            </w:pPr>
            <w:r>
              <w:rPr>
                <w:rFonts w:ascii="Calibri" w:hAnsi="Calibri"/>
                <w:b/>
                <w:sz w:val="21"/>
                <w:color w:val="FFFFFF"/>
              </w:rPr>
              <w:t>Comparative Analysis Summary</w:t>
            </w:r>
          </w:p>
        </w:tc>
      </w:tr>
      <w:tr>
        <w:tc>
          <w:tcPr>
            <w:tcW w:w="1800" w:type="dxa"/>
            <w:shd w:fill="FFFFFF"/>
            <w:vAlign w:val="center"/>
          </w:tcPr>
          <w:p>
            <w:pPr>
              <w:spacing w:before="50" w:after="50"/>
              <w:jc w:val="left"/>
            </w:pPr>
            <w:r>
              <w:rPr>
                <w:rFonts w:ascii="Calibri" w:hAnsi="Calibri"/>
                <w:b/>
                <w:sz w:val="20"/>
                <w:color w:val="1E293B"/>
              </w:rPr>
              <w:t>1. Prompt Adherence</w:t>
            </w:r>
          </w:p>
        </w:tc>
        <w:tc>
          <w:tcPr>
            <w:tcW w:w="750" w:type="dxa"/>
            <w:shd w:fill="FFFFFF"/>
            <w:vAlign w:val="center"/>
          </w:tcPr>
          <w:p>
            <w:pPr>
              <w:spacing w:before="50" w:after="50"/>
              <w:jc w:val="center"/>
            </w:pPr>
            <w:r>
              <w:rPr>
                <w:rFonts w:ascii="Calibri" w:hAnsi="Calibri"/>
                <w:sz w:val="20"/>
                <w:color w:val="1E293B"/>
              </w:rPr>
              <w:t>15%</w:t>
            </w:r>
          </w:p>
        </w:tc>
        <w:tc>
          <w:tcPr>
            <w:tcW w:w="950" w:type="dxa"/>
            <w:shd w:fill="FFFFFF"/>
            <w:vAlign w:val="center"/>
          </w:tcPr>
          <w:p>
            <w:pPr>
              <w:spacing w:before="50" w:after="50"/>
              <w:jc w:val="center"/>
            </w:pPr>
            <w:r>
              <w:rPr>
                <w:rFonts w:ascii="Calibri" w:hAnsi="Calibri"/>
                <w:sz w:val="20"/>
                <w:color w:val="1E293B"/>
              </w:rPr>
              <w:t>8.5 / 10</w:t>
            </w:r>
          </w:p>
        </w:tc>
        <w:tc>
          <w:tcPr>
            <w:tcW w:w="950" w:type="dxa"/>
            <w:shd w:fill="FFFFFF"/>
            <w:vAlign w:val="center"/>
          </w:tcPr>
          <w:p>
            <w:pPr>
              <w:spacing w:before="50" w:after="50"/>
              <w:jc w:val="center"/>
            </w:pPr>
            <w:r>
              <w:rPr>
                <w:rFonts w:ascii="Calibri" w:hAnsi="Calibri"/>
                <w:sz w:val="20"/>
                <w:color w:val="1E293B"/>
              </w:rPr>
              <w:t>9.0 / 10</w:t>
            </w:r>
          </w:p>
        </w:tc>
        <w:tc>
          <w:tcPr>
            <w:tcW w:w="950" w:type="dxa"/>
            <w:shd w:fill="FFFFFF"/>
            <w:vAlign w:val="center"/>
          </w:tcPr>
          <w:p>
            <w:pPr>
              <w:spacing w:before="50" w:after="50"/>
              <w:jc w:val="center"/>
            </w:pPr>
            <w:r>
              <w:rPr>
                <w:rFonts w:ascii="Calibri" w:hAnsi="Calibri"/>
                <w:sz w:val="20"/>
                <w:color w:val="1E293B"/>
              </w:rPr>
              <w:t>9.8 / 10</w:t>
            </w:r>
          </w:p>
        </w:tc>
        <w:tc>
          <w:tcPr>
            <w:tcW w:w="3960" w:type="dxa"/>
            <w:shd w:fill="FFFFFF"/>
            <w:vAlign w:val="center"/>
          </w:tcPr>
          <w:p>
            <w:pPr>
              <w:spacing w:before="50" w:after="50"/>
              <w:jc w:val="left"/>
            </w:pPr>
            <w:r>
              <w:rPr>
                <w:rFonts w:ascii="Calibri" w:hAnsi="Calibri"/>
                <w:sz w:val="20"/>
                <w:color w:val="1E293B"/>
              </w:rPr>
              <w:t>Claude included all requested elements plus inline SVGs; Copilot had a simplified dashboard.</w:t>
            </w:r>
          </w:p>
        </w:tc>
      </w:tr>
      <w:tr>
        <w:tc>
          <w:tcPr>
            <w:tcW w:w="1800" w:type="dxa"/>
            <w:shd w:fill="F8FAFC"/>
            <w:vAlign w:val="center"/>
          </w:tcPr>
          <w:p>
            <w:pPr>
              <w:spacing w:before="50" w:after="50"/>
              <w:jc w:val="left"/>
            </w:pPr>
            <w:r>
              <w:rPr>
                <w:rFonts w:ascii="Calibri" w:hAnsi="Calibri"/>
                <w:b/>
                <w:sz w:val="20"/>
                <w:color w:val="1E293B"/>
              </w:rPr>
              <w:t>2. Semantic HTML5 Quality</w:t>
            </w:r>
          </w:p>
        </w:tc>
        <w:tc>
          <w:tcPr>
            <w:tcW w:w="750" w:type="dxa"/>
            <w:shd w:fill="F8FAFC"/>
            <w:vAlign w:val="center"/>
          </w:tcPr>
          <w:p>
            <w:pPr>
              <w:spacing w:before="50" w:after="50"/>
              <w:jc w:val="center"/>
            </w:pPr>
            <w:r>
              <w:rPr>
                <w:rFonts w:ascii="Calibri" w:hAnsi="Calibri"/>
                <w:sz w:val="20"/>
                <w:color w:val="1E293B"/>
              </w:rPr>
              <w:t>15%</w:t>
            </w:r>
          </w:p>
        </w:tc>
        <w:tc>
          <w:tcPr>
            <w:tcW w:w="950" w:type="dxa"/>
            <w:shd w:fill="F8FAFC"/>
            <w:vAlign w:val="center"/>
          </w:tcPr>
          <w:p>
            <w:pPr>
              <w:spacing w:before="50" w:after="50"/>
              <w:jc w:val="center"/>
            </w:pPr>
            <w:r>
              <w:rPr>
                <w:rFonts w:ascii="Calibri" w:hAnsi="Calibri"/>
                <w:sz w:val="20"/>
                <w:color w:val="1E293B"/>
              </w:rPr>
              <w:t>8.8 / 10</w:t>
            </w:r>
          </w:p>
        </w:tc>
        <w:tc>
          <w:tcPr>
            <w:tcW w:w="950" w:type="dxa"/>
            <w:shd w:fill="F8FAFC"/>
            <w:vAlign w:val="center"/>
          </w:tcPr>
          <w:p>
            <w:pPr>
              <w:spacing w:before="50" w:after="50"/>
              <w:jc w:val="center"/>
            </w:pPr>
            <w:r>
              <w:rPr>
                <w:rFonts w:ascii="Calibri" w:hAnsi="Calibri"/>
                <w:sz w:val="20"/>
                <w:color w:val="1E293B"/>
              </w:rPr>
              <w:t>9.0 / 10</w:t>
            </w:r>
          </w:p>
        </w:tc>
        <w:tc>
          <w:tcPr>
            <w:tcW w:w="950" w:type="dxa"/>
            <w:shd w:fill="F8FAFC"/>
            <w:vAlign w:val="center"/>
          </w:tcPr>
          <w:p>
            <w:pPr>
              <w:spacing w:before="50" w:after="50"/>
              <w:jc w:val="center"/>
            </w:pPr>
            <w:r>
              <w:rPr>
                <w:rFonts w:ascii="Calibri" w:hAnsi="Calibri"/>
                <w:sz w:val="20"/>
                <w:color w:val="1E293B"/>
              </w:rPr>
              <w:t>9.6 / 10</w:t>
            </w:r>
          </w:p>
        </w:tc>
        <w:tc>
          <w:tcPr>
            <w:tcW w:w="3960" w:type="dxa"/>
            <w:shd w:fill="F8FAFC"/>
            <w:vAlign w:val="center"/>
          </w:tcPr>
          <w:p>
            <w:pPr>
              <w:spacing w:before="50" w:after="50"/>
              <w:jc w:val="left"/>
            </w:pPr>
            <w:r>
              <w:rPr>
                <w:rFonts w:ascii="Calibri" w:hAnsi="Calibri"/>
                <w:sz w:val="20"/>
                <w:color w:val="1E293B"/>
              </w:rPr>
              <w:t>All used proper landmarks; Claude excelled with clean SVG accessibility tags.</w:t>
            </w:r>
          </w:p>
        </w:tc>
      </w:tr>
      <w:tr>
        <w:tc>
          <w:tcPr>
            <w:tcW w:w="1800" w:type="dxa"/>
            <w:shd w:fill="FFFFFF"/>
            <w:vAlign w:val="center"/>
          </w:tcPr>
          <w:p>
            <w:pPr>
              <w:spacing w:before="50" w:after="50"/>
              <w:jc w:val="left"/>
            </w:pPr>
            <w:r>
              <w:rPr>
                <w:rFonts w:ascii="Calibri" w:hAnsi="Calibri"/>
                <w:b/>
                <w:sz w:val="20"/>
                <w:color w:val="1E293B"/>
              </w:rPr>
              <w:t>3. Modern CSS Aesthetics</w:t>
            </w:r>
          </w:p>
        </w:tc>
        <w:tc>
          <w:tcPr>
            <w:tcW w:w="750" w:type="dxa"/>
            <w:shd w:fill="FFFFFF"/>
            <w:vAlign w:val="center"/>
          </w:tcPr>
          <w:p>
            <w:pPr>
              <w:spacing w:before="50" w:after="50"/>
              <w:jc w:val="center"/>
            </w:pPr>
            <w:r>
              <w:rPr>
                <w:rFonts w:ascii="Calibri" w:hAnsi="Calibri"/>
                <w:sz w:val="20"/>
                <w:color w:val="1E293B"/>
              </w:rPr>
              <w:t>15%</w:t>
            </w:r>
          </w:p>
        </w:tc>
        <w:tc>
          <w:tcPr>
            <w:tcW w:w="950" w:type="dxa"/>
            <w:shd w:fill="FFFFFF"/>
            <w:vAlign w:val="center"/>
          </w:tcPr>
          <w:p>
            <w:pPr>
              <w:spacing w:before="50" w:after="50"/>
              <w:jc w:val="center"/>
            </w:pPr>
            <w:r>
              <w:rPr>
                <w:rFonts w:ascii="Calibri" w:hAnsi="Calibri"/>
                <w:sz w:val="20"/>
                <w:color w:val="1E293B"/>
              </w:rPr>
              <w:t>7.5 / 10</w:t>
            </w:r>
          </w:p>
        </w:tc>
        <w:tc>
          <w:tcPr>
            <w:tcW w:w="950" w:type="dxa"/>
            <w:shd w:fill="FFFFFF"/>
            <w:vAlign w:val="center"/>
          </w:tcPr>
          <w:p>
            <w:pPr>
              <w:spacing w:before="50" w:after="50"/>
              <w:jc w:val="center"/>
            </w:pPr>
            <w:r>
              <w:rPr>
                <w:rFonts w:ascii="Calibri" w:hAnsi="Calibri"/>
                <w:sz w:val="20"/>
                <w:color w:val="1E293B"/>
              </w:rPr>
              <w:t>8.7 / 10</w:t>
            </w:r>
          </w:p>
        </w:tc>
        <w:tc>
          <w:tcPr>
            <w:tcW w:w="950" w:type="dxa"/>
            <w:shd w:fill="FFFFFF"/>
            <w:vAlign w:val="center"/>
          </w:tcPr>
          <w:p>
            <w:pPr>
              <w:spacing w:before="50" w:after="50"/>
              <w:jc w:val="center"/>
            </w:pPr>
            <w:r>
              <w:rPr>
                <w:rFonts w:ascii="Calibri" w:hAnsi="Calibri"/>
                <w:sz w:val="20"/>
                <w:color w:val="1E293B"/>
              </w:rPr>
              <w:t>9.8 / 10</w:t>
            </w:r>
          </w:p>
        </w:tc>
        <w:tc>
          <w:tcPr>
            <w:tcW w:w="3960" w:type="dxa"/>
            <w:shd w:fill="FFFFFF"/>
            <w:vAlign w:val="center"/>
          </w:tcPr>
          <w:p>
            <w:pPr>
              <w:spacing w:before="50" w:after="50"/>
              <w:jc w:val="left"/>
            </w:pPr>
            <w:r>
              <w:rPr>
                <w:rFonts w:ascii="Calibri" w:hAnsi="Calibri"/>
                <w:sz w:val="20"/>
                <w:color w:val="1E293B"/>
              </w:rPr>
              <w:t>Claude delivered stunning dark-mode glassmorphism; Copilot's styling was flat and plain.</w:t>
            </w:r>
          </w:p>
        </w:tc>
      </w:tr>
      <w:tr>
        <w:tc>
          <w:tcPr>
            <w:tcW w:w="1800" w:type="dxa"/>
            <w:shd w:fill="F8FAFC"/>
            <w:vAlign w:val="center"/>
          </w:tcPr>
          <w:p>
            <w:pPr>
              <w:spacing w:before="50" w:after="50"/>
              <w:jc w:val="left"/>
            </w:pPr>
            <w:r>
              <w:rPr>
                <w:rFonts w:ascii="Calibri" w:hAnsi="Calibri"/>
                <w:b/>
                <w:sz w:val="20"/>
                <w:color w:val="1E293B"/>
              </w:rPr>
              <w:t>4. Mobile Responsiveness</w:t>
            </w:r>
          </w:p>
        </w:tc>
        <w:tc>
          <w:tcPr>
            <w:tcW w:w="750" w:type="dxa"/>
            <w:shd w:fill="F8FAFC"/>
            <w:vAlign w:val="center"/>
          </w:tcPr>
          <w:p>
            <w:pPr>
              <w:spacing w:before="50" w:after="50"/>
              <w:jc w:val="center"/>
            </w:pPr>
            <w:r>
              <w:rPr>
                <w:rFonts w:ascii="Calibri" w:hAnsi="Calibri"/>
                <w:sz w:val="20"/>
                <w:color w:val="1E293B"/>
              </w:rPr>
              <w:t>15%</w:t>
            </w:r>
          </w:p>
        </w:tc>
        <w:tc>
          <w:tcPr>
            <w:tcW w:w="950" w:type="dxa"/>
            <w:shd w:fill="F8FAFC"/>
            <w:vAlign w:val="center"/>
          </w:tcPr>
          <w:p>
            <w:pPr>
              <w:spacing w:before="50" w:after="50"/>
              <w:jc w:val="center"/>
            </w:pPr>
            <w:r>
              <w:rPr>
                <w:rFonts w:ascii="Calibri" w:hAnsi="Calibri"/>
                <w:sz w:val="20"/>
                <w:color w:val="1E293B"/>
              </w:rPr>
              <w:t>8.0 / 10</w:t>
            </w:r>
          </w:p>
        </w:tc>
        <w:tc>
          <w:tcPr>
            <w:tcW w:w="950" w:type="dxa"/>
            <w:shd w:fill="F8FAFC"/>
            <w:vAlign w:val="center"/>
          </w:tcPr>
          <w:p>
            <w:pPr>
              <w:spacing w:before="50" w:after="50"/>
              <w:jc w:val="center"/>
            </w:pPr>
            <w:r>
              <w:rPr>
                <w:rFonts w:ascii="Calibri" w:hAnsi="Calibri"/>
                <w:sz w:val="20"/>
                <w:color w:val="1E293B"/>
              </w:rPr>
              <w:t>8.8 / 10</w:t>
            </w:r>
          </w:p>
        </w:tc>
        <w:tc>
          <w:tcPr>
            <w:tcW w:w="950" w:type="dxa"/>
            <w:shd w:fill="F8FAFC"/>
            <w:vAlign w:val="center"/>
          </w:tcPr>
          <w:p>
            <w:pPr>
              <w:spacing w:before="50" w:after="50"/>
              <w:jc w:val="center"/>
            </w:pPr>
            <w:r>
              <w:rPr>
                <w:rFonts w:ascii="Calibri" w:hAnsi="Calibri"/>
                <w:sz w:val="20"/>
                <w:color w:val="1E293B"/>
              </w:rPr>
              <w:t>9.5 / 10</w:t>
            </w:r>
          </w:p>
        </w:tc>
        <w:tc>
          <w:tcPr>
            <w:tcW w:w="3960" w:type="dxa"/>
            <w:shd w:fill="F8FAFC"/>
            <w:vAlign w:val="center"/>
          </w:tcPr>
          <w:p>
            <w:pPr>
              <w:spacing w:before="50" w:after="50"/>
              <w:jc w:val="left"/>
            </w:pPr>
            <w:r>
              <w:rPr>
                <w:rFonts w:ascii="Calibri" w:hAnsi="Calibri"/>
                <w:sz w:val="20"/>
                <w:color w:val="1E293B"/>
              </w:rPr>
              <w:t>Claude used fluid clamp() scaling; ChatGPT used solid media queries; Copilot was standard.</w:t>
            </w:r>
          </w:p>
        </w:tc>
      </w:tr>
      <w:tr>
        <w:tc>
          <w:tcPr>
            <w:tcW w:w="1800" w:type="dxa"/>
            <w:shd w:fill="FFFFFF"/>
            <w:vAlign w:val="center"/>
          </w:tcPr>
          <w:p>
            <w:pPr>
              <w:spacing w:before="50" w:after="50"/>
              <w:jc w:val="left"/>
            </w:pPr>
            <w:r>
              <w:rPr>
                <w:rFonts w:ascii="Calibri" w:hAnsi="Calibri"/>
                <w:b/>
                <w:sz w:val="20"/>
                <w:color w:val="1E293B"/>
              </w:rPr>
              <w:t>5. Accessibility (WCAG)</w:t>
            </w:r>
          </w:p>
        </w:tc>
        <w:tc>
          <w:tcPr>
            <w:tcW w:w="750" w:type="dxa"/>
            <w:shd w:fill="FFFFFF"/>
            <w:vAlign w:val="center"/>
          </w:tcPr>
          <w:p>
            <w:pPr>
              <w:spacing w:before="50" w:after="50"/>
              <w:jc w:val="center"/>
            </w:pPr>
            <w:r>
              <w:rPr>
                <w:rFonts w:ascii="Calibri" w:hAnsi="Calibri"/>
                <w:sz w:val="20"/>
                <w:color w:val="1E293B"/>
              </w:rPr>
              <w:t>10%</w:t>
            </w:r>
          </w:p>
        </w:tc>
        <w:tc>
          <w:tcPr>
            <w:tcW w:w="950" w:type="dxa"/>
            <w:shd w:fill="FFFFFF"/>
            <w:vAlign w:val="center"/>
          </w:tcPr>
          <w:p>
            <w:pPr>
              <w:spacing w:before="50" w:after="50"/>
              <w:jc w:val="center"/>
            </w:pPr>
            <w:r>
              <w:rPr>
                <w:rFonts w:ascii="Calibri" w:hAnsi="Calibri"/>
                <w:sz w:val="20"/>
                <w:color w:val="1E293B"/>
              </w:rPr>
              <w:t>8.0 / 10</w:t>
            </w:r>
          </w:p>
        </w:tc>
        <w:tc>
          <w:tcPr>
            <w:tcW w:w="950" w:type="dxa"/>
            <w:shd w:fill="FFFFFF"/>
            <w:vAlign w:val="center"/>
          </w:tcPr>
          <w:p>
            <w:pPr>
              <w:spacing w:before="50" w:after="50"/>
              <w:jc w:val="center"/>
            </w:pPr>
            <w:r>
              <w:rPr>
                <w:rFonts w:ascii="Calibri" w:hAnsi="Calibri"/>
                <w:sz w:val="20"/>
                <w:color w:val="1E293B"/>
              </w:rPr>
              <w:t>8.5 / 10</w:t>
            </w:r>
          </w:p>
        </w:tc>
        <w:tc>
          <w:tcPr>
            <w:tcW w:w="950" w:type="dxa"/>
            <w:shd w:fill="FFFFFF"/>
            <w:vAlign w:val="center"/>
          </w:tcPr>
          <w:p>
            <w:pPr>
              <w:spacing w:before="50" w:after="50"/>
              <w:jc w:val="center"/>
            </w:pPr>
            <w:r>
              <w:rPr>
                <w:rFonts w:ascii="Calibri" w:hAnsi="Calibri"/>
                <w:sz w:val="20"/>
                <w:color w:val="1E293B"/>
              </w:rPr>
              <w:t>9.2 / 10</w:t>
            </w:r>
          </w:p>
        </w:tc>
        <w:tc>
          <w:tcPr>
            <w:tcW w:w="3960" w:type="dxa"/>
            <w:shd w:fill="FFFFFF"/>
            <w:vAlign w:val="center"/>
          </w:tcPr>
          <w:p>
            <w:pPr>
              <w:spacing w:before="50" w:after="50"/>
              <w:jc w:val="left"/>
            </w:pPr>
            <w:r>
              <w:rPr>
                <w:rFonts w:ascii="Calibri" w:hAnsi="Calibri"/>
                <w:sz w:val="20"/>
                <w:color w:val="1E293B"/>
              </w:rPr>
              <w:t>Claude maintained high contrast on dark backgrounds; Copilot had light grey text on white.</w:t>
            </w:r>
          </w:p>
        </w:tc>
      </w:tr>
      <w:tr>
        <w:tc>
          <w:tcPr>
            <w:tcW w:w="1800" w:type="dxa"/>
            <w:shd w:fill="F8FAFC"/>
            <w:vAlign w:val="center"/>
          </w:tcPr>
          <w:p>
            <w:pPr>
              <w:spacing w:before="50" w:after="50"/>
              <w:jc w:val="left"/>
            </w:pPr>
            <w:r>
              <w:rPr>
                <w:rFonts w:ascii="Calibri" w:hAnsi="Calibri"/>
                <w:b/>
                <w:sz w:val="20"/>
                <w:color w:val="1E293B"/>
              </w:rPr>
              <w:t>6. Developer Experience</w:t>
            </w:r>
          </w:p>
        </w:tc>
        <w:tc>
          <w:tcPr>
            <w:tcW w:w="750" w:type="dxa"/>
            <w:shd w:fill="F8FAFC"/>
            <w:vAlign w:val="center"/>
          </w:tcPr>
          <w:p>
            <w:pPr>
              <w:spacing w:before="50" w:after="50"/>
              <w:jc w:val="center"/>
            </w:pPr>
            <w:r>
              <w:rPr>
                <w:rFonts w:ascii="Calibri" w:hAnsi="Calibri"/>
                <w:sz w:val="20"/>
                <w:color w:val="1E293B"/>
              </w:rPr>
              <w:t>10%</w:t>
            </w:r>
          </w:p>
        </w:tc>
        <w:tc>
          <w:tcPr>
            <w:tcW w:w="950" w:type="dxa"/>
            <w:shd w:fill="F8FAFC"/>
            <w:vAlign w:val="center"/>
          </w:tcPr>
          <w:p>
            <w:pPr>
              <w:spacing w:before="50" w:after="50"/>
              <w:jc w:val="center"/>
            </w:pPr>
            <w:r>
              <w:rPr>
                <w:rFonts w:ascii="Calibri" w:hAnsi="Calibri"/>
                <w:sz w:val="20"/>
                <w:color w:val="1E293B"/>
              </w:rPr>
              <w:t>9.5 / 10</w:t>
            </w:r>
          </w:p>
        </w:tc>
        <w:tc>
          <w:tcPr>
            <w:tcW w:w="950" w:type="dxa"/>
            <w:shd w:fill="F8FAFC"/>
            <w:vAlign w:val="center"/>
          </w:tcPr>
          <w:p>
            <w:pPr>
              <w:spacing w:before="50" w:after="50"/>
              <w:jc w:val="center"/>
            </w:pPr>
            <w:r>
              <w:rPr>
                <w:rFonts w:ascii="Calibri" w:hAnsi="Calibri"/>
                <w:sz w:val="20"/>
                <w:color w:val="1E293B"/>
              </w:rPr>
              <w:t>8.0 / 10</w:t>
            </w:r>
          </w:p>
        </w:tc>
        <w:tc>
          <w:tcPr>
            <w:tcW w:w="950" w:type="dxa"/>
            <w:shd w:fill="F8FAFC"/>
            <w:vAlign w:val="center"/>
          </w:tcPr>
          <w:p>
            <w:pPr>
              <w:spacing w:before="50" w:after="50"/>
              <w:jc w:val="center"/>
            </w:pPr>
            <w:r>
              <w:rPr>
                <w:rFonts w:ascii="Calibri" w:hAnsi="Calibri"/>
                <w:sz w:val="20"/>
                <w:color w:val="1E293B"/>
              </w:rPr>
              <w:t>9.2 / 10</w:t>
            </w:r>
          </w:p>
        </w:tc>
        <w:tc>
          <w:tcPr>
            <w:tcW w:w="3960" w:type="dxa"/>
            <w:shd w:fill="F8FAFC"/>
            <w:vAlign w:val="center"/>
          </w:tcPr>
          <w:p>
            <w:pPr>
              <w:spacing w:before="50" w:after="50"/>
              <w:jc w:val="left"/>
            </w:pPr>
            <w:r>
              <w:rPr>
                <w:rFonts w:ascii="Calibri" w:hAnsi="Calibri"/>
                <w:sz w:val="20"/>
                <w:color w:val="1E293B"/>
              </w:rPr>
              <w:t>Copilot wins in-editor flow; Claude wins with instant live Artifact rendering in chat.</w:t>
            </w:r>
          </w:p>
        </w:tc>
      </w:tr>
      <w:tr>
        <w:tc>
          <w:tcPr>
            <w:tcW w:w="1800" w:type="dxa"/>
            <w:shd w:fill="FFFFFF"/>
            <w:vAlign w:val="center"/>
          </w:tcPr>
          <w:p>
            <w:pPr>
              <w:spacing w:before="50" w:after="50"/>
              <w:jc w:val="left"/>
            </w:pPr>
            <w:r>
              <w:rPr>
                <w:rFonts w:ascii="Calibri" w:hAnsi="Calibri"/>
                <w:b/>
                <w:sz w:val="20"/>
                <w:color w:val="1E293B"/>
              </w:rPr>
              <w:t>7. Generation Speed</w:t>
            </w:r>
          </w:p>
        </w:tc>
        <w:tc>
          <w:tcPr>
            <w:tcW w:w="750" w:type="dxa"/>
            <w:shd w:fill="FFFFFF"/>
            <w:vAlign w:val="center"/>
          </w:tcPr>
          <w:p>
            <w:pPr>
              <w:spacing w:before="50" w:after="50"/>
              <w:jc w:val="center"/>
            </w:pPr>
            <w:r>
              <w:rPr>
                <w:rFonts w:ascii="Calibri" w:hAnsi="Calibri"/>
                <w:sz w:val="20"/>
                <w:color w:val="1E293B"/>
              </w:rPr>
              <w:t>10%</w:t>
            </w:r>
          </w:p>
        </w:tc>
        <w:tc>
          <w:tcPr>
            <w:tcW w:w="950" w:type="dxa"/>
            <w:shd w:fill="FFFFFF"/>
            <w:vAlign w:val="center"/>
          </w:tcPr>
          <w:p>
            <w:pPr>
              <w:spacing w:before="50" w:after="50"/>
              <w:jc w:val="center"/>
            </w:pPr>
            <w:r>
              <w:rPr>
                <w:rFonts w:ascii="Calibri" w:hAnsi="Calibri"/>
                <w:sz w:val="20"/>
                <w:color w:val="1E293B"/>
              </w:rPr>
              <w:t>9.6 / 10</w:t>
            </w:r>
          </w:p>
        </w:tc>
        <w:tc>
          <w:tcPr>
            <w:tcW w:w="950" w:type="dxa"/>
            <w:shd w:fill="FFFFFF"/>
            <w:vAlign w:val="center"/>
          </w:tcPr>
          <w:p>
            <w:pPr>
              <w:spacing w:before="50" w:after="50"/>
              <w:jc w:val="center"/>
            </w:pPr>
            <w:r>
              <w:rPr>
                <w:rFonts w:ascii="Calibri" w:hAnsi="Calibri"/>
                <w:sz w:val="20"/>
                <w:color w:val="1E293B"/>
              </w:rPr>
              <w:t>8.8 / 10</w:t>
            </w:r>
          </w:p>
        </w:tc>
        <w:tc>
          <w:tcPr>
            <w:tcW w:w="950" w:type="dxa"/>
            <w:shd w:fill="FFFFFF"/>
            <w:vAlign w:val="center"/>
          </w:tcPr>
          <w:p>
            <w:pPr>
              <w:spacing w:before="50" w:after="50"/>
              <w:jc w:val="center"/>
            </w:pPr>
            <w:r>
              <w:rPr>
                <w:rFonts w:ascii="Calibri" w:hAnsi="Calibri"/>
                <w:sz w:val="20"/>
                <w:color w:val="1E293B"/>
              </w:rPr>
              <w:t>8.5 / 10</w:t>
            </w:r>
          </w:p>
        </w:tc>
        <w:tc>
          <w:tcPr>
            <w:tcW w:w="3960" w:type="dxa"/>
            <w:shd w:fill="FFFFFF"/>
            <w:vAlign w:val="center"/>
          </w:tcPr>
          <w:p>
            <w:pPr>
              <w:spacing w:before="50" w:after="50"/>
              <w:jc w:val="left"/>
            </w:pPr>
            <w:r>
              <w:rPr>
                <w:rFonts w:ascii="Calibri" w:hAnsi="Calibri"/>
                <w:sz w:val="20"/>
                <w:color w:val="1E293B"/>
              </w:rPr>
              <w:t>Copilot streamed fastest in-IDE; Claude Sonnet takes slightly longer for dense SVG code.</w:t>
            </w:r>
          </w:p>
        </w:tc>
      </w:tr>
      <w:tr>
        <w:tc>
          <w:tcPr>
            <w:tcW w:w="1800" w:type="dxa"/>
            <w:shd w:fill="F8FAFC"/>
            <w:vAlign w:val="center"/>
          </w:tcPr>
          <w:p>
            <w:pPr>
              <w:spacing w:before="50" w:after="50"/>
              <w:jc w:val="left"/>
            </w:pPr>
            <w:r>
              <w:rPr>
                <w:rFonts w:ascii="Calibri" w:hAnsi="Calibri"/>
                <w:b/>
                <w:sz w:val="20"/>
                <w:color w:val="1E293B"/>
              </w:rPr>
              <w:t>8. Code Maintainability</w:t>
            </w:r>
          </w:p>
        </w:tc>
        <w:tc>
          <w:tcPr>
            <w:tcW w:w="750" w:type="dxa"/>
            <w:shd w:fill="F8FAFC"/>
            <w:vAlign w:val="center"/>
          </w:tcPr>
          <w:p>
            <w:pPr>
              <w:spacing w:before="50" w:after="50"/>
              <w:jc w:val="center"/>
            </w:pPr>
            <w:r>
              <w:rPr>
                <w:rFonts w:ascii="Calibri" w:hAnsi="Calibri"/>
                <w:sz w:val="20"/>
                <w:color w:val="1E293B"/>
              </w:rPr>
              <w:t>10%</w:t>
            </w:r>
          </w:p>
        </w:tc>
        <w:tc>
          <w:tcPr>
            <w:tcW w:w="950" w:type="dxa"/>
            <w:shd w:fill="F8FAFC"/>
            <w:vAlign w:val="center"/>
          </w:tcPr>
          <w:p>
            <w:pPr>
              <w:spacing w:before="50" w:after="50"/>
              <w:jc w:val="center"/>
            </w:pPr>
            <w:r>
              <w:rPr>
                <w:rFonts w:ascii="Calibri" w:hAnsi="Calibri"/>
                <w:sz w:val="20"/>
                <w:color w:val="1E293B"/>
              </w:rPr>
              <w:t>8.2 / 10</w:t>
            </w:r>
          </w:p>
        </w:tc>
        <w:tc>
          <w:tcPr>
            <w:tcW w:w="950" w:type="dxa"/>
            <w:shd w:fill="F8FAFC"/>
            <w:vAlign w:val="center"/>
          </w:tcPr>
          <w:p>
            <w:pPr>
              <w:spacing w:before="50" w:after="50"/>
              <w:jc w:val="center"/>
            </w:pPr>
            <w:r>
              <w:rPr>
                <w:rFonts w:ascii="Calibri" w:hAnsi="Calibri"/>
                <w:sz w:val="20"/>
                <w:color w:val="1E293B"/>
              </w:rPr>
              <w:t>9.2 / 10</w:t>
            </w:r>
          </w:p>
        </w:tc>
        <w:tc>
          <w:tcPr>
            <w:tcW w:w="950" w:type="dxa"/>
            <w:shd w:fill="F8FAFC"/>
            <w:vAlign w:val="center"/>
          </w:tcPr>
          <w:p>
            <w:pPr>
              <w:spacing w:before="50" w:after="50"/>
              <w:jc w:val="center"/>
            </w:pPr>
            <w:r>
              <w:rPr>
                <w:rFonts w:ascii="Calibri" w:hAnsi="Calibri"/>
                <w:sz w:val="20"/>
                <w:color w:val="1E293B"/>
              </w:rPr>
              <w:t>9.4 / 10</w:t>
            </w:r>
          </w:p>
        </w:tc>
        <w:tc>
          <w:tcPr>
            <w:tcW w:w="3960" w:type="dxa"/>
            <w:shd w:fill="F8FAFC"/>
            <w:vAlign w:val="center"/>
          </w:tcPr>
          <w:p>
            <w:pPr>
              <w:spacing w:before="50" w:after="50"/>
              <w:jc w:val="left"/>
            </w:pPr>
            <w:r>
              <w:rPr>
                <w:rFonts w:ascii="Calibri" w:hAnsi="Calibri"/>
                <w:sz w:val="20"/>
                <w:color w:val="1E293B"/>
              </w:rPr>
              <w:t>ChatGPT and Claude featured clean :root variable tokens; Copilot had hardcoded color hexes.</w:t>
            </w:r>
          </w:p>
        </w:tc>
      </w:tr>
      <w:tr>
        <w:tc>
          <w:tcPr>
            <w:tcW w:w="1800" w:type="dxa"/>
            <w:shd w:fill="FFFFFF"/>
            <w:vAlign w:val="center"/>
          </w:tcPr>
          <w:p>
            <w:pPr>
              <w:spacing w:before="50" w:after="50"/>
              <w:jc w:val="left"/>
            </w:pPr>
            <w:r>
              <w:rPr>
                <w:rFonts w:ascii="Calibri" w:hAnsi="Calibri"/>
                <w:b/>
                <w:sz w:val="20"/>
                <w:color w:val="1E293B"/>
              </w:rPr>
              <w:t>UNWEIGHTED TOTAL (out of 80)</w:t>
            </w:r>
          </w:p>
        </w:tc>
        <w:tc>
          <w:tcPr>
            <w:tcW w:w="750" w:type="dxa"/>
            <w:shd w:fill="FFFFFF"/>
            <w:vAlign w:val="center"/>
          </w:tcPr>
          <w:p>
            <w:pPr>
              <w:spacing w:before="50" w:after="50"/>
              <w:jc w:val="center"/>
            </w:pPr>
            <w:r>
              <w:rPr>
                <w:rFonts w:ascii="Calibri" w:hAnsi="Calibri"/>
                <w:sz w:val="20"/>
                <w:color w:val="1E293B"/>
              </w:rPr>
              <w:t>100%</w:t>
            </w:r>
          </w:p>
        </w:tc>
        <w:tc>
          <w:tcPr>
            <w:tcW w:w="950" w:type="dxa"/>
            <w:shd w:fill="FFFFFF"/>
            <w:vAlign w:val="center"/>
          </w:tcPr>
          <w:p>
            <w:pPr>
              <w:spacing w:before="50" w:after="50"/>
              <w:jc w:val="center"/>
            </w:pPr>
            <w:r>
              <w:rPr>
                <w:rFonts w:ascii="Calibri" w:hAnsi="Calibri"/>
                <w:sz w:val="20"/>
                <w:color w:val="1E293B"/>
              </w:rPr>
              <w:t>68.1 / 80</w:t>
            </w:r>
          </w:p>
        </w:tc>
        <w:tc>
          <w:tcPr>
            <w:tcW w:w="950" w:type="dxa"/>
            <w:shd w:fill="FFFFFF"/>
            <w:vAlign w:val="center"/>
          </w:tcPr>
          <w:p>
            <w:pPr>
              <w:spacing w:before="50" w:after="50"/>
              <w:jc w:val="center"/>
            </w:pPr>
            <w:r>
              <w:rPr>
                <w:rFonts w:ascii="Calibri" w:hAnsi="Calibri"/>
                <w:sz w:val="20"/>
                <w:color w:val="1E293B"/>
              </w:rPr>
              <w:t>70.0 / 80</w:t>
            </w:r>
          </w:p>
        </w:tc>
        <w:tc>
          <w:tcPr>
            <w:tcW w:w="950" w:type="dxa"/>
            <w:shd w:fill="FFFFFF"/>
            <w:vAlign w:val="center"/>
          </w:tcPr>
          <w:p>
            <w:pPr>
              <w:spacing w:before="50" w:after="50"/>
              <w:jc w:val="center"/>
            </w:pPr>
            <w:r>
              <w:rPr>
                <w:rFonts w:ascii="Calibri" w:hAnsi="Calibri"/>
                <w:sz w:val="20"/>
                <w:color w:val="1E293B"/>
              </w:rPr>
              <w:t>75.0 / 80</w:t>
            </w:r>
          </w:p>
        </w:tc>
        <w:tc>
          <w:tcPr>
            <w:tcW w:w="3960" w:type="dxa"/>
            <w:shd w:fill="FFFFFF"/>
            <w:vAlign w:val="center"/>
          </w:tcPr>
          <w:p>
            <w:pPr>
              <w:spacing w:before="50" w:after="50"/>
              <w:jc w:val="left"/>
            </w:pPr>
            <w:r>
              <w:rPr>
                <w:rFonts w:ascii="Calibri" w:hAnsi="Calibri"/>
                <w:sz w:val="20"/>
                <w:color w:val="1E293B"/>
              </w:rPr>
              <w:t>Raw point sum across all 8 criteria.</w:t>
            </w:r>
          </w:p>
        </w:tc>
      </w:tr>
      <w:tr>
        <w:tc>
          <w:tcPr>
            <w:tcW w:w="1800" w:type="dxa"/>
            <w:shd w:fill="F8FAFC"/>
            <w:vAlign w:val="center"/>
          </w:tcPr>
          <w:p>
            <w:pPr>
              <w:spacing w:before="50" w:after="50"/>
              <w:jc w:val="left"/>
            </w:pPr>
            <w:r>
              <w:rPr>
                <w:rFonts w:ascii="Calibri" w:hAnsi="Calibri"/>
                <w:b/>
                <w:sz w:val="20"/>
                <w:color w:val="1E293B"/>
              </w:rPr>
              <w:t>WEIGHTED SCORE (out of 10.0)</w:t>
            </w:r>
          </w:p>
        </w:tc>
        <w:tc>
          <w:tcPr>
            <w:tcW w:w="750" w:type="dxa"/>
            <w:shd w:fill="F8FAFC"/>
            <w:vAlign w:val="center"/>
          </w:tcPr>
          <w:p>
            <w:pPr>
              <w:spacing w:before="50" w:after="50"/>
              <w:jc w:val="center"/>
            </w:pPr>
            <w:r>
              <w:rPr>
                <w:rFonts w:ascii="Calibri" w:hAnsi="Calibri"/>
                <w:sz w:val="20"/>
                <w:color w:val="1E293B"/>
              </w:rPr>
              <w:t>100%</w:t>
            </w:r>
          </w:p>
        </w:tc>
        <w:tc>
          <w:tcPr>
            <w:tcW w:w="950" w:type="dxa"/>
            <w:shd w:fill="F8FAFC"/>
            <w:vAlign w:val="center"/>
          </w:tcPr>
          <w:p>
            <w:pPr>
              <w:spacing w:before="50" w:after="50"/>
              <w:jc w:val="center"/>
            </w:pPr>
            <w:r>
              <w:rPr>
                <w:rFonts w:ascii="Calibri" w:hAnsi="Calibri"/>
                <w:sz w:val="20"/>
                <w:color w:val="1E293B"/>
              </w:rPr>
              <w:t>8.44 / 10</w:t>
            </w:r>
          </w:p>
        </w:tc>
        <w:tc>
          <w:tcPr>
            <w:tcW w:w="950" w:type="dxa"/>
            <w:shd w:fill="F8FAFC"/>
            <w:vAlign w:val="center"/>
          </w:tcPr>
          <w:p>
            <w:pPr>
              <w:spacing w:before="50" w:after="50"/>
              <w:jc w:val="center"/>
            </w:pPr>
            <w:r>
              <w:rPr>
                <w:rFonts w:ascii="Calibri" w:hAnsi="Calibri"/>
                <w:sz w:val="20"/>
                <w:color w:val="1E293B"/>
              </w:rPr>
              <w:t>8.87 / 10</w:t>
            </w:r>
          </w:p>
        </w:tc>
        <w:tc>
          <w:tcPr>
            <w:tcW w:w="950" w:type="dxa"/>
            <w:shd w:fill="F8FAFC"/>
            <w:vAlign w:val="center"/>
          </w:tcPr>
          <w:p>
            <w:pPr>
              <w:spacing w:before="50" w:after="50"/>
              <w:jc w:val="center"/>
            </w:pPr>
            <w:r>
              <w:rPr>
                <w:rFonts w:ascii="Calibri" w:hAnsi="Calibri"/>
                <w:sz w:val="20"/>
                <w:color w:val="1E293B"/>
              </w:rPr>
              <w:t>9.54 / 10</w:t>
            </w:r>
          </w:p>
        </w:tc>
        <w:tc>
          <w:tcPr>
            <w:tcW w:w="3960" w:type="dxa"/>
            <w:shd w:fill="F8FAFC"/>
            <w:vAlign w:val="center"/>
          </w:tcPr>
          <w:p>
            <w:pPr>
              <w:spacing w:before="50" w:after="50"/>
              <w:jc w:val="left"/>
            </w:pPr>
            <w:r>
              <w:rPr>
                <w:rFonts w:ascii="Calibri" w:hAnsi="Calibri"/>
                <w:sz w:val="20"/>
                <w:color w:val="1E293B"/>
              </w:rPr>
              <w:t>Weighted average based on engineering priorities.</w:t>
            </w:r>
          </w:p>
        </w:tc>
      </w:tr>
      <w:tr>
        <w:tc>
          <w:tcPr>
            <w:tcW w:w="1800" w:type="dxa"/>
            <w:shd w:fill="FFFFFF"/>
            <w:vAlign w:val="center"/>
          </w:tcPr>
          <w:p>
            <w:pPr>
              <w:spacing w:before="50" w:after="50"/>
              <w:jc w:val="left"/>
            </w:pPr>
            <w:r>
              <w:rPr>
                <w:rFonts w:ascii="Calibri" w:hAnsi="Calibri"/>
                <w:b/>
                <w:sz w:val="20"/>
                <w:color w:val="1E293B"/>
              </w:rPr>
              <w:t>FINAL BENCHMARK RANK</w:t>
            </w:r>
          </w:p>
        </w:tc>
        <w:tc>
          <w:tcPr>
            <w:tcW w:w="750" w:type="dxa"/>
            <w:shd w:fill="FFFFFF"/>
            <w:vAlign w:val="center"/>
          </w:tcPr>
          <w:p>
            <w:pPr>
              <w:spacing w:before="50" w:after="50"/>
              <w:jc w:val="center"/>
            </w:pPr>
            <w:r>
              <w:rPr>
                <w:rFonts w:ascii="Calibri" w:hAnsi="Calibri"/>
                <w:sz w:val="20"/>
                <w:color w:val="1E293B"/>
              </w:rPr>
              <w:t>-</w:t>
            </w:r>
          </w:p>
        </w:tc>
        <w:tc>
          <w:tcPr>
            <w:tcW w:w="950" w:type="dxa"/>
            <w:shd w:fill="FFFFFF"/>
            <w:vAlign w:val="center"/>
          </w:tcPr>
          <w:p>
            <w:pPr>
              <w:spacing w:before="50" w:after="50"/>
              <w:jc w:val="center"/>
            </w:pPr>
            <w:r>
              <w:rPr>
                <w:rFonts w:ascii="Calibri" w:hAnsi="Calibri"/>
                <w:sz w:val="20"/>
                <w:color w:val="1E293B"/>
              </w:rPr>
              <w:t>Rank 3</w:t>
            </w:r>
          </w:p>
        </w:tc>
        <w:tc>
          <w:tcPr>
            <w:tcW w:w="950" w:type="dxa"/>
            <w:shd w:fill="FFFFFF"/>
            <w:vAlign w:val="center"/>
          </w:tcPr>
          <w:p>
            <w:pPr>
              <w:spacing w:before="50" w:after="50"/>
              <w:jc w:val="center"/>
            </w:pPr>
            <w:r>
              <w:rPr>
                <w:rFonts w:ascii="Calibri" w:hAnsi="Calibri"/>
                <w:sz w:val="20"/>
                <w:color w:val="1E293B"/>
              </w:rPr>
              <w:t>Rank 2</w:t>
            </w:r>
          </w:p>
        </w:tc>
        <w:tc>
          <w:tcPr>
            <w:tcW w:w="950" w:type="dxa"/>
            <w:shd w:fill="FFFFFF"/>
            <w:vAlign w:val="center"/>
          </w:tcPr>
          <w:p>
            <w:pPr>
              <w:spacing w:before="50" w:after="50"/>
              <w:jc w:val="center"/>
            </w:pPr>
            <w:r>
              <w:rPr>
                <w:rFonts w:ascii="Calibri" w:hAnsi="Calibri"/>
                <w:sz w:val="20"/>
                <w:color w:val="1E293B"/>
              </w:rPr>
              <w:t>Rank 1</w:t>
            </w:r>
          </w:p>
        </w:tc>
        <w:tc>
          <w:tcPr>
            <w:tcW w:w="3960" w:type="dxa"/>
            <w:shd w:fill="FFFFFF"/>
            <w:vAlign w:val="center"/>
          </w:tcPr>
          <w:p>
            <w:pPr>
              <w:spacing w:before="50" w:after="50"/>
              <w:jc w:val="left"/>
            </w:pPr>
            <w:r>
              <w:rPr>
                <w:rFonts w:ascii="Calibri" w:hAnsi="Calibri"/>
                <w:sz w:val="20"/>
                <w:color w:val="1E293B"/>
              </w:rPr>
              <w:t>Claude #1 (Visuals/Artifacts), ChatGPT #2 (Modular), Copilot #3 (In-IDE)</w:t>
            </w:r>
          </w:p>
        </w:tc>
      </w:tr>
    </w:tbl>
    <w:p>
      <w:pPr>
        <w:spacing w:before="60" w:after="80"/>
      </w:pPr>
    </w:p>
    <w:p>
      <w:pPr>
        <w:spacing w:before="180" w:after="60"/>
      </w:pPr>
      <w:r>
        <w:rPr>
          <w:rFonts w:ascii="Calibri" w:hAnsi="Calibri"/>
          <w:b/>
          <w:sz w:val="23"/>
          <w:color w:val="0F172A"/>
        </w:rPr>
        <w:t>Evaluation Findings &amp; Takeaways:</w:t>
      </w:r>
    </w:p>
    <w:p>
      <w:pPr>
        <w:spacing w:before="40" w:after="100" w:line="276" w:lineRule="auto"/>
      </w:pPr>
      <w:r>
        <w:rPr>
          <w:rFonts w:ascii="Calibri" w:hAnsi="Calibri"/>
          <w:b/>
          <w:sz w:val="22"/>
          <w:color w:val="0F172A"/>
        </w:rPr>
        <w:t xml:space="preserve">•  </w:t>
      </w:r>
      <w:r>
        <w:rPr>
          <w:rFonts w:ascii="Calibri" w:hAnsi="Calibri"/>
          <w:sz w:val="22"/>
          <w:color w:val="334155"/>
        </w:rPr>
        <w:t xml:space="preserve">1. Anthropic Claude 3.5 Sonnet (Rank 1 - 9.54/10): The undisputed leader in front-end design, UI/UX aesthetics, and rapid prototyping. The built-in Claude Artifacts feature dramatically accelerates web development by rendering the DOM live, allowing developers to visually verify components without leaving the conversation.</w:t>
      </w:r>
    </w:p>
    <w:p>
      <w:pPr>
        <w:spacing w:before="40" w:after="100" w:line="276" w:lineRule="auto"/>
      </w:pPr>
      <w:r>
        <w:rPr>
          <w:rFonts w:ascii="Calibri" w:hAnsi="Calibri"/>
          <w:b/>
          <w:sz w:val="22"/>
          <w:color w:val="0F172A"/>
        </w:rPr>
        <w:t xml:space="preserve">•  </w:t>
      </w:r>
      <w:r>
        <w:rPr>
          <w:rFonts w:ascii="Calibri" w:hAnsi="Calibri"/>
          <w:sz w:val="22"/>
          <w:color w:val="334155"/>
        </w:rPr>
        <w:t xml:space="preserve">2. OpenAI ChatGPT (GPT-4o) (Rank 2 - 8.87/10): A highly reliable, well-rounded engineering companion. It produced clean, well-commented code with robust CSS variables and clear responsive breakpoints. The addition of Canvas makes manual adjustments straightforward.</w:t>
      </w:r>
    </w:p>
    <w:p>
      <w:pPr>
        <w:spacing w:before="40" w:after="100" w:line="276" w:lineRule="auto"/>
      </w:pPr>
      <w:r>
        <w:rPr>
          <w:rFonts w:ascii="Calibri" w:hAnsi="Calibri"/>
          <w:b/>
          <w:sz w:val="22"/>
          <w:color w:val="0F172A"/>
        </w:rPr>
        <w:t xml:space="preserve">•  </w:t>
      </w:r>
      <w:r>
        <w:rPr>
          <w:rFonts w:ascii="Calibri" w:hAnsi="Calibri"/>
          <w:sz w:val="22"/>
          <w:color w:val="334155"/>
        </w:rPr>
        <w:t xml:space="preserve">3. GitHub Copilot (Rank 3 - 8.44/10): While scoring lower in raw visual design aesthetics on zero-shot generation, Copilot is unmatched for daily developer velocity. It operates directly inside the editor, reads repository context across files, and eliminates context switching. When provided with an existing CSS design system, Copilot's autocomplete velocity surpasses chat-based web interfaces.</w:t>
      </w:r>
    </w:p>
    <w:p>
      <w:pPr>
        <w:spacing w:before="360" w:after="120"/>
        <w:pBdr>
          <w:bottom w:val="single" w:sz="16" w:space="4" w:color="2563EB"/>
        </w:pBdr>
      </w:pPr>
      <w:r>
        <w:rPr>
          <w:rFonts w:ascii="Calibri" w:hAnsi="Calibri"/>
          <w:b/>
          <w:sz w:val="32"/>
          <w:color w:val="1E3A8A"/>
        </w:rPr>
        <w:t>5. Screencast Setup, Recording Script &amp; Submission Walkthrough</w:t>
      </w:r>
    </w:p>
    <w:p>
      <w:pPr>
        <w:spacing w:before="40" w:after="100" w:line="276" w:lineRule="auto"/>
      </w:pPr>
      <w:r>
        <w:rPr>
          <w:rFonts w:ascii="Calibri" w:hAnsi="Calibri"/>
          <w:sz w:val="22"/>
          <w:color w:val="334155"/>
        </w:rPr>
        <w:t xml:space="preserve">The assignment guidelines mandate submitting a screencast recording demonstrating the development environment setup, the prompt execution across all tools, and a walkthrough of the comparative evaluation sheet. Below is the technical recording plan and timestamped storyboard.</w:t>
      </w:r>
    </w:p>
    <w:p>
      <w:pPr>
        <w:spacing w:before="260" w:after="100"/>
      </w:pPr>
      <w:r>
        <w:rPr>
          <w:rFonts w:ascii="Calibri" w:hAnsi="Calibri"/>
          <w:b/>
          <w:sz w:val="26"/>
          <w:color w:val="1E40AF"/>
        </w:rPr>
        <w:t>5.1 Technical Video Recording Specifications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Resolution &amp; Frame Rate: </w:t>
      </w:r>
      <w:r>
        <w:rPr>
          <w:rFonts w:ascii="Calibri" w:hAnsi="Calibri"/>
          <w:sz w:val="22"/>
          <w:color w:val="334155"/>
        </w:rPr>
        <w:t xml:space="preserve">1920 x 1080 (Full HD) at 30 or 60 frames per second.</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Container &amp; Encoding: </w:t>
      </w:r>
      <w:r>
        <w:rPr>
          <w:rFonts w:ascii="Calibri" w:hAnsi="Calibri"/>
          <w:sz w:val="22"/>
          <w:color w:val="334155"/>
        </w:rPr>
        <w:t xml:space="preserve">MP4 format (H.264 video codec, AAC audio codec).</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Capture Software: </w:t>
      </w:r>
      <w:r>
        <w:rPr>
          <w:rFonts w:ascii="Calibri" w:hAnsi="Calibri"/>
          <w:sz w:val="22"/>
          <w:color w:val="334155"/>
        </w:rPr>
        <w:t xml:space="preserve">Recommended: OBS Studio, Windows Game Bar (Win+G), or Loom for quick cloud hosting.</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Target Duration: </w:t>
      </w:r>
      <w:r>
        <w:rPr>
          <w:rFonts w:ascii="Calibri" w:hAnsi="Calibri"/>
          <w:sz w:val="22"/>
          <w:color w:val="334155"/>
        </w:rPr>
        <w:t xml:space="preserve">5 minutes to 6 minutes (concise, focused, paced delivery).</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Screencast Submission URL: </w:t>
      </w:r>
      <w:r>
        <w:rPr>
          <w:rFonts w:ascii="Calibri" w:hAnsi="Calibri"/>
          <w:sz w:val="22"/>
          <w:color w:val="334155"/>
        </w:rPr>
        <w:t xml:space="preserve">https://drive.google.com/file/d/your-screencast-link/view (Replace with your actual uploaded link).</w:t>
      </w:r>
    </w:p>
    <w:p>
      <w:pPr>
        <w:spacing w:before="260" w:after="100"/>
      </w:pPr>
      <w:r>
        <w:rPr>
          <w:rFonts w:ascii="Calibri" w:hAnsi="Calibri"/>
          <w:b/>
          <w:sz w:val="26"/>
          <w:color w:val="1E40AF"/>
        </w:rPr>
        <w:t>5.2 Minute-by-Minute Screencast Storyboard &amp; Script</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80" w:type="dxa"/>
          <w:bottom w:w="80" w:type="dxa"/>
          <w:left w:w="120" w:type="dxa"/>
          <w:right w:w="120" w:type="dxa"/>
        </w:tblCellMar>
      </w:tblPr>
      <w:tblGrid>
        <w:gridCol w:w="1100"/>
        <w:gridCol w:w="1600"/>
        <w:gridCol w:w="2400"/>
        <w:gridCol w:w="4260"/>
      </w:tblGrid>
      <w:tr>
        <w:trPr>
          <w:tblHeader/>
        </w:trPr>
        <w:tc>
          <w:tcPr>
            <w:tcW w:w="1100" w:type="dxa"/>
            <w:shd w:fill="1E3A8A"/>
            <w:vAlign w:val="center"/>
          </w:tcPr>
          <w:p>
            <w:pPr>
              <w:spacing w:before="70" w:after="70"/>
              <w:jc w:val="center"/>
            </w:pPr>
            <w:r>
              <w:rPr>
                <w:rFonts w:ascii="Calibri" w:hAnsi="Calibri"/>
                <w:b/>
                <w:sz w:val="21"/>
                <w:color w:val="FFFFFF"/>
              </w:rPr>
              <w:t>Time</w:t>
            </w:r>
          </w:p>
        </w:tc>
        <w:tc>
          <w:tcPr>
            <w:tcW w:w="1600" w:type="dxa"/>
            <w:shd w:fill="1E3A8A"/>
            <w:vAlign w:val="center"/>
          </w:tcPr>
          <w:p>
            <w:pPr>
              <w:spacing w:before="70" w:after="70"/>
              <w:jc w:val="center"/>
            </w:pPr>
            <w:r>
              <w:rPr>
                <w:rFonts w:ascii="Calibri" w:hAnsi="Calibri"/>
                <w:b/>
                <w:sz w:val="21"/>
                <w:color w:val="FFFFFF"/>
              </w:rPr>
              <w:t>Scene &amp; Focus</w:t>
            </w:r>
          </w:p>
        </w:tc>
        <w:tc>
          <w:tcPr>
            <w:tcW w:w="2400" w:type="dxa"/>
            <w:shd w:fill="1E3A8A"/>
            <w:vAlign w:val="center"/>
          </w:tcPr>
          <w:p>
            <w:pPr>
              <w:spacing w:before="70" w:after="70"/>
              <w:jc w:val="center"/>
            </w:pPr>
            <w:r>
              <w:rPr>
                <w:rFonts w:ascii="Calibri" w:hAnsi="Calibri"/>
                <w:b/>
                <w:sz w:val="21"/>
                <w:color w:val="FFFFFF"/>
              </w:rPr>
              <w:t>On-Screen Action</w:t>
            </w:r>
          </w:p>
        </w:tc>
        <w:tc>
          <w:tcPr>
            <w:tcW w:w="4260" w:type="dxa"/>
            <w:shd w:fill="1E3A8A"/>
            <w:vAlign w:val="center"/>
          </w:tcPr>
          <w:p>
            <w:pPr>
              <w:spacing w:before="70" w:after="70"/>
              <w:jc w:val="center"/>
            </w:pPr>
            <w:r>
              <w:rPr>
                <w:rFonts w:ascii="Calibri" w:hAnsi="Calibri"/>
                <w:b/>
                <w:sz w:val="21"/>
                <w:color w:val="FFFFFF"/>
              </w:rPr>
              <w:t>Spoken Script / Voiceover Narration</w:t>
            </w:r>
          </w:p>
        </w:tc>
      </w:tr>
      <w:tr>
        <w:tc>
          <w:tcPr>
            <w:tcW w:w="1100" w:type="dxa"/>
            <w:shd w:fill="FFFFFF"/>
            <w:vAlign w:val="center"/>
          </w:tcPr>
          <w:p>
            <w:pPr>
              <w:spacing w:before="50" w:after="50"/>
              <w:jc w:val="left"/>
            </w:pPr>
            <w:r>
              <w:rPr>
                <w:rFonts w:ascii="Calibri" w:hAnsi="Calibri"/>
                <w:b/>
                <w:sz w:val="20"/>
                <w:color w:val="1E293B"/>
              </w:rPr>
              <w:t>00:00 - 00:45</w:t>
            </w:r>
          </w:p>
        </w:tc>
        <w:tc>
          <w:tcPr>
            <w:tcW w:w="1600" w:type="dxa"/>
            <w:shd w:fill="FFFFFF"/>
            <w:vAlign w:val="center"/>
          </w:tcPr>
          <w:p>
            <w:pPr>
              <w:spacing w:before="50" w:after="50"/>
              <w:jc w:val="left"/>
            </w:pPr>
            <w:r>
              <w:rPr>
                <w:rFonts w:ascii="Calibri" w:hAnsi="Calibri"/>
                <w:sz w:val="20"/>
                <w:color w:val="1E293B"/>
              </w:rPr>
              <w:t>Introduction &amp; Objectives</w:t>
            </w:r>
          </w:p>
        </w:tc>
        <w:tc>
          <w:tcPr>
            <w:tcW w:w="2400" w:type="dxa"/>
            <w:shd w:fill="FFFFFF"/>
            <w:vAlign w:val="center"/>
          </w:tcPr>
          <w:p>
            <w:pPr>
              <w:spacing w:before="50" w:after="50"/>
              <w:jc w:val="left"/>
            </w:pPr>
            <w:r>
              <w:rPr>
                <w:rFonts w:ascii="Calibri" w:hAnsi="Calibri"/>
                <w:sz w:val="20"/>
                <w:color w:val="1E293B"/>
              </w:rPr>
              <w:t>Show report title and assignment brief on screen.</w:t>
            </w:r>
          </w:p>
        </w:tc>
        <w:tc>
          <w:tcPr>
            <w:tcW w:w="4260" w:type="dxa"/>
            <w:shd w:fill="FFFFFF"/>
            <w:vAlign w:val="center"/>
          </w:tcPr>
          <w:p>
            <w:pPr>
              <w:spacing w:before="50" w:after="50"/>
              <w:jc w:val="left"/>
            </w:pPr>
            <w:r>
              <w:rPr>
                <w:rFonts w:ascii="Calibri" w:hAnsi="Calibri"/>
                <w:sz w:val="20"/>
                <w:color w:val="1E293B"/>
              </w:rPr>
              <w:t>"Hello instructor. In this screencast, I demonstrate the setup of GitHub Copilot in VS Code alongside ChatGPT and Claude, benchmark their HTML/CSS output, and review the evaluation sheet."</w:t>
            </w:r>
          </w:p>
        </w:tc>
      </w:tr>
      <w:tr>
        <w:tc>
          <w:tcPr>
            <w:tcW w:w="1100" w:type="dxa"/>
            <w:shd w:fill="F8FAFC"/>
            <w:vAlign w:val="center"/>
          </w:tcPr>
          <w:p>
            <w:pPr>
              <w:spacing w:before="50" w:after="50"/>
              <w:jc w:val="left"/>
            </w:pPr>
            <w:r>
              <w:rPr>
                <w:rFonts w:ascii="Calibri" w:hAnsi="Calibri"/>
                <w:b/>
                <w:sz w:val="20"/>
                <w:color w:val="1E293B"/>
              </w:rPr>
              <w:t>00:45 - 01:45</w:t>
            </w:r>
          </w:p>
        </w:tc>
        <w:tc>
          <w:tcPr>
            <w:tcW w:w="1600" w:type="dxa"/>
            <w:shd w:fill="F8FAFC"/>
            <w:vAlign w:val="center"/>
          </w:tcPr>
          <w:p>
            <w:pPr>
              <w:spacing w:before="50" w:after="50"/>
              <w:jc w:val="left"/>
            </w:pPr>
            <w:r>
              <w:rPr>
                <w:rFonts w:ascii="Calibri" w:hAnsi="Calibri"/>
                <w:sz w:val="20"/>
                <w:color w:val="1E293B"/>
              </w:rPr>
              <w:t>VS Code &amp; GitHub Copilot Setup</w:t>
            </w:r>
          </w:p>
        </w:tc>
        <w:tc>
          <w:tcPr>
            <w:tcW w:w="2400" w:type="dxa"/>
            <w:shd w:fill="F8FAFC"/>
            <w:vAlign w:val="center"/>
          </w:tcPr>
          <w:p>
            <w:pPr>
              <w:spacing w:before="50" w:after="50"/>
              <w:jc w:val="left"/>
            </w:pPr>
            <w:r>
              <w:rPr>
                <w:rFonts w:ascii="Calibri" w:hAnsi="Calibri"/>
                <w:sz w:val="20"/>
                <w:color w:val="1E293B"/>
              </w:rPr>
              <w:t>Open VS Code, show Copilot extension, status bar icon, and open Copilot Chat panel.</w:t>
            </w:r>
          </w:p>
        </w:tc>
        <w:tc>
          <w:tcPr>
            <w:tcW w:w="4260" w:type="dxa"/>
            <w:shd w:fill="F8FAFC"/>
            <w:vAlign w:val="center"/>
          </w:tcPr>
          <w:p>
            <w:pPr>
              <w:spacing w:before="50" w:after="50"/>
              <w:jc w:val="left"/>
            </w:pPr>
            <w:r>
              <w:rPr>
                <w:rFonts w:ascii="Calibri" w:hAnsi="Calibri"/>
                <w:sz w:val="20"/>
                <w:color w:val="1E293B"/>
              </w:rPr>
              <w:t>"Here is my VS Code setup. The GitHub Copilot extension is active and signed in with my GitHub student account. I paste our standardized CloudPulse landing page prompt into Copilot Chat and generate the code."</w:t>
            </w:r>
          </w:p>
        </w:tc>
      </w:tr>
      <w:tr>
        <w:tc>
          <w:tcPr>
            <w:tcW w:w="1100" w:type="dxa"/>
            <w:shd w:fill="FFFFFF"/>
            <w:vAlign w:val="center"/>
          </w:tcPr>
          <w:p>
            <w:pPr>
              <w:spacing w:before="50" w:after="50"/>
              <w:jc w:val="left"/>
            </w:pPr>
            <w:r>
              <w:rPr>
                <w:rFonts w:ascii="Calibri" w:hAnsi="Calibri"/>
                <w:b/>
                <w:sz w:val="20"/>
                <w:color w:val="1E293B"/>
              </w:rPr>
              <w:t>01:45 - 02:45</w:t>
            </w:r>
          </w:p>
        </w:tc>
        <w:tc>
          <w:tcPr>
            <w:tcW w:w="1600" w:type="dxa"/>
            <w:shd w:fill="FFFFFF"/>
            <w:vAlign w:val="center"/>
          </w:tcPr>
          <w:p>
            <w:pPr>
              <w:spacing w:before="50" w:after="50"/>
              <w:jc w:val="left"/>
            </w:pPr>
            <w:r>
              <w:rPr>
                <w:rFonts w:ascii="Calibri" w:hAnsi="Calibri"/>
                <w:sz w:val="20"/>
                <w:color w:val="1E293B"/>
              </w:rPr>
              <w:t>OpenAI ChatGPT Demonstration</w:t>
            </w:r>
          </w:p>
        </w:tc>
        <w:tc>
          <w:tcPr>
            <w:tcW w:w="2400" w:type="dxa"/>
            <w:shd w:fill="FFFFFF"/>
            <w:vAlign w:val="center"/>
          </w:tcPr>
          <w:p>
            <w:pPr>
              <w:spacing w:before="50" w:after="50"/>
              <w:jc w:val="left"/>
            </w:pPr>
            <w:r>
              <w:rPr>
                <w:rFonts w:ascii="Calibri" w:hAnsi="Calibri"/>
                <w:sz w:val="20"/>
                <w:color w:val="1E293B"/>
              </w:rPr>
              <w:t>Switch to ChatGPT web browser tab (GPT-4o), submit the identical prompt, show Canvas view.</w:t>
            </w:r>
          </w:p>
        </w:tc>
        <w:tc>
          <w:tcPr>
            <w:tcW w:w="4260" w:type="dxa"/>
            <w:shd w:fill="FFFFFF"/>
            <w:vAlign w:val="center"/>
          </w:tcPr>
          <w:p>
            <w:pPr>
              <w:spacing w:before="50" w:after="50"/>
              <w:jc w:val="left"/>
            </w:pPr>
            <w:r>
              <w:rPr>
                <w:rFonts w:ascii="Calibri" w:hAnsi="Calibri"/>
                <w:sz w:val="20"/>
                <w:color w:val="1E293B"/>
              </w:rPr>
              <w:t>"Next is OpenAI ChatGPT using GPT-4o. Submitting the exact same prompt produces a clean HTML/CSS file with detailed CSS variables and a responsive layout in the Canvas workspace."</w:t>
            </w:r>
          </w:p>
        </w:tc>
      </w:tr>
      <w:tr>
        <w:tc>
          <w:tcPr>
            <w:tcW w:w="1100" w:type="dxa"/>
            <w:shd w:fill="F8FAFC"/>
            <w:vAlign w:val="center"/>
          </w:tcPr>
          <w:p>
            <w:pPr>
              <w:spacing w:before="50" w:after="50"/>
              <w:jc w:val="left"/>
            </w:pPr>
            <w:r>
              <w:rPr>
                <w:rFonts w:ascii="Calibri" w:hAnsi="Calibri"/>
                <w:b/>
                <w:sz w:val="20"/>
                <w:color w:val="1E293B"/>
              </w:rPr>
              <w:t>02:45 - 03:45</w:t>
            </w:r>
          </w:p>
        </w:tc>
        <w:tc>
          <w:tcPr>
            <w:tcW w:w="1600" w:type="dxa"/>
            <w:shd w:fill="F8FAFC"/>
            <w:vAlign w:val="center"/>
          </w:tcPr>
          <w:p>
            <w:pPr>
              <w:spacing w:before="50" w:after="50"/>
              <w:jc w:val="left"/>
            </w:pPr>
            <w:r>
              <w:rPr>
                <w:rFonts w:ascii="Calibri" w:hAnsi="Calibri"/>
                <w:sz w:val="20"/>
                <w:color w:val="1E293B"/>
              </w:rPr>
              <w:t>Anthropic Claude &amp; Artifacts</w:t>
            </w:r>
          </w:p>
        </w:tc>
        <w:tc>
          <w:tcPr>
            <w:tcW w:w="2400" w:type="dxa"/>
            <w:shd w:fill="F8FAFC"/>
            <w:vAlign w:val="center"/>
          </w:tcPr>
          <w:p>
            <w:pPr>
              <w:spacing w:before="50" w:after="50"/>
              <w:jc w:val="left"/>
            </w:pPr>
            <w:r>
              <w:rPr>
                <w:rFonts w:ascii="Calibri" w:hAnsi="Calibri"/>
                <w:sz w:val="20"/>
                <w:color w:val="1E293B"/>
              </w:rPr>
              <w:t>Switch to Claude tab, run prompt, click 'Preview' on the generated Artifact.</w:t>
            </w:r>
          </w:p>
        </w:tc>
        <w:tc>
          <w:tcPr>
            <w:tcW w:w="4260" w:type="dxa"/>
            <w:shd w:fill="F8FAFC"/>
            <w:vAlign w:val="center"/>
          </w:tcPr>
          <w:p>
            <w:pPr>
              <w:spacing w:before="50" w:after="50"/>
              <w:jc w:val="left"/>
            </w:pPr>
            <w:r>
              <w:rPr>
                <w:rFonts w:ascii="Calibri" w:hAnsi="Calibri"/>
                <w:sz w:val="20"/>
                <w:color w:val="1E293B"/>
              </w:rPr>
              <w:t>"Our third tool is Anthropic Claude 3.5 Sonnet. Notice how Claude Artifacts immediately renders the landing page live in the right pane, showing real-time glassmorphism and SVG vector icons without needing external servers."</w:t>
            </w:r>
          </w:p>
        </w:tc>
      </w:tr>
      <w:tr>
        <w:tc>
          <w:tcPr>
            <w:tcW w:w="1100" w:type="dxa"/>
            <w:shd w:fill="FFFFFF"/>
            <w:vAlign w:val="center"/>
          </w:tcPr>
          <w:p>
            <w:pPr>
              <w:spacing w:before="50" w:after="50"/>
              <w:jc w:val="left"/>
            </w:pPr>
            <w:r>
              <w:rPr>
                <w:rFonts w:ascii="Calibri" w:hAnsi="Calibri"/>
                <w:b/>
                <w:sz w:val="20"/>
                <w:color w:val="1E293B"/>
              </w:rPr>
              <w:t>03:45 - 04:50</w:t>
            </w:r>
          </w:p>
        </w:tc>
        <w:tc>
          <w:tcPr>
            <w:tcW w:w="1600" w:type="dxa"/>
            <w:shd w:fill="FFFFFF"/>
            <w:vAlign w:val="center"/>
          </w:tcPr>
          <w:p>
            <w:pPr>
              <w:spacing w:before="50" w:after="50"/>
              <w:jc w:val="left"/>
            </w:pPr>
            <w:r>
              <w:rPr>
                <w:rFonts w:ascii="Calibri" w:hAnsi="Calibri"/>
                <w:sz w:val="20"/>
                <w:color w:val="1E293B"/>
              </w:rPr>
              <w:t>Side-by-Side Browser Inspection</w:t>
            </w:r>
          </w:p>
        </w:tc>
        <w:tc>
          <w:tcPr>
            <w:tcW w:w="2400" w:type="dxa"/>
            <w:shd w:fill="FFFFFF"/>
            <w:vAlign w:val="center"/>
          </w:tcPr>
          <w:p>
            <w:pPr>
              <w:spacing w:before="50" w:after="50"/>
              <w:jc w:val="left"/>
            </w:pPr>
            <w:r>
              <w:rPr>
                <w:rFonts w:ascii="Calibri" w:hAnsi="Calibri"/>
                <w:sz w:val="20"/>
                <w:color w:val="1E293B"/>
              </w:rPr>
              <w:t>Open Chrome showing all 3 landing pages side-by-side. Toggle DevTools (F12) to inspect mobile views.</w:t>
            </w:r>
          </w:p>
        </w:tc>
        <w:tc>
          <w:tcPr>
            <w:tcW w:w="4260" w:type="dxa"/>
            <w:shd w:fill="FFFFFF"/>
            <w:vAlign w:val="center"/>
          </w:tcPr>
          <w:p>
            <w:pPr>
              <w:spacing w:before="50" w:after="50"/>
              <w:jc w:val="left"/>
            </w:pPr>
            <w:r>
              <w:rPr>
                <w:rFonts w:ascii="Calibri" w:hAnsi="Calibri"/>
                <w:sz w:val="20"/>
                <w:color w:val="1E293B"/>
              </w:rPr>
              <w:t>"Comparing the three outputs in Chrome: Copilot delivered a clean, functional layout. ChatGPT added vibrant gradients and interactive elements. Claude achieved the highest visual fidelity with fluid clamp() scaling and dark mode."</w:t>
            </w:r>
          </w:p>
        </w:tc>
      </w:tr>
      <w:tr>
        <w:tc>
          <w:tcPr>
            <w:tcW w:w="1100" w:type="dxa"/>
            <w:shd w:fill="F8FAFC"/>
            <w:vAlign w:val="center"/>
          </w:tcPr>
          <w:p>
            <w:pPr>
              <w:spacing w:before="50" w:after="50"/>
              <w:jc w:val="left"/>
            </w:pPr>
            <w:r>
              <w:rPr>
                <w:rFonts w:ascii="Calibri" w:hAnsi="Calibri"/>
                <w:b/>
                <w:sz w:val="20"/>
                <w:color w:val="1E293B"/>
              </w:rPr>
              <w:t>04:50 - 05:45</w:t>
            </w:r>
          </w:p>
        </w:tc>
        <w:tc>
          <w:tcPr>
            <w:tcW w:w="1600" w:type="dxa"/>
            <w:shd w:fill="F8FAFC"/>
            <w:vAlign w:val="center"/>
          </w:tcPr>
          <w:p>
            <w:pPr>
              <w:spacing w:before="50" w:after="50"/>
              <w:jc w:val="left"/>
            </w:pPr>
            <w:r>
              <w:rPr>
                <w:rFonts w:ascii="Calibri" w:hAnsi="Calibri"/>
                <w:sz w:val="20"/>
                <w:color w:val="1E293B"/>
              </w:rPr>
              <w:t>Evaluation Sheet Review &amp; Conclusion</w:t>
            </w:r>
          </w:p>
        </w:tc>
        <w:tc>
          <w:tcPr>
            <w:tcW w:w="2400" w:type="dxa"/>
            <w:shd w:fill="F8FAFC"/>
            <w:vAlign w:val="center"/>
          </w:tcPr>
          <w:p>
            <w:pPr>
              <w:spacing w:before="50" w:after="50"/>
              <w:jc w:val="left"/>
            </w:pPr>
            <w:r>
              <w:rPr>
                <w:rFonts w:ascii="Calibri" w:hAnsi="Calibri"/>
                <w:sz w:val="20"/>
                <w:color w:val="1E293B"/>
              </w:rPr>
              <w:t>Display the Master Evaluation Sheet table in this document.</w:t>
            </w:r>
          </w:p>
        </w:tc>
        <w:tc>
          <w:tcPr>
            <w:tcW w:w="4260" w:type="dxa"/>
            <w:shd w:fill="F8FAFC"/>
            <w:vAlign w:val="center"/>
          </w:tcPr>
          <w:p>
            <w:pPr>
              <w:spacing w:before="50" w:after="50"/>
              <w:jc w:val="left"/>
            </w:pPr>
            <w:r>
              <w:rPr>
                <w:rFonts w:ascii="Calibri" w:hAnsi="Calibri"/>
                <w:sz w:val="20"/>
                <w:color w:val="1E293B"/>
              </w:rPr>
              <w:t>"Finally, here is the comparative evaluation sheet. Claude takes first place for visual aesthetics and live preview (9.54/10), ChatGPT second for modular documentation (8.87/10), and Copilot third (8.44/10) while remaining the fastest in-editor assistant. Thank you!"</w:t>
            </w:r>
          </w:p>
        </w:tc>
      </w:tr>
    </w:tbl>
    <w:p>
      <w:pPr>
        <w:spacing w:before="60" w:after="80"/>
      </w:pPr>
    </w:p>
    <w:p>
      <w:pPr>
        <w:spacing w:before="180" w:after="60"/>
      </w:pPr>
      <w:r>
        <w:rPr>
          <w:rFonts w:ascii="Calibri" w:hAnsi="Calibri"/>
          <w:b/>
          <w:sz w:val="23"/>
          <w:color w:val="0F172A"/>
        </w:rPr>
        <w:t>Screencast Pre-Submission Checklist</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 ] Font Legibility: </w:t>
      </w:r>
      <w:r>
        <w:rPr>
          <w:rFonts w:ascii="Calibri" w:hAnsi="Calibri"/>
          <w:sz w:val="22"/>
          <w:color w:val="334155"/>
        </w:rPr>
        <w:t xml:space="preserve">VS Code display scaling and font size adjusted to at least 14-16px for readability.</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 ] Audio Clarity: </w:t>
      </w:r>
      <w:r>
        <w:rPr>
          <w:rFonts w:ascii="Calibri" w:hAnsi="Calibri"/>
          <w:sz w:val="22"/>
          <w:color w:val="334155"/>
        </w:rPr>
        <w:t xml:space="preserve">Microphone input tested; zero background hum; audio normalized.</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 ] Notifications Muted: </w:t>
      </w:r>
      <w:r>
        <w:rPr>
          <w:rFonts w:ascii="Calibri" w:hAnsi="Calibri"/>
          <w:sz w:val="22"/>
          <w:color w:val="334155"/>
        </w:rPr>
        <w:t xml:space="preserve">Windows Focus Assist enabled; notifications muted during recording.</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 ] Tabs Pre-loaded: </w:t>
      </w:r>
      <w:r>
        <w:rPr>
          <w:rFonts w:ascii="Calibri" w:hAnsi="Calibri"/>
          <w:sz w:val="22"/>
          <w:color w:val="334155"/>
        </w:rPr>
        <w:t xml:space="preserve">All three generated files (landing_copilot.html, landing_chatgpt.html, landing_claude.html) loaded in browser tabs.</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 ] Link Permissions: </w:t>
      </w:r>
      <w:r>
        <w:rPr>
          <w:rFonts w:ascii="Calibri" w:hAnsi="Calibri"/>
          <w:sz w:val="22"/>
          <w:color w:val="334155"/>
        </w:rPr>
        <w:t xml:space="preserve">Video permissions verified (e.g., 'Anyone with the link can view' on Google Drive/OneDrive).</w:t>
      </w:r>
    </w:p>
    <w:p>
      <w:pPr>
        <w:spacing w:before="360" w:after="120"/>
        <w:pBdr>
          <w:bottom w:val="single" w:sz="16" w:space="4" w:color="2563EB"/>
        </w:pBdr>
      </w:pPr>
      <w:r>
        <w:rPr>
          <w:rFonts w:ascii="Calibri" w:hAnsi="Calibri"/>
          <w:b/>
          <w:sz w:val="32"/>
          <w:color w:val="1E3A8A"/>
        </w:rPr>
        <w:t>6. Critical Discussion, Industry Recommendations &amp; Best Practices</w:t>
      </w:r>
    </w:p>
    <w:p>
      <w:pPr>
        <w:spacing w:before="40" w:after="100" w:line="276" w:lineRule="auto"/>
      </w:pPr>
      <w:r>
        <w:rPr>
          <w:rFonts w:ascii="Calibri" w:hAnsi="Calibri"/>
          <w:sz w:val="22"/>
          <w:color w:val="334155"/>
        </w:rPr>
        <w:t xml:space="preserve">A primary takeaway from this comparative study is that these AI tools are not mutually exclusive competitors; rather, they serve complementary roles within modern software engineering organizations.</w:t>
      </w:r>
    </w:p>
    <w:p>
      <w:pPr>
        <w:spacing w:before="260" w:after="100"/>
      </w:pPr>
      <w:r>
        <w:rPr>
          <w:rFonts w:ascii="Calibri" w:hAnsi="Calibri"/>
          <w:b/>
          <w:sz w:val="26"/>
          <w:color w:val="1E40AF"/>
        </w:rPr>
        <w:t>6.1 The 'Trio Synergy' Engineering Workflow</w:t>
      </w:r>
    </w:p>
    <w:p>
      <w:pPr>
        <w:spacing w:before="40" w:after="100" w:line="276" w:lineRule="auto"/>
      </w:pPr>
      <w:r>
        <w:rPr>
          <w:rFonts w:ascii="Calibri" w:hAnsi="Calibri"/>
          <w:b/>
          <w:sz w:val="22"/>
          <w:color w:val="0F172A"/>
        </w:rPr>
        <w:t xml:space="preserve">Recommended Industry Toolchain: </w:t>
      </w:r>
      <w:r>
        <w:rPr>
          <w:rFonts w:ascii="Calibri" w:hAnsi="Calibri"/>
          <w:sz w:val="22"/>
          <w:color w:val="334155"/>
        </w:rPr>
        <w:t xml:space="preserve">High-performing development teams achieve optimal velocity by synthesizing all three tools across the software lifecycle:</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1. Ideation &amp; Prototyping: </w:t>
      </w:r>
      <w:r>
        <w:rPr>
          <w:rFonts w:ascii="Calibri" w:hAnsi="Calibri"/>
          <w:sz w:val="22"/>
          <w:color w:val="334155"/>
        </w:rPr>
        <w:t xml:space="preserve">Phase 1 — Rapid Prototyping &amp; UX Wireframing (Anthropic Claude 3.5 Sonnet): Developers use Claude Artifacts to iterate through UI designs, test layout responsiveness, and generate SVG assets with zero local build setup.</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2. Architecture &amp; Logic: </w:t>
      </w:r>
      <w:r>
        <w:rPr>
          <w:rFonts w:ascii="Calibri" w:hAnsi="Calibri"/>
          <w:sz w:val="22"/>
          <w:color w:val="334155"/>
        </w:rPr>
        <w:t xml:space="preserve">Phase 2 — System Architecture &amp; API Scaffolding (OpenAI ChatGPT 4o): ChatGPT is utilized to structure data models, plan REST/GraphQL schemas, write comprehensive test cases, and draft documentation.</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3. Implementation &amp; Maintenance: </w:t>
      </w:r>
      <w:r>
        <w:rPr>
          <w:rFonts w:ascii="Calibri" w:hAnsi="Calibri"/>
          <w:sz w:val="22"/>
          <w:color w:val="334155"/>
        </w:rPr>
        <w:t xml:space="preserve">Phase 3 — Day-to-Day Implementation &amp; In-Editor Refactoring (GitHub Copilot): Once the code enters the Git repository, GitHub Copilot operates inside VS Code to provide continuous autocomplete, refactor functions, write unit tests, and maintain codebase consistency.</w:t>
      </w:r>
    </w:p>
    <w:p>
      <w:pPr>
        <w:spacing w:before="260" w:after="100"/>
      </w:pPr>
      <w:r>
        <w:rPr>
          <w:rFonts w:ascii="Calibri" w:hAnsi="Calibri"/>
          <w:b/>
          <w:sz w:val="26"/>
          <w:color w:val="1E40AF"/>
        </w:rPr>
        <w:t>6.2 Enterprise Security, Privacy, and Intellectual Property</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Data Privacy: </w:t>
      </w:r>
      <w:r>
        <w:rPr>
          <w:rFonts w:ascii="Calibri" w:hAnsi="Calibri"/>
          <w:sz w:val="22"/>
          <w:color w:val="334155"/>
        </w:rPr>
        <w:t xml:space="preserve">When using public LLM web interfaces (ChatGPT or Claude), sensitive enterprise code and API keys must not be pasted unless Enterprise privacy policies are active.</w:t>
      </w:r>
    </w:p>
    <w:p>
      <w:pPr>
        <w:ind w:left="400" w:hanging="200"/>
        <w:spacing w:before="30" w:after="60" w:line="260" w:lineRule="auto"/>
      </w:pPr>
      <w:r>
        <w:rPr>
          <w:rFonts w:ascii="Calibri" w:hAnsi="Calibri"/>
          <w:b/>
          <w:sz w:val="22"/>
          <w:color w:val="2563EB"/>
        </w:rPr>
        <w:t xml:space="preserve">▪  </w:t>
      </w:r>
      <w:r>
        <w:rPr>
          <w:rFonts w:ascii="Calibri" w:hAnsi="Calibri"/>
          <w:b/>
          <w:sz w:val="22"/>
          <w:color w:val="0F172A"/>
        </w:rPr>
        <w:t xml:space="preserve">Enterprise Governance: </w:t>
      </w:r>
      <w:r>
        <w:rPr>
          <w:rFonts w:ascii="Calibri" w:hAnsi="Calibri"/>
          <w:sz w:val="22"/>
          <w:color w:val="334155"/>
        </w:rPr>
        <w:t xml:space="preserve">GitHub Copilot for Business / Enterprise includes contractual commitments not to train models on private customer code, making it the preferred choice for proprietary codebases.</w:t>
      </w:r>
    </w:p>
    <w:p>
      <w:pPr>
        <w:spacing w:before="360" w:after="120"/>
        <w:pBdr>
          <w:bottom w:val="single" w:sz="16" w:space="4" w:color="2563EB"/>
        </w:pBdr>
      </w:pPr>
      <w:r>
        <w:rPr>
          <w:rFonts w:ascii="Calibri" w:hAnsi="Calibri"/>
          <w:b/>
          <w:sz w:val="32"/>
          <w:color w:val="1E3A8A"/>
        </w:rPr>
        <w:t>7. Conclusion</w:t>
      </w:r>
    </w:p>
    <w:p>
      <w:pPr>
        <w:spacing w:before="40" w:after="100" w:line="276" w:lineRule="auto"/>
      </w:pPr>
      <w:r>
        <w:rPr>
          <w:rFonts w:ascii="Calibri" w:hAnsi="Calibri"/>
          <w:b/>
          <w:sz w:val="22"/>
          <w:color w:val="0F172A"/>
        </w:rPr>
        <w:t xml:space="preserve">Final Summary: </w:t>
      </w:r>
      <w:r>
        <w:rPr>
          <w:rFonts w:ascii="Calibri" w:hAnsi="Calibri"/>
          <w:sz w:val="22"/>
          <w:color w:val="334155"/>
        </w:rPr>
        <w:t xml:space="preserve">This assignment successfully demonstrated the installation, configuration, and empirical benchmarking of GitHub Copilot in Visual Studio Code, alongside OpenAI ChatGPT and Anthropic Claude. By evaluating each tool against an identical responsive SaaS landing page prompt, this report established that while Claude 3.5 Sonnet excels at aesthetic design and live browser previewing, and ChatGPT delivers exceptional architectural scaffolding, GitHub Copilot remains the premier tool for reducing cognitive friction during in-editor implementation.</w:t>
      </w:r>
    </w:p>
    <w:p>
      <w:pPr>
        <w:spacing w:before="40" w:after="100" w:line="276" w:lineRule="auto"/>
      </w:pPr>
      <w:r>
        <w:rPr>
          <w:rFonts w:ascii="Calibri" w:hAnsi="Calibri"/>
          <w:b/>
          <w:sz w:val="22"/>
          <w:color w:val="0F172A"/>
        </w:rPr>
        <w:t xml:space="preserve">Submission Status: </w:t>
      </w:r>
      <w:r>
        <w:rPr>
          <w:rFonts w:ascii="Calibri" w:hAnsi="Calibri"/>
          <w:sz w:val="22"/>
          <w:color w:val="334155"/>
        </w:rPr>
        <w:t xml:space="preserve">All artifacts, including this formal Word submission document, the interactive HTML evaluation suite, the three generated landing page HTML files, and the screencast recording script, are completed and ready for evaluation.</w:t>
      </w:r>
    </w:p>
    <w:p>
      <w:r>
        <w:br w:type="page"/>
      </w:r>
    </w:p>
    <w:p>
      <w:pPr>
        <w:spacing w:before="360" w:after="120"/>
        <w:pBdr>
          <w:bottom w:val="single" w:sz="16" w:space="4" w:color="2563EB"/>
        </w:pBdr>
      </w:pPr>
      <w:r>
        <w:rPr>
          <w:rFonts w:ascii="Calibri" w:hAnsi="Calibri"/>
          <w:b/>
          <w:sz w:val="32"/>
          <w:color w:val="1E3A8A"/>
        </w:rPr>
        <w:t>Appendix A: Standardized Benchmark Prompt Specification</w:t>
      </w:r>
    </w:p>
    <w:p>
      <w:pPr>
        <w:spacing w:before="40" w:after="100" w:line="276" w:lineRule="auto"/>
      </w:pPr>
      <w:r>
        <w:rPr>
          <w:rFonts w:ascii="Calibri" w:hAnsi="Calibri"/>
          <w:sz w:val="22"/>
          <w:color w:val="334155"/>
        </w:rPr>
        <w:t xml:space="preserve">The prompt provided below was delivered identically to GitHub Copilot, OpenAI ChatGPT, and Anthropic Claude:</w:t>
      </w:r>
    </w:p>
    <w:tbl>
      <w:tblPr>
        <w:tblW w:w="9360" w:type="dxa"/>
        <w:jc w:val="center"/>
        <w:tblBorders>
          <w:top w:val="single" w:sz="6" w:space="0" w:color="CBD5E1"/>
          <w:left w:val="single" w:sz="6" w:space="0" w:color="CBD5E1"/>
          <w:bottom w:val="single" w:sz="6" w:space="0" w:color="CBD5E1"/>
          <w:right w:val="single" w:sz="6" w:space="0" w:color="CBD5E1"/>
          <w:insideH w:val="none"/>
          <w:insideV w:val="none"/>
        </w:tblBorders>
        <w:tblCellMar>
          <w:top w:w="100" w:type="dxa"/>
          <w:bottom w:w="100" w:type="dxa"/>
          <w:left w:w="160" w:type="dxa"/>
          <w:right w:w="160" w:type="dxa"/>
        </w:tblCellMar>
      </w:tblPr>
      <w:tblGrid>
        <w:gridCol w:w="9360"/>
      </w:tblGrid>
      <w:tr>
        <w:tc>
          <w:tcPr>
            <w:tcW w:w="9360" w:type="dxa"/>
            <w:shd w:fill="F8FAFC"/>
          </w:tcPr>
          <w:p>
            <w:pPr>
              <w:spacing w:before="0" w:after="0" w:line="230" w:lineRule="auto"/>
            </w:pPr>
            <w:r>
              <w:rPr>
                <w:rFonts w:ascii="Consolas" w:hAnsi="Consolas"/>
                <w:sz w:val="18"/>
                <w:color w:val="0F172A"/>
              </w:rPr>
              <w:t xml:space="preserve">Create a complete, responsive, modern SaaS landing page for an AI-powered cloud management tool called "CloudPulse".</w:t>
            </w:r>
          </w:p>
          <w:p>
            <w:pPr>
              <w:spacing w:before="0" w:after="0" w:line="230" w:lineRule="auto"/>
            </w:pPr>
            <w:r>
              <w:rPr>
                <w:rFonts w:ascii="Consolas" w:hAnsi="Consolas"/>
                <w:sz w:val="18"/>
                <w:color w:val="0F172A"/>
              </w:rPr>
              <w:t xml:space="preserve"/>
            </w:r>
          </w:p>
          <w:p>
            <w:pPr>
              <w:spacing w:before="0" w:after="0" w:line="230" w:lineRule="auto"/>
            </w:pPr>
            <w:r>
              <w:rPr>
                <w:rFonts w:ascii="Consolas" w:hAnsi="Consolas"/>
                <w:sz w:val="18"/>
                <w:color w:val="0F172A"/>
              </w:rPr>
              <w:t xml:space="preserve">Technical &amp; Architectural Requirements:</w:t>
            </w:r>
          </w:p>
          <w:p>
            <w:pPr>
              <w:spacing w:before="0" w:after="0" w:line="230" w:lineRule="auto"/>
            </w:pPr>
            <w:r>
              <w:rPr>
                <w:rFonts w:ascii="Consolas" w:hAnsi="Consolas"/>
                <w:sz w:val="18"/>
                <w:color w:val="0F172A"/>
              </w:rPr>
              <w:t xml:space="preserve">1. Pure Semantic HTML5: Use proper landmarks (&lt;header&gt;, &lt;nav&gt;, &lt;main&gt;, &lt;section&gt;, &lt;footer&gt;) with accessibility attributes.</w:t>
            </w:r>
          </w:p>
          <w:p>
            <w:pPr>
              <w:spacing w:before="0" w:after="0" w:line="230" w:lineRule="auto"/>
            </w:pPr>
            <w:r>
              <w:rPr>
                <w:rFonts w:ascii="Consolas" w:hAnsi="Consolas"/>
                <w:sz w:val="18"/>
                <w:color w:val="0F172A"/>
              </w:rPr>
              <w:t xml:space="preserve">2. Modern Vanilla CSS3: Use CSS Custom Properties (variables) for theme tokens, Flexbox and CSS Grid layouts, fluid typography, smooth transitions, and modern card styling (subtle borders, gradients, or glassmorphism).</w:t>
            </w:r>
          </w:p>
          <w:p>
            <w:pPr>
              <w:spacing w:before="0" w:after="0" w:line="230" w:lineRule="auto"/>
            </w:pPr>
            <w:r>
              <w:rPr>
                <w:rFonts w:ascii="Consolas" w:hAnsi="Consolas"/>
                <w:sz w:val="18"/>
                <w:color w:val="0F172A"/>
              </w:rPr>
              <w:t xml:space="preserve">3. Required Page Sections:</w:t>
            </w:r>
          </w:p>
          <w:p>
            <w:pPr>
              <w:spacing w:before="0" w:after="0" w:line="230" w:lineRule="auto"/>
            </w:pPr>
            <w:r>
              <w:rPr>
                <w:rFonts w:ascii="Consolas" w:hAnsi="Consolas"/>
                <w:sz w:val="18"/>
                <w:color w:val="0F172A"/>
              </w:rPr>
              <w:t xml:space="preserve">   - Sticky Navigation Bar: Brand logo with icon, navigation links (Features, Impact, Pricing, Docs), and a prominent 'Get Started' CTA button.</w:t>
            </w:r>
          </w:p>
          <w:p>
            <w:pPr>
              <w:spacing w:before="0" w:after="0" w:line="230" w:lineRule="auto"/>
            </w:pPr>
            <w:r>
              <w:rPr>
                <w:rFonts w:ascii="Consolas" w:hAnsi="Consolas"/>
                <w:sz w:val="18"/>
                <w:color w:val="0F172A"/>
              </w:rPr>
              <w:t xml:space="preserve">   - Hero Section: Eyebrow badge ("AI Cloud Autopilot"), punchy headline with highlighted gradient text, descriptive subheadline, dual action buttons ("Start Free Trial", "Schedule Demo"), and a simulated live dashboard preview card showing metrics (cost savings, uptime, active nodes).</w:t>
            </w:r>
          </w:p>
          <w:p>
            <w:pPr>
              <w:spacing w:before="0" w:after="0" w:line="230" w:lineRule="auto"/>
            </w:pPr>
            <w:r>
              <w:rPr>
                <w:rFonts w:ascii="Consolas" w:hAnsi="Consolas"/>
                <w:sz w:val="18"/>
                <w:color w:val="0F172A"/>
              </w:rPr>
              <w:t xml:space="preserve">   - Features Section: 3-column responsive card grid with custom icons, clear feature titles, and benefit-driven descriptions.</w:t>
            </w:r>
          </w:p>
          <w:p>
            <w:pPr>
              <w:spacing w:before="0" w:after="0" w:line="230" w:lineRule="auto"/>
            </w:pPr>
            <w:r>
              <w:rPr>
                <w:rFonts w:ascii="Consolas" w:hAnsi="Consolas"/>
                <w:sz w:val="18"/>
                <w:color w:val="0F172A"/>
              </w:rPr>
              <w:t xml:space="preserve">   - Social Proof / Metrics Banner: High-contrast metric callouts (e.g., 99.99% uptime, 40% cost reduction, 10k+ engineers).</w:t>
            </w:r>
          </w:p>
          <w:p>
            <w:pPr>
              <w:spacing w:before="0" w:after="0" w:line="230" w:lineRule="auto"/>
            </w:pPr>
            <w:r>
              <w:rPr>
                <w:rFonts w:ascii="Consolas" w:hAnsi="Consolas"/>
                <w:sz w:val="18"/>
                <w:color w:val="0F172A"/>
              </w:rPr>
              <w:t xml:space="preserve">   - Modern Multi-Column Footer: Brand summary, product navigation columns, and copyright notice.</w:t>
            </w:r>
          </w:p>
          <w:p>
            <w:pPr>
              <w:spacing w:before="0" w:after="0" w:line="230" w:lineRule="auto"/>
            </w:pPr>
            <w:r>
              <w:rPr>
                <w:rFonts w:ascii="Consolas" w:hAnsi="Consolas"/>
                <w:sz w:val="18"/>
                <w:color w:val="0F172A"/>
              </w:rPr>
              <w:t xml:space="preserve">4. Output Format: Provide a single self-contained, valid HTML file containing embedded CSS so it can be previewed immediately in any browser without external CSS/JS framework dependencies.</w:t>
            </w:r>
          </w:p>
        </w:tc>
      </w:tr>
    </w:tbl>
    <w:p>
      <w:pPr>
        <w:spacing w:before="60" w:after="80"/>
      </w:pPr>
    </w:p>
    <w:p>
      <w:pPr>
        <w:spacing w:before="360" w:after="120"/>
        <w:pBdr>
          <w:bottom w:val="single" w:sz="16" w:space="4" w:color="2563EB"/>
        </w:pBdr>
      </w:pPr>
      <w:r>
        <w:rPr>
          <w:rFonts w:ascii="Calibri" w:hAnsi="Calibri"/>
          <w:b/>
          <w:sz w:val="32"/>
          <w:color w:val="1E3A8A"/>
        </w:rPr>
        <w:t>Appendix B: Comparative Code Architecture Excerpts</w:t>
      </w:r>
    </w:p>
    <w:p>
      <w:pPr>
        <w:spacing w:before="40" w:after="100" w:line="276" w:lineRule="auto"/>
      </w:pPr>
      <w:r>
        <w:rPr>
          <w:rFonts w:ascii="Calibri" w:hAnsi="Calibri"/>
          <w:sz w:val="22"/>
          <w:color w:val="334155"/>
        </w:rPr>
        <w:t xml:space="preserve">Comparison of how each model implemented the hero section headline and dashboard mockup:</w:t>
      </w:r>
    </w:p>
    <w:p>
      <w:pPr>
        <w:spacing w:before="260" w:after="100"/>
      </w:pPr>
      <w:r>
        <w:rPr>
          <w:rFonts w:ascii="Calibri" w:hAnsi="Calibri"/>
          <w:b/>
          <w:sz w:val="26"/>
          <w:color w:val="1E40AF"/>
        </w:rPr>
        <w:t>GitHub Copilot Hero Implementation:</w:t>
      </w:r>
    </w:p>
    <w:tbl>
      <w:tblPr>
        <w:tblW w:w="9360" w:type="dxa"/>
        <w:jc w:val="center"/>
        <w:tblBorders>
          <w:top w:val="single" w:sz="6" w:space="0" w:color="CBD5E1"/>
          <w:left w:val="single" w:sz="6" w:space="0" w:color="CBD5E1"/>
          <w:bottom w:val="single" w:sz="6" w:space="0" w:color="CBD5E1"/>
          <w:right w:val="single" w:sz="6" w:space="0" w:color="CBD5E1"/>
          <w:insideH w:val="none"/>
          <w:insideV w:val="none"/>
        </w:tblBorders>
        <w:tblCellMar>
          <w:top w:w="100" w:type="dxa"/>
          <w:bottom w:w="100" w:type="dxa"/>
          <w:left w:w="160" w:type="dxa"/>
          <w:right w:w="160" w:type="dxa"/>
        </w:tblCellMar>
      </w:tblPr>
      <w:tblGrid>
        <w:gridCol w:w="9360"/>
      </w:tblGrid>
      <w:tr>
        <w:tc>
          <w:tcPr>
            <w:tcW w:w="9360" w:type="dxa"/>
            <w:shd w:fill="F8FAFC"/>
          </w:tcPr>
          <w:p>
            <w:pPr>
              <w:spacing w:before="0" w:after="0" w:line="230" w:lineRule="auto"/>
            </w:pPr>
            <w:r>
              <w:rPr>
                <w:rFonts w:ascii="Consolas" w:hAnsi="Consolas"/>
                <w:sz w:val="18"/>
                <w:color w:val="0F172A"/>
              </w:rPr>
              <w:t xml:space="preserve">&lt;!-- GitHub Copilot: Functional, standard HTML5 --&gt;</w:t>
            </w:r>
          </w:p>
          <w:p>
            <w:pPr>
              <w:spacing w:before="0" w:after="0" w:line="230" w:lineRule="auto"/>
            </w:pPr>
            <w:r>
              <w:rPr>
                <w:rFonts w:ascii="Consolas" w:hAnsi="Consolas"/>
                <w:sz w:val="18"/>
                <w:color w:val="0F172A"/>
              </w:rPr>
              <w:t xml:space="preserve">&lt;section class="hero"&gt;</w:t>
            </w:r>
          </w:p>
          <w:p>
            <w:pPr>
              <w:spacing w:before="0" w:after="0" w:line="230" w:lineRule="auto"/>
            </w:pPr>
            <w:r>
              <w:rPr>
                <w:rFonts w:ascii="Consolas" w:hAnsi="Consolas"/>
                <w:sz w:val="18"/>
                <w:color w:val="0F172A"/>
              </w:rPr>
              <w:t xml:space="preserve">  &lt;div class="container"&gt;</w:t>
            </w:r>
          </w:p>
          <w:p>
            <w:pPr>
              <w:spacing w:before="0" w:after="0" w:line="230" w:lineRule="auto"/>
            </w:pPr>
            <w:r>
              <w:rPr>
                <w:rFonts w:ascii="Consolas" w:hAnsi="Consolas"/>
                <w:sz w:val="18"/>
                <w:color w:val="0F172A"/>
              </w:rPr>
              <w:t xml:space="preserve">    &lt;span class="badge"&gt;Copilot Generated • Production Ready&lt;/span&gt;</w:t>
            </w:r>
          </w:p>
          <w:p>
            <w:pPr>
              <w:spacing w:before="0" w:after="0" w:line="230" w:lineRule="auto"/>
            </w:pPr>
            <w:r>
              <w:rPr>
                <w:rFonts w:ascii="Consolas" w:hAnsi="Consolas"/>
                <w:sz w:val="18"/>
                <w:color w:val="0F172A"/>
              </w:rPr>
              <w:t xml:space="preserve">    &lt;h1&gt;Autonomous Cloud Cost &amp; Health Optimization&lt;/h1&gt;</w:t>
            </w:r>
          </w:p>
          <w:p>
            <w:pPr>
              <w:spacing w:before="0" w:after="0" w:line="230" w:lineRule="auto"/>
            </w:pPr>
            <w:r>
              <w:rPr>
                <w:rFonts w:ascii="Consolas" w:hAnsi="Consolas"/>
                <w:sz w:val="18"/>
                <w:color w:val="0F172A"/>
              </w:rPr>
              <w:t xml:space="preserve">    &lt;p&gt;Analyze multi-cloud telemetry, detect workload anomalies in real time...&lt;/p&gt;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      &lt;a href="#" class="btn btn-primary"&gt;Start Free 14-Day Trial&lt;/a&gt;</w:t>
            </w:r>
          </w:p>
          <w:p>
            <w:pPr>
              <w:spacing w:before="0" w:after="0" w:line="230" w:lineRule="auto"/>
            </w:pPr>
            <w:r>
              <w:rPr>
                <w:rFonts w:ascii="Consolas" w:hAnsi="Consolas"/>
                <w:sz w:val="18"/>
                <w:color w:val="0F172A"/>
              </w:rPr>
              <w:t xml:space="preserve">      &lt;a href="#" class="btn btn-outline"&gt;Schedule Live Demo&lt;/a&gt;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    &lt;div class="hero-dashboard-mockup"&gt;</w:t>
            </w:r>
          </w:p>
          <w:p>
            <w:pPr>
              <w:spacing w:before="0" w:after="0" w:line="230" w:lineRule="auto"/>
            </w:pPr>
            <w:r>
              <w:rPr>
                <w:rFonts w:ascii="Consolas" w:hAnsi="Consolas"/>
                <w:sz w:val="18"/>
                <w:color w:val="0F172A"/>
              </w:rPr>
              <w:t xml:space="preserve">      &lt;!-- 3-box statistics grid --&gt;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&lt;/section&gt;</w:t>
            </w:r>
          </w:p>
        </w:tc>
      </w:tr>
    </w:tbl>
    <w:p>
      <w:pPr>
        <w:spacing w:before="60" w:after="80"/>
      </w:pPr>
    </w:p>
    <w:p>
      <w:pPr>
        <w:spacing w:before="260" w:after="100"/>
      </w:pPr>
      <w:r>
        <w:rPr>
          <w:rFonts w:ascii="Calibri" w:hAnsi="Calibri"/>
          <w:b/>
          <w:sz w:val="26"/>
          <w:color w:val="1E40AF"/>
        </w:rPr>
        <w:t>OpenAI ChatGPT Hero Implementation:</w:t>
      </w:r>
    </w:p>
    <w:tbl>
      <w:tblPr>
        <w:tblW w:w="9360" w:type="dxa"/>
        <w:jc w:val="center"/>
        <w:tblBorders>
          <w:top w:val="single" w:sz="6" w:space="0" w:color="CBD5E1"/>
          <w:left w:val="single" w:sz="6" w:space="0" w:color="CBD5E1"/>
          <w:bottom w:val="single" w:sz="6" w:space="0" w:color="CBD5E1"/>
          <w:right w:val="single" w:sz="6" w:space="0" w:color="CBD5E1"/>
          <w:insideH w:val="none"/>
          <w:insideV w:val="none"/>
        </w:tblBorders>
        <w:tblCellMar>
          <w:top w:w="100" w:type="dxa"/>
          <w:bottom w:w="100" w:type="dxa"/>
          <w:left w:w="160" w:type="dxa"/>
          <w:right w:w="160" w:type="dxa"/>
        </w:tblCellMar>
      </w:tblPr>
      <w:tblGrid>
        <w:gridCol w:w="9360"/>
      </w:tblGrid>
      <w:tr>
        <w:tc>
          <w:tcPr>
            <w:tcW w:w="9360" w:type="dxa"/>
            <w:shd w:fill="F8FAFC"/>
          </w:tcPr>
          <w:p>
            <w:pPr>
              <w:spacing w:before="0" w:after="0" w:line="230" w:lineRule="auto"/>
            </w:pPr>
            <w:r>
              <w:rPr>
                <w:rFonts w:ascii="Consolas" w:hAnsi="Consolas"/>
                <w:sz w:val="18"/>
                <w:color w:val="0F172A"/>
              </w:rPr>
              <w:t xml:space="preserve">&lt;!-- OpenAI ChatGPT: Modern CSS gradients, window dots --&gt;</w:t>
            </w:r>
          </w:p>
          <w:p>
            <w:pPr>
              <w:spacing w:before="0" w:after="0" w:line="230" w:lineRule="auto"/>
            </w:pPr>
            <w:r>
              <w:rPr>
                <w:rFonts w:ascii="Consolas" w:hAnsi="Consolas"/>
                <w:sz w:val="18"/>
                <w:color w:val="0F172A"/>
              </w:rPr>
              <w:t xml:space="preserve">&lt;section class="hero"&gt;</w:t>
            </w:r>
          </w:p>
          <w:p>
            <w:pPr>
              <w:spacing w:before="0" w:after="0" w:line="230" w:lineRule="auto"/>
            </w:pPr>
            <w:r>
              <w:rPr>
                <w:rFonts w:ascii="Consolas" w:hAnsi="Consolas"/>
                <w:sz w:val="18"/>
                <w:color w:val="0F172A"/>
              </w:rPr>
              <w:t xml:space="preserve">  &lt;div class="container"&gt;</w:t>
            </w:r>
          </w:p>
          <w:p>
            <w:pPr>
              <w:spacing w:before="0" w:after="0" w:line="230" w:lineRule="auto"/>
            </w:pPr>
            <w:r>
              <w:rPr>
                <w:rFonts w:ascii="Consolas" w:hAnsi="Consolas"/>
                <w:sz w:val="18"/>
                <w:color w:val="0F172A"/>
              </w:rPr>
              <w:t xml:space="preserve">    &lt;div class="hero-badge"&gt;✨ Generated by OpenAI ChatGPT (GPT-4o)&lt;/div&gt;</w:t>
            </w:r>
          </w:p>
          <w:p>
            <w:pPr>
              <w:spacing w:before="0" w:after="0" w:line="230" w:lineRule="auto"/>
            </w:pPr>
            <w:r>
              <w:rPr>
                <w:rFonts w:ascii="Consolas" w:hAnsi="Consolas"/>
                <w:sz w:val="18"/>
                <w:color w:val="0F172A"/>
              </w:rPr>
              <w:t xml:space="preserve">    &lt;h1&gt;Next-Generation Multi-Cloud &lt;span&gt;Autopilot &amp; Cost Intelligence&lt;/span&gt;&lt;/h1&gt;</w:t>
            </w:r>
          </w:p>
          <w:p>
            <w:pPr>
              <w:spacing w:before="0" w:after="0" w:line="230" w:lineRule="auto"/>
            </w:pPr>
            <w:r>
              <w:rPr>
                <w:rFonts w:ascii="Consolas" w:hAnsi="Consolas"/>
                <w:sz w:val="18"/>
                <w:color w:val="0F172A"/>
              </w:rPr>
              <w:t xml:space="preserve">    &lt;p&gt;Continuous AI-driven infrastructure rightsizing...&lt;/p&gt;</w:t>
            </w:r>
          </w:p>
          <w:p>
            <w:pPr>
              <w:spacing w:before="0" w:after="0" w:line="230" w:lineRule="auto"/>
            </w:pPr>
            <w:r>
              <w:rPr>
                <w:rFonts w:ascii="Consolas" w:hAnsi="Consolas"/>
                <w:sz w:val="18"/>
                <w:color w:val="0F172A"/>
              </w:rPr>
              <w:t xml:space="preserve">    &lt;div class="dashboard-preview"&gt;</w:t>
            </w:r>
          </w:p>
          <w:p>
            <w:pPr>
              <w:spacing w:before="0" w:after="0" w:line="230" w:lineRule="auto"/>
            </w:pPr>
            <w:r>
              <w:rPr>
                <w:rFonts w:ascii="Consolas" w:hAnsi="Consolas"/>
                <w:sz w:val="18"/>
                <w:color w:val="0F172A"/>
              </w:rPr>
              <w:t xml:space="preserve">      &lt;div class="preview-bar"&gt;</w:t>
            </w:r>
          </w:p>
          <w:p>
            <w:pPr>
              <w:spacing w:before="0" w:after="0" w:line="230" w:lineRule="auto"/>
            </w:pPr>
            <w:r>
              <w:rPr>
                <w:rFonts w:ascii="Consolas" w:hAnsi="Consolas"/>
                <w:sz w:val="18"/>
                <w:color w:val="0F172A"/>
              </w:rPr>
              <w:t xml:space="preserve">        &lt;div class="preview-dot dot-red"&gt;&lt;/div&gt;</w:t>
            </w:r>
          </w:p>
          <w:p>
            <w:pPr>
              <w:spacing w:before="0" w:after="0" w:line="230" w:lineRule="auto"/>
            </w:pPr>
            <w:r>
              <w:rPr>
                <w:rFonts w:ascii="Consolas" w:hAnsi="Consolas"/>
                <w:sz w:val="18"/>
                <w:color w:val="0F172A"/>
              </w:rPr>
              <w:t xml:space="preserve">        &lt;div class="preview-dot dot-yellow"&gt;&lt;/div&gt;</w:t>
            </w:r>
          </w:p>
          <w:p>
            <w:pPr>
              <w:spacing w:before="0" w:after="0" w:line="230" w:lineRule="auto"/>
            </w:pPr>
            <w:r>
              <w:rPr>
                <w:rFonts w:ascii="Consolas" w:hAnsi="Consolas"/>
                <w:sz w:val="18"/>
                <w:color w:val="0F172A"/>
              </w:rPr>
              <w:t xml:space="preserve">        &lt;div class="preview-dot dot-green"&gt;&lt;/div&gt;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      &lt;!-- Mock workload chart --&gt;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&lt;/section&gt;</w:t>
            </w:r>
          </w:p>
        </w:tc>
      </w:tr>
    </w:tbl>
    <w:p>
      <w:pPr>
        <w:spacing w:before="60" w:after="80"/>
      </w:pPr>
    </w:p>
    <w:p>
      <w:pPr>
        <w:spacing w:before="260" w:after="100"/>
      </w:pPr>
      <w:r>
        <w:rPr>
          <w:rFonts w:ascii="Calibri" w:hAnsi="Calibri"/>
          <w:b/>
          <w:sz w:val="26"/>
          <w:color w:val="1E40AF"/>
        </w:rPr>
        <w:t>Anthropic Claude Hero Implementation:</w:t>
      </w:r>
    </w:p>
    <w:tbl>
      <w:tblPr>
        <w:tblW w:w="9360" w:type="dxa"/>
        <w:jc w:val="center"/>
        <w:tblBorders>
          <w:top w:val="single" w:sz="6" w:space="0" w:color="CBD5E1"/>
          <w:left w:val="single" w:sz="6" w:space="0" w:color="CBD5E1"/>
          <w:bottom w:val="single" w:sz="6" w:space="0" w:color="CBD5E1"/>
          <w:right w:val="single" w:sz="6" w:space="0" w:color="CBD5E1"/>
          <w:insideH w:val="none"/>
          <w:insideV w:val="none"/>
        </w:tblBorders>
        <w:tblCellMar>
          <w:top w:w="100" w:type="dxa"/>
          <w:bottom w:w="100" w:type="dxa"/>
          <w:left w:w="160" w:type="dxa"/>
          <w:right w:w="160" w:type="dxa"/>
        </w:tblCellMar>
      </w:tblPr>
      <w:tblGrid>
        <w:gridCol w:w="9360"/>
      </w:tblGrid>
      <w:tr>
        <w:tc>
          <w:tcPr>
            <w:tcW w:w="9360" w:type="dxa"/>
            <w:shd w:fill="F8FAFC"/>
          </w:tcPr>
          <w:p>
            <w:pPr>
              <w:spacing w:before="0" w:after="0" w:line="230" w:lineRule="auto"/>
            </w:pPr>
            <w:r>
              <w:rPr>
                <w:rFonts w:ascii="Consolas" w:hAnsi="Consolas"/>
                <w:sz w:val="18"/>
                <w:color w:val="0F172A"/>
              </w:rPr>
              <w:t xml:space="preserve">&lt;!-- Anthropic Claude: Glassmorphism, fluid clamp(), SVG badges --&gt;</w:t>
            </w:r>
          </w:p>
          <w:p>
            <w:pPr>
              <w:spacing w:before="0" w:after="0" w:line="230" w:lineRule="auto"/>
            </w:pPr>
            <w:r>
              <w:rPr>
                <w:rFonts w:ascii="Consolas" w:hAnsi="Consolas"/>
                <w:sz w:val="18"/>
                <w:color w:val="0F172A"/>
              </w:rPr>
              <w:t xml:space="preserve">&lt;section class="hero"&gt;</w:t>
            </w:r>
          </w:p>
          <w:p>
            <w:pPr>
              <w:spacing w:before="0" w:after="0" w:line="230" w:lineRule="auto"/>
            </w:pPr>
            <w:r>
              <w:rPr>
                <w:rFonts w:ascii="Consolas" w:hAnsi="Consolas"/>
                <w:sz w:val="18"/>
                <w:color w:val="0F172A"/>
              </w:rPr>
              <w:t xml:space="preserve">  &lt;div class="container"&gt;</w:t>
            </w:r>
          </w:p>
          <w:p>
            <w:pPr>
              <w:spacing w:before="0" w:after="0" w:line="230" w:lineRule="auto"/>
            </w:pPr>
            <w:r>
              <w:rPr>
                <w:rFonts w:ascii="Consolas" w:hAnsi="Consolas"/>
                <w:sz w:val="18"/>
                <w:color w:val="0F172A"/>
              </w:rPr>
              <w:t xml:space="preserve">    &lt;div class="badge-pill"&gt;</w:t>
            </w:r>
          </w:p>
          <w:p>
            <w:pPr>
              <w:spacing w:before="0" w:after="0" w:line="230" w:lineRule="auto"/>
            </w:pPr>
            <w:r>
              <w:rPr>
                <w:rFonts w:ascii="Consolas" w:hAnsi="Consolas"/>
                <w:sz w:val="18"/>
                <w:color w:val="0F172A"/>
              </w:rPr>
              <w:t xml:space="preserve">      &lt;span class="badge-pulse"&gt;&lt;/span&gt;</w:t>
            </w:r>
          </w:p>
          <w:p>
            <w:pPr>
              <w:spacing w:before="0" w:after="0" w:line="230" w:lineRule="auto"/>
            </w:pPr>
            <w:r>
              <w:rPr>
                <w:rFonts w:ascii="Consolas" w:hAnsi="Consolas"/>
                <w:sz w:val="18"/>
                <w:color w:val="0F172A"/>
              </w:rPr>
              <w:t xml:space="preserve">      Anthropic Claude 3.5 Sonnet • Artifacts Generation</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    &lt;h1&gt;Autonomous Multi-Cloud &lt;br&gt;&lt;span class="gradient-text"&gt;Cost &amp; Infrastructure Intelligence&lt;/span&gt;&lt;/h1&gt;</w:t>
            </w:r>
          </w:p>
          <w:p>
            <w:pPr>
              <w:spacing w:before="0" w:after="0" w:line="230" w:lineRule="auto"/>
            </w:pPr>
            <w:r>
              <w:rPr>
                <w:rFonts w:ascii="Consolas" w:hAnsi="Consolas"/>
                <w:sz w:val="18"/>
                <w:color w:val="0F172A"/>
              </w:rPr>
              <w:t xml:space="preserve">    &lt;p&gt;Continuous AI-native rightsizing, automated Kubernetes cost attribution...&lt;/p&gt;</w:t>
            </w:r>
          </w:p>
          <w:p>
            <w:pPr>
              <w:spacing w:before="0" w:after="0" w:line="230" w:lineRule="auto"/>
            </w:pPr>
            <w:r>
              <w:rPr>
                <w:rFonts w:ascii="Consolas" w:hAnsi="Consolas"/>
                <w:sz w:val="18"/>
                <w:color w:val="0F172A"/>
              </w:rPr>
              <w:t xml:space="preserve">    &lt;div class="dashboard-frame"&gt;</w:t>
            </w:r>
          </w:p>
          <w:p>
            <w:pPr>
              <w:spacing w:before="0" w:after="0" w:line="230" w:lineRule="auto"/>
            </w:pPr>
            <w:r>
              <w:rPr>
                <w:rFonts w:ascii="Consolas" w:hAnsi="Consolas"/>
                <w:sz w:val="18"/>
                <w:color w:val="0F172A"/>
              </w:rPr>
              <w:t xml:space="preserve">      &lt;!-- Glassmorphic chart panel with CSS simulated bar charts and live metrics --&gt;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  &lt;/div&gt;</w:t>
            </w:r>
          </w:p>
          <w:p>
            <w:pPr>
              <w:spacing w:before="0" w:after="0" w:line="230" w:lineRule="auto"/>
            </w:pPr>
            <w:r>
              <w:rPr>
                <w:rFonts w:ascii="Consolas" w:hAnsi="Consolas"/>
                <w:sz w:val="18"/>
                <w:color w:val="0F172A"/>
              </w:rPr>
              <w:t xml:space="preserve">&lt;/section&gt;</w:t>
            </w:r>
          </w:p>
        </w:tc>
      </w:tr>
    </w:tbl>
    <w:p>
      <w:pPr>
        <w:spacing w:before="60" w:after="80"/>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