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F54C6" w14:textId="77777777" w:rsidR="002E56AD" w:rsidRPr="005E645A" w:rsidRDefault="00000000" w:rsidP="003C6F34">
      <w:pPr>
        <w:jc w:val="center"/>
        <w:rPr>
          <w:rFonts w:ascii="Times New Roman" w:hAnsi="Times New Roman" w:cs="Times New Roman"/>
          <w:i/>
          <w:iCs/>
          <w:color w:val="000000" w:themeColor="text1"/>
          <w:sz w:val="52"/>
          <w:szCs w:val="52"/>
          <w:u w:val="double"/>
        </w:rPr>
      </w:pPr>
      <w:r w:rsidRPr="005E645A">
        <w:rPr>
          <w:rFonts w:ascii="Times New Roman" w:hAnsi="Times New Roman" w:cs="Times New Roman"/>
          <w:i/>
          <w:iCs/>
          <w:color w:val="000000" w:themeColor="text1"/>
          <w:sz w:val="52"/>
          <w:szCs w:val="52"/>
          <w:u w:val="double"/>
        </w:rPr>
        <w:t>Assignment</w:t>
      </w:r>
    </w:p>
    <w:p w14:paraId="4913F7F0" w14:textId="49B834AC" w:rsidR="002E56AD"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HTNO: 2503A52L</w:t>
      </w:r>
      <w:r w:rsidR="007505CF" w:rsidRPr="005E645A">
        <w:rPr>
          <w:rFonts w:ascii="Times New Roman" w:hAnsi="Times New Roman" w:cs="Times New Roman"/>
          <w:b/>
          <w:bCs/>
          <w:color w:val="000000" w:themeColor="text1"/>
        </w:rPr>
        <w:t>09</w:t>
      </w:r>
    </w:p>
    <w:p w14:paraId="1E1B7B05" w14:textId="77777777" w:rsidR="002E56AD" w:rsidRPr="005E645A" w:rsidRDefault="00000000">
      <w:pPr>
        <w:rPr>
          <w:rFonts w:ascii="Times New Roman" w:hAnsi="Times New Roman" w:cs="Times New Roman"/>
          <w:color w:val="000000" w:themeColor="text1"/>
        </w:rPr>
      </w:pPr>
      <w:r w:rsidRPr="005E645A">
        <w:rPr>
          <w:rFonts w:ascii="Times New Roman" w:hAnsi="Times New Roman" w:cs="Times New Roman"/>
          <w:b/>
          <w:bCs/>
          <w:color w:val="000000" w:themeColor="text1"/>
        </w:rPr>
        <w:t>Assignment Title:</w:t>
      </w:r>
      <w:r w:rsidRPr="005E645A">
        <w:rPr>
          <w:rFonts w:ascii="Times New Roman" w:hAnsi="Times New Roman" w:cs="Times New Roman"/>
          <w:color w:val="000000" w:themeColor="text1"/>
        </w:rPr>
        <w:t xml:space="preserve"> Lab 9 – Documentation Generation: Automatic Documentation and Code Comments</w:t>
      </w:r>
    </w:p>
    <w:p w14:paraId="1F4B3793"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Task 1: Automatic Code Commenting</w:t>
      </w:r>
    </w:p>
    <w:p w14:paraId="239FC431"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main goal of Task 1 is to learn how to add inline comments and docstrings to explain code clearly, making it more understandable and maintainable. It also compares auto-generated vs manually written comments.</w:t>
      </w:r>
    </w:p>
    <w:p w14:paraId="4C597FCE" w14:textId="77777777" w:rsidR="00FF15E9"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8C667B9" w14:textId="2C5B79B9" w:rsidR="002E56AD"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br/>
      </w:r>
      <w:r w:rsidR="00FF15E9" w:rsidRPr="005E645A">
        <w:rPr>
          <w:rFonts w:ascii="Times New Roman" w:hAnsi="Times New Roman" w:cs="Times New Roman"/>
          <w:noProof/>
          <w:color w:val="000000" w:themeColor="text1"/>
        </w:rPr>
        <w:drawing>
          <wp:inline distT="0" distB="0" distL="0" distR="0" wp14:anchorId="5C89C1EC" wp14:editId="62B41E8A">
            <wp:extent cx="5486400" cy="3086100"/>
            <wp:effectExtent l="0" t="0" r="0" b="0"/>
            <wp:docPr id="122979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422" name=""/>
                    <pic:cNvPicPr/>
                  </pic:nvPicPr>
                  <pic:blipFill>
                    <a:blip r:embed="rId6"/>
                    <a:stretch>
                      <a:fillRect/>
                    </a:stretch>
                  </pic:blipFill>
                  <pic:spPr>
                    <a:xfrm>
                      <a:off x="0" y="0"/>
                      <a:ext cx="5486400" cy="3086100"/>
                    </a:xfrm>
                    <a:prstGeom prst="rect">
                      <a:avLst/>
                    </a:prstGeom>
                  </pic:spPr>
                </pic:pic>
              </a:graphicData>
            </a:graphic>
          </wp:inline>
        </w:drawing>
      </w:r>
    </w:p>
    <w:p w14:paraId="2E8601DE"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Task 2: API Documentation Generator</w:t>
      </w:r>
    </w:p>
    <w:p w14:paraId="66027D6F"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main goal of Task 2 is to practice writing docstrings for functions and using auto-documentation tools like Sphinx or MkDocs to generate structured API documentation.</w:t>
      </w:r>
    </w:p>
    <w:p w14:paraId="0127FA4A" w14:textId="77777777" w:rsidR="002227C3" w:rsidRPr="005E645A" w:rsidRDefault="002227C3">
      <w:pPr>
        <w:rPr>
          <w:rFonts w:ascii="Times New Roman" w:hAnsi="Times New Roman" w:cs="Times New Roman"/>
          <w:b/>
          <w:bCs/>
          <w:color w:val="000000" w:themeColor="text1"/>
        </w:rPr>
      </w:pPr>
    </w:p>
    <w:p w14:paraId="6B03FA5D" w14:textId="77777777" w:rsidR="002227C3" w:rsidRPr="005E645A" w:rsidRDefault="002227C3">
      <w:pPr>
        <w:rPr>
          <w:rFonts w:ascii="Times New Roman" w:hAnsi="Times New Roman" w:cs="Times New Roman"/>
          <w:b/>
          <w:bCs/>
          <w:color w:val="000000" w:themeColor="text1"/>
        </w:rPr>
      </w:pPr>
    </w:p>
    <w:p w14:paraId="6B1C0736" w14:textId="77777777" w:rsidR="002227C3" w:rsidRPr="005E645A" w:rsidRDefault="002227C3">
      <w:pPr>
        <w:rPr>
          <w:rFonts w:ascii="Times New Roman" w:hAnsi="Times New Roman" w:cs="Times New Roman"/>
          <w:b/>
          <w:bCs/>
          <w:color w:val="000000" w:themeColor="text1"/>
        </w:rPr>
      </w:pPr>
    </w:p>
    <w:p w14:paraId="6AF6F188" w14:textId="696AAC5A" w:rsidR="002227C3"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lastRenderedPageBreak/>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E7A7250" w14:textId="31B795B4" w:rsidR="002E56AD" w:rsidRPr="005E645A" w:rsidRDefault="00000000">
      <w:pPr>
        <w:rPr>
          <w:rFonts w:ascii="Times New Roman" w:hAnsi="Times New Roman" w:cs="Times New Roman"/>
          <w:color w:val="000000" w:themeColor="text1"/>
        </w:rPr>
      </w:pPr>
      <w:r w:rsidRPr="005E645A">
        <w:rPr>
          <w:rFonts w:ascii="Times New Roman" w:hAnsi="Times New Roman" w:cs="Times New Roman"/>
          <w:color w:val="000000" w:themeColor="text1"/>
        </w:rPr>
        <w:br/>
      </w:r>
      <w:r w:rsidR="00FF15E9" w:rsidRPr="005E645A">
        <w:rPr>
          <w:rFonts w:ascii="Times New Roman" w:hAnsi="Times New Roman" w:cs="Times New Roman"/>
          <w:noProof/>
          <w:color w:val="000000" w:themeColor="text1"/>
        </w:rPr>
        <w:drawing>
          <wp:inline distT="0" distB="0" distL="0" distR="0" wp14:anchorId="49F15D59" wp14:editId="28E3BBEC">
            <wp:extent cx="5486400" cy="3086100"/>
            <wp:effectExtent l="0" t="0" r="0" b="0"/>
            <wp:docPr id="109653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6380" name=""/>
                    <pic:cNvPicPr/>
                  </pic:nvPicPr>
                  <pic:blipFill>
                    <a:blip r:embed="rId7"/>
                    <a:stretch>
                      <a:fillRect/>
                    </a:stretch>
                  </pic:blipFill>
                  <pic:spPr>
                    <a:xfrm>
                      <a:off x="0" y="0"/>
                      <a:ext cx="5486400" cy="3086100"/>
                    </a:xfrm>
                    <a:prstGeom prst="rect">
                      <a:avLst/>
                    </a:prstGeom>
                  </pic:spPr>
                </pic:pic>
              </a:graphicData>
            </a:graphic>
          </wp:inline>
        </w:drawing>
      </w:r>
    </w:p>
    <w:p w14:paraId="7A804A57"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Task 3: AI-Assisted Code Summarization</w:t>
      </w:r>
    </w:p>
    <w:p w14:paraId="26B0DF4C"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goal of Task 3 is to practice summarizing functions using concise comments, step-by-step flow explanations, and documenting real-world use cases.</w:t>
      </w:r>
    </w:p>
    <w:p w14:paraId="388255B1" w14:textId="77777777" w:rsidR="00FF15E9"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8B03CC8" w14:textId="3C62ED0F" w:rsidR="002E56AD" w:rsidRPr="005E645A" w:rsidRDefault="00FF15E9">
      <w:pPr>
        <w:rPr>
          <w:rFonts w:ascii="Times New Roman" w:hAnsi="Times New Roman" w:cs="Times New Roman"/>
          <w:color w:val="000000" w:themeColor="text1"/>
        </w:rPr>
      </w:pPr>
      <w:r w:rsidRPr="005E645A">
        <w:rPr>
          <w:rFonts w:ascii="Times New Roman" w:hAnsi="Times New Roman" w:cs="Times New Roman"/>
          <w:noProof/>
          <w:color w:val="000000" w:themeColor="text1"/>
        </w:rPr>
        <w:drawing>
          <wp:inline distT="0" distB="0" distL="0" distR="0" wp14:anchorId="4E83DB00" wp14:editId="1F44E46A">
            <wp:extent cx="5486400" cy="3086100"/>
            <wp:effectExtent l="0" t="0" r="0" b="0"/>
            <wp:docPr id="127114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8629" name=""/>
                    <pic:cNvPicPr/>
                  </pic:nvPicPr>
                  <pic:blipFill>
                    <a:blip r:embed="rId8"/>
                    <a:stretch>
                      <a:fillRect/>
                    </a:stretch>
                  </pic:blipFill>
                  <pic:spPr>
                    <a:xfrm>
                      <a:off x="0" y="0"/>
                      <a:ext cx="5486400" cy="3086100"/>
                    </a:xfrm>
                    <a:prstGeom prst="rect">
                      <a:avLst/>
                    </a:prstGeom>
                  </pic:spPr>
                </pic:pic>
              </a:graphicData>
            </a:graphic>
          </wp:inline>
        </w:drawing>
      </w:r>
    </w:p>
    <w:p w14:paraId="5C189D12"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lastRenderedPageBreak/>
        <w:t>Task 4: Real-Time Project Documentation</w:t>
      </w:r>
    </w:p>
    <w:p w14:paraId="374EA244"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main goal of Task 4 is to practice creating real-time project documentation with README, inline comments, AI-assisted guides, and reflection on automated documentation.</w:t>
      </w:r>
    </w:p>
    <w:p w14:paraId="07C1F0F6" w14:textId="77777777" w:rsidR="00FF15E9"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1A2D15F" w14:textId="791723B6" w:rsidR="002E56AD" w:rsidRPr="005E645A" w:rsidRDefault="00000000">
      <w:pPr>
        <w:rPr>
          <w:rFonts w:ascii="Times New Roman" w:hAnsi="Times New Roman" w:cs="Times New Roman"/>
          <w:color w:val="000000" w:themeColor="text1"/>
        </w:rPr>
      </w:pPr>
      <w:r w:rsidRPr="005E645A">
        <w:rPr>
          <w:rFonts w:ascii="Times New Roman" w:hAnsi="Times New Roman" w:cs="Times New Roman"/>
          <w:color w:val="000000" w:themeColor="text1"/>
        </w:rPr>
        <w:br/>
      </w:r>
      <w:r w:rsidR="00FF15E9" w:rsidRPr="005E645A">
        <w:rPr>
          <w:rFonts w:ascii="Times New Roman" w:hAnsi="Times New Roman" w:cs="Times New Roman"/>
          <w:noProof/>
          <w:color w:val="000000" w:themeColor="text1"/>
        </w:rPr>
        <w:drawing>
          <wp:inline distT="0" distB="0" distL="0" distR="0" wp14:anchorId="0AA3A0C5" wp14:editId="3E525F19">
            <wp:extent cx="5486400" cy="3086100"/>
            <wp:effectExtent l="0" t="0" r="0" b="0"/>
            <wp:docPr id="4353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1992" name=""/>
                    <pic:cNvPicPr/>
                  </pic:nvPicPr>
                  <pic:blipFill>
                    <a:blip r:embed="rId9"/>
                    <a:stretch>
                      <a:fillRect/>
                    </a:stretch>
                  </pic:blipFill>
                  <pic:spPr>
                    <a:xfrm>
                      <a:off x="0" y="0"/>
                      <a:ext cx="5486400" cy="3086100"/>
                    </a:xfrm>
                    <a:prstGeom prst="rect">
                      <a:avLst/>
                    </a:prstGeom>
                  </pic:spPr>
                </pic:pic>
              </a:graphicData>
            </a:graphic>
          </wp:inline>
        </w:drawing>
      </w:r>
    </w:p>
    <w:p w14:paraId="4E46FD5B"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Observation</w:t>
      </w:r>
    </w:p>
    <w:p w14:paraId="14726FB7" w14:textId="77777777" w:rsidR="002E56AD" w:rsidRPr="005E645A" w:rsidRDefault="00000000">
      <w:pPr>
        <w:rPr>
          <w:rFonts w:ascii="Times New Roman" w:hAnsi="Times New Roman" w:cs="Times New Roman"/>
          <w:color w:val="000000" w:themeColor="text1"/>
        </w:rPr>
      </w:pPr>
      <w:r w:rsidRPr="005E645A">
        <w:rPr>
          <w:rFonts w:ascii="Times New Roman" w:hAnsi="Times New Roman" w:cs="Times New Roman"/>
          <w:color w:val="000000" w:themeColor="text1"/>
        </w:rPr>
        <w:t>In this lab, I learned the importance of inline comments, docstrings, and documentation tools. Automated documentation keeps code easy to maintain, while manual notes provide context. Combining both approaches helps in building reliable and maintainable projects.</w:t>
      </w:r>
    </w:p>
    <w:sectPr w:rsidR="002E56AD" w:rsidRPr="005E645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76577288">
    <w:abstractNumId w:val="8"/>
  </w:num>
  <w:num w:numId="2" w16cid:durableId="201288976">
    <w:abstractNumId w:val="6"/>
  </w:num>
  <w:num w:numId="3" w16cid:durableId="2124612245">
    <w:abstractNumId w:val="5"/>
  </w:num>
  <w:num w:numId="4" w16cid:durableId="2038267263">
    <w:abstractNumId w:val="4"/>
  </w:num>
  <w:num w:numId="5" w16cid:durableId="440032781">
    <w:abstractNumId w:val="7"/>
  </w:num>
  <w:num w:numId="6" w16cid:durableId="1551651035">
    <w:abstractNumId w:val="3"/>
  </w:num>
  <w:num w:numId="7" w16cid:durableId="297612586">
    <w:abstractNumId w:val="2"/>
  </w:num>
  <w:num w:numId="8" w16cid:durableId="1952588379">
    <w:abstractNumId w:val="1"/>
  </w:num>
  <w:num w:numId="9" w16cid:durableId="410742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632C"/>
    <w:rsid w:val="00110478"/>
    <w:rsid w:val="0015074B"/>
    <w:rsid w:val="002227C3"/>
    <w:rsid w:val="0029639D"/>
    <w:rsid w:val="002E56AD"/>
    <w:rsid w:val="00326F90"/>
    <w:rsid w:val="003C6F34"/>
    <w:rsid w:val="0050144D"/>
    <w:rsid w:val="005464B3"/>
    <w:rsid w:val="005E645A"/>
    <w:rsid w:val="007505CF"/>
    <w:rsid w:val="007D3665"/>
    <w:rsid w:val="009C699F"/>
    <w:rsid w:val="00AA1D8D"/>
    <w:rsid w:val="00B47730"/>
    <w:rsid w:val="00C44751"/>
    <w:rsid w:val="00CB0664"/>
    <w:rsid w:val="00D909B2"/>
    <w:rsid w:val="00FC693F"/>
    <w:rsid w:val="00FD189A"/>
    <w:rsid w:val="00FF1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C73ECE"/>
  <w14:defaultImageDpi w14:val="300"/>
  <w15:docId w15:val="{9F89CC41-AB78-4B98-8A0F-66CAE148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saikrishna koyyada</cp:lastModifiedBy>
  <cp:revision>29</cp:revision>
  <dcterms:created xsi:type="dcterms:W3CDTF">2013-12-23T23:15:00Z</dcterms:created>
  <dcterms:modified xsi:type="dcterms:W3CDTF">2025-09-12T06:45:00Z</dcterms:modified>
  <cp:category/>
</cp:coreProperties>
</file>