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6AB28" w14:textId="749279B8" w:rsidR="00EC3FCA" w:rsidRPr="00B8321C" w:rsidRDefault="00B8321C">
      <w:pPr>
        <w:spacing w:after="60"/>
        <w:jc w:val="center"/>
        <w:rPr>
          <w:rFonts w:ascii="Calibri" w:hAnsi="Calibri" w:cs="Calibri"/>
          <w:color w:val="000000" w:themeColor="text1"/>
          <w:sz w:val="32"/>
          <w:szCs w:val="32"/>
        </w:rPr>
      </w:pPr>
      <w:r>
        <w:rPr>
          <w:rFonts w:ascii="Calibri" w:hAnsi="Calibri" w:cs="Calibri"/>
          <w:b/>
          <w:bCs/>
          <w:color w:val="000000" w:themeColor="text1"/>
          <w:sz w:val="32"/>
          <w:szCs w:val="32"/>
        </w:rPr>
        <w:t>4.</w:t>
      </w:r>
      <w:r w:rsidR="00000000" w:rsidRPr="00B8321C">
        <w:rPr>
          <w:rFonts w:ascii="Calibri" w:hAnsi="Calibri" w:cs="Calibri"/>
          <w:b/>
          <w:bCs/>
          <w:color w:val="000000" w:themeColor="text1"/>
          <w:sz w:val="32"/>
          <w:szCs w:val="32"/>
        </w:rPr>
        <w:t>Differences between Functional</w:t>
      </w:r>
    </w:p>
    <w:p w14:paraId="7FA0E4DC" w14:textId="77777777" w:rsidR="00EC3FCA" w:rsidRDefault="00000000">
      <w:pPr>
        <w:spacing w:after="120"/>
        <w:jc w:val="center"/>
        <w:rPr>
          <w:rFonts w:ascii="Calibri" w:hAnsi="Calibri" w:cs="Calibri"/>
          <w:b/>
          <w:bCs/>
          <w:color w:val="000000" w:themeColor="text1"/>
          <w:sz w:val="32"/>
          <w:szCs w:val="32"/>
        </w:rPr>
      </w:pPr>
      <w:r w:rsidRPr="00B8321C">
        <w:rPr>
          <w:rFonts w:ascii="Calibri" w:hAnsi="Calibri" w:cs="Calibri"/>
          <w:b/>
          <w:bCs/>
          <w:color w:val="000000" w:themeColor="text1"/>
          <w:sz w:val="32"/>
          <w:szCs w:val="32"/>
        </w:rPr>
        <w:t>and Non-Functional Testing</w:t>
      </w:r>
    </w:p>
    <w:p w14:paraId="20064E85" w14:textId="77777777" w:rsidR="00BF1BE6" w:rsidRDefault="00BF1BE6">
      <w:pPr>
        <w:spacing w:after="120"/>
        <w:jc w:val="center"/>
        <w:rPr>
          <w:rFonts w:ascii="Calibri" w:hAnsi="Calibri" w:cs="Calibri"/>
          <w:b/>
          <w:bCs/>
          <w:color w:val="000000" w:themeColor="text1"/>
          <w:sz w:val="32"/>
          <w:szCs w:val="32"/>
        </w:rPr>
      </w:pPr>
    </w:p>
    <w:p w14:paraId="4F29B940" w14:textId="77777777" w:rsidR="00BF1BE6" w:rsidRDefault="00BF1BE6">
      <w:pPr>
        <w:spacing w:after="120"/>
        <w:jc w:val="center"/>
        <w:rPr>
          <w:rFonts w:ascii="Calibri" w:hAnsi="Calibri" w:cs="Calibri"/>
          <w:b/>
          <w:bCs/>
          <w:color w:val="000000" w:themeColor="text1"/>
          <w:sz w:val="32"/>
          <w:szCs w:val="32"/>
        </w:rPr>
      </w:pPr>
    </w:p>
    <w:p w14:paraId="7D96FA85" w14:textId="77777777" w:rsidR="00B8321C" w:rsidRDefault="00B8321C" w:rsidP="00B8321C">
      <w:pPr>
        <w:spacing w:after="120"/>
      </w:pPr>
      <w:r>
        <w:rPr>
          <w:rFonts w:ascii="Calibri" w:eastAsia="Calibri" w:hAnsi="Calibri" w:cs="Calibri"/>
          <w:b/>
          <w:bCs/>
        </w:rPr>
        <w:t xml:space="preserve">Module Name: </w:t>
      </w:r>
      <w:r>
        <w:rPr>
          <w:rFonts w:ascii="Calibri" w:eastAsia="Calibri" w:hAnsi="Calibri" w:cs="Calibri"/>
        </w:rPr>
        <w:t xml:space="preserve">Review &amp; Inspection </w:t>
      </w:r>
    </w:p>
    <w:p w14:paraId="2415B2CF" w14:textId="6AE14519" w:rsidR="00B8321C" w:rsidRPr="00F733AF" w:rsidRDefault="00B8321C" w:rsidP="00B8321C">
      <w:pPr>
        <w:spacing w:after="120"/>
        <w:rPr>
          <w:lang w:val="en"/>
        </w:rPr>
      </w:pPr>
      <w:r>
        <w:rPr>
          <w:rFonts w:ascii="Calibri" w:eastAsia="Calibri" w:hAnsi="Calibri" w:cs="Calibri"/>
          <w:b/>
          <w:bCs/>
        </w:rPr>
        <w:t xml:space="preserve">Test Case ID: </w:t>
      </w:r>
      <w:r>
        <w:rPr>
          <w:rFonts w:ascii="Calibri" w:eastAsia="Calibri" w:hAnsi="Calibri" w:cs="Calibri"/>
        </w:rPr>
        <w:t>str_id_0</w:t>
      </w:r>
      <w:r>
        <w:rPr>
          <w:rFonts w:ascii="Calibri" w:eastAsia="Calibri" w:hAnsi="Calibri" w:cs="Calibri"/>
        </w:rPr>
        <w:t>4</w:t>
      </w:r>
    </w:p>
    <w:p w14:paraId="5917B566" w14:textId="6B9E295B" w:rsidR="00B8321C" w:rsidRPr="00B8321C" w:rsidRDefault="00B8321C" w:rsidP="00B8321C">
      <w:pPr>
        <w:spacing w:before="160"/>
      </w:pPr>
      <w:r w:rsidRPr="00B86F87">
        <w:rPr>
          <w:rFonts w:ascii="Calibri" w:eastAsia="Calibri" w:hAnsi="Calibri" w:cs="Calibri"/>
          <w:b/>
          <w:bCs/>
        </w:rPr>
        <w:t>Webpage URL:</w:t>
      </w:r>
      <w:r>
        <w:rPr>
          <w:rFonts w:ascii="Calibri" w:eastAsia="Calibri" w:hAnsi="Calibri" w:cs="Calibri"/>
          <w:b/>
          <w:bCs/>
        </w:rPr>
        <w:t xml:space="preserve"> </w:t>
      </w:r>
      <w:r>
        <w:rPr>
          <w:color w:val="2E75B6"/>
          <w:sz w:val="18"/>
          <w:szCs w:val="18"/>
        </w:rPr>
        <w:t>https://www.browserstack.com/guide/functional-vs-non-functional-testing</w:t>
      </w:r>
    </w:p>
    <w:p w14:paraId="3FA903D9" w14:textId="77777777" w:rsidR="00B8321C" w:rsidRDefault="00B8321C" w:rsidP="00B8321C">
      <w:pPr>
        <w:spacing w:before="120" w:after="160"/>
      </w:pPr>
    </w:p>
    <w:p w14:paraId="349A4F03" w14:textId="08A64AB2" w:rsidR="00B8321C" w:rsidRPr="002E2D2C" w:rsidRDefault="00B8321C" w:rsidP="00B8321C">
      <w:pPr>
        <w:pStyle w:val="ListParagraph"/>
        <w:numPr>
          <w:ilvl w:val="0"/>
          <w:numId w:val="5"/>
        </w:numPr>
        <w:spacing w:before="120" w:after="160"/>
        <w:rPr>
          <w:rFonts w:ascii="Calibri" w:hAnsi="Calibri" w:cs="Calibri"/>
          <w:b/>
          <w:bCs/>
          <w:sz w:val="28"/>
          <w:szCs w:val="28"/>
        </w:rPr>
      </w:pPr>
      <w:r w:rsidRPr="002E2D2C">
        <w:rPr>
          <w:rFonts w:ascii="Calibri" w:hAnsi="Calibri" w:cs="Calibri"/>
          <w:b/>
          <w:bCs/>
          <w:sz w:val="28"/>
          <w:szCs w:val="28"/>
        </w:rPr>
        <w:t>Overview</w:t>
      </w:r>
    </w:p>
    <w:p w14:paraId="253E7E45" w14:textId="77777777" w:rsidR="00EC3FCA" w:rsidRDefault="00000000">
      <w:pPr>
        <w:spacing w:after="100"/>
      </w:pPr>
      <w:r>
        <w:t>Software testing covers more than just verifying whether features work as expected. It also involves evaluating aspects like performance, security, and usability. This distinction is captured in two broad testing categories: functional and non-functional.</w:t>
      </w:r>
    </w:p>
    <w:p w14:paraId="697ED1BD" w14:textId="77777777" w:rsidR="00EC3FCA" w:rsidRDefault="00000000">
      <w:pPr>
        <w:spacing w:after="160"/>
      </w:pPr>
      <w:r>
        <w:t>While functional testing ensures feature correctness, non-functional testing guarantees broader standards of reliability and user experience.</w:t>
      </w:r>
    </w:p>
    <w:p w14:paraId="54E54F55" w14:textId="77777777" w:rsidR="00B8321C" w:rsidRDefault="00B8321C">
      <w:pPr>
        <w:spacing w:after="160"/>
      </w:pPr>
    </w:p>
    <w:p w14:paraId="00AA95BD" w14:textId="18615D7E" w:rsidR="00B8321C" w:rsidRDefault="00B8321C">
      <w:pPr>
        <w:spacing w:after="160"/>
      </w:pPr>
      <w:r>
        <w:t xml:space="preserve">            </w:t>
      </w:r>
      <w:r>
        <w:rPr>
          <w:noProof/>
        </w:rPr>
        <w:drawing>
          <wp:inline distT="0" distB="0" distL="0" distR="0" wp14:anchorId="6A4C64FE" wp14:editId="0FCB4349">
            <wp:extent cx="5905500" cy="3009900"/>
            <wp:effectExtent l="0" t="0" r="0" b="0"/>
            <wp:docPr id="1" name="Image 1" descr="Screenshot 1" titl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009900"/>
                    </a:xfrm>
                    <a:prstGeom prst="rect">
                      <a:avLst/>
                    </a:prstGeom>
                  </pic:spPr>
                </pic:pic>
              </a:graphicData>
            </a:graphic>
          </wp:inline>
        </w:drawing>
      </w:r>
    </w:p>
    <w:p w14:paraId="32B18D1D" w14:textId="77777777" w:rsidR="00B8321C" w:rsidRDefault="00B8321C">
      <w:pPr>
        <w:spacing w:after="160"/>
      </w:pPr>
    </w:p>
    <w:p w14:paraId="0ED4C6C3" w14:textId="77777777" w:rsidR="00B8321C" w:rsidRDefault="00B8321C">
      <w:pPr>
        <w:spacing w:after="160"/>
      </w:pPr>
    </w:p>
    <w:p w14:paraId="2AA1442E" w14:textId="77777777" w:rsidR="00B8321C" w:rsidRDefault="00B8321C">
      <w:pPr>
        <w:spacing w:after="160"/>
      </w:pPr>
    </w:p>
    <w:p w14:paraId="233D5DEE" w14:textId="77777777" w:rsidR="00B8321C" w:rsidRDefault="00B8321C">
      <w:pPr>
        <w:spacing w:after="160"/>
      </w:pPr>
    </w:p>
    <w:p w14:paraId="0A471EBC" w14:textId="77777777" w:rsidR="00B8321C" w:rsidRDefault="00B8321C">
      <w:pPr>
        <w:spacing w:after="160"/>
      </w:pPr>
    </w:p>
    <w:p w14:paraId="0136764B" w14:textId="77777777" w:rsidR="00B8321C" w:rsidRDefault="00B8321C">
      <w:pPr>
        <w:spacing w:after="160"/>
      </w:pPr>
    </w:p>
    <w:p w14:paraId="322AAE97" w14:textId="77777777" w:rsidR="00B8321C" w:rsidRDefault="00B8321C">
      <w:pPr>
        <w:spacing w:after="160"/>
      </w:pPr>
    </w:p>
    <w:p w14:paraId="7140D3DE" w14:textId="77777777" w:rsidR="00B8321C" w:rsidRDefault="00B8321C">
      <w:pPr>
        <w:spacing w:after="160"/>
      </w:pPr>
    </w:p>
    <w:p w14:paraId="0A27956F" w14:textId="77777777" w:rsidR="00B8321C" w:rsidRDefault="00B8321C">
      <w:pPr>
        <w:spacing w:after="160"/>
      </w:pPr>
    </w:p>
    <w:p w14:paraId="2ABD5CB5" w14:textId="77777777" w:rsidR="00B8321C" w:rsidRDefault="00B8321C">
      <w:pPr>
        <w:spacing w:after="160"/>
      </w:pPr>
    </w:p>
    <w:p w14:paraId="679CE55D" w14:textId="146E41CB" w:rsidR="00B8321C" w:rsidRDefault="00BF1BE6" w:rsidP="00BF1BE6">
      <w:pPr>
        <w:tabs>
          <w:tab w:val="left" w:pos="2676"/>
        </w:tabs>
        <w:spacing w:after="160"/>
      </w:pPr>
      <w:r>
        <w:tab/>
      </w:r>
    </w:p>
    <w:p w14:paraId="340BBB8F" w14:textId="4C788881" w:rsidR="00B8321C" w:rsidRPr="002E2D2C" w:rsidRDefault="00B8321C" w:rsidP="00B8321C">
      <w:pPr>
        <w:pStyle w:val="ListParagraph"/>
        <w:numPr>
          <w:ilvl w:val="0"/>
          <w:numId w:val="5"/>
        </w:numPr>
        <w:spacing w:after="160"/>
        <w:rPr>
          <w:rFonts w:ascii="Calibri" w:hAnsi="Calibri" w:cs="Calibri"/>
          <w:sz w:val="28"/>
          <w:szCs w:val="28"/>
        </w:rPr>
      </w:pPr>
      <w:r w:rsidRPr="002E2D2C">
        <w:rPr>
          <w:rFonts w:ascii="Calibri" w:hAnsi="Calibri" w:cs="Calibri"/>
          <w:sz w:val="28"/>
          <w:szCs w:val="28"/>
        </w:rPr>
        <w:t xml:space="preserve">Functional vs </w:t>
      </w:r>
      <w:r w:rsidRPr="002E2D2C">
        <w:rPr>
          <w:sz w:val="28"/>
          <w:szCs w:val="28"/>
        </w:rPr>
        <w:t>Non-Functional</w:t>
      </w:r>
      <w:r w:rsidRPr="002E2D2C">
        <w:rPr>
          <w:sz w:val="28"/>
          <w:szCs w:val="28"/>
        </w:rPr>
        <w:t xml:space="preserve"> </w:t>
      </w:r>
      <w:r w:rsidRPr="002E2D2C">
        <w:rPr>
          <w:sz w:val="28"/>
          <w:szCs w:val="28"/>
        </w:rPr>
        <w:t>Comparison</w:t>
      </w:r>
      <w:r w:rsidRPr="002E2D2C">
        <w:rPr>
          <w:rFonts w:ascii="Calibri" w:hAnsi="Calibri" w:cs="Calibri"/>
          <w:sz w:val="28"/>
          <w:szCs w:val="28"/>
        </w:rPr>
        <w:t xml:space="preserve"> </w:t>
      </w:r>
    </w:p>
    <w:p w14:paraId="39D3421C" w14:textId="7A9463C4" w:rsidR="00B8321C" w:rsidRPr="002E2D2C" w:rsidRDefault="00B8321C" w:rsidP="00B8321C">
      <w:pPr>
        <w:spacing w:after="160"/>
        <w:rPr>
          <w:rFonts w:ascii="Calibri" w:hAnsi="Calibri" w:cs="Calibri"/>
          <w:sz w:val="26"/>
          <w:szCs w:val="26"/>
        </w:rPr>
      </w:pPr>
      <w:r w:rsidRPr="002E2D2C">
        <w:rPr>
          <w:rFonts w:ascii="Calibri" w:hAnsi="Calibri" w:cs="Calibri"/>
          <w:sz w:val="26"/>
          <w:szCs w:val="26"/>
        </w:rPr>
        <w:t xml:space="preserve">2.1 </w:t>
      </w:r>
      <w:r w:rsidRPr="002E2D2C">
        <w:rPr>
          <w:rFonts w:ascii="Calibri" w:hAnsi="Calibri" w:cs="Calibri"/>
          <w:sz w:val="26"/>
          <w:szCs w:val="26"/>
        </w:rPr>
        <w:t>High-Level Comparison</w:t>
      </w:r>
    </w:p>
    <w:p w14:paraId="13E9E990" w14:textId="77777777" w:rsidR="00EC3FCA" w:rsidRDefault="00000000">
      <w:pPr>
        <w:spacing w:before="120" w:after="160"/>
        <w:jc w:val="center"/>
      </w:pPr>
      <w:r>
        <w:rPr>
          <w:noProof/>
        </w:rPr>
        <w:drawing>
          <wp:inline distT="0" distB="0" distL="0" distR="0" wp14:anchorId="4620763B" wp14:editId="6664830F">
            <wp:extent cx="4572000" cy="2676525"/>
            <wp:effectExtent l="0" t="0" r="0" b="0"/>
            <wp:docPr id="208174765" name="Image 2" descr="Screenshot 2" titl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676525"/>
                    </a:xfrm>
                    <a:prstGeom prst="rect">
                      <a:avLst/>
                    </a:prstGeom>
                  </pic:spPr>
                </pic:pic>
              </a:graphicData>
            </a:graphic>
          </wp:inline>
        </w:drawing>
      </w:r>
    </w:p>
    <w:p w14:paraId="7946EEAA" w14:textId="6B6F513A" w:rsidR="00B8321C" w:rsidRPr="00B8321C" w:rsidRDefault="00B8321C" w:rsidP="00B8321C">
      <w:pPr>
        <w:spacing w:before="120" w:after="160"/>
        <w:rPr>
          <w:rFonts w:ascii="Calibri" w:hAnsi="Calibri" w:cs="Calibri"/>
          <w:sz w:val="26"/>
          <w:szCs w:val="26"/>
        </w:rPr>
      </w:pPr>
      <w:r>
        <w:rPr>
          <w:rFonts w:ascii="Calibri" w:hAnsi="Calibri" w:cs="Calibri"/>
          <w:sz w:val="26"/>
          <w:szCs w:val="26"/>
        </w:rPr>
        <w:t>2.</w:t>
      </w:r>
      <w:r w:rsidR="00A90315">
        <w:rPr>
          <w:rFonts w:ascii="Calibri" w:hAnsi="Calibri" w:cs="Calibri"/>
          <w:sz w:val="26"/>
          <w:szCs w:val="26"/>
        </w:rPr>
        <w:t xml:space="preserve">2. </w:t>
      </w:r>
      <w:r w:rsidR="00A90315" w:rsidRPr="00A90315">
        <w:rPr>
          <w:rFonts w:ascii="Calibri" w:hAnsi="Calibri" w:cs="Calibri"/>
          <w:sz w:val="26"/>
          <w:szCs w:val="26"/>
        </w:rPr>
        <w:t>Detailed Comparison</w:t>
      </w:r>
      <w:r w:rsidR="00A90315">
        <w:rPr>
          <w:rFonts w:ascii="Calibri" w:hAnsi="Calibri" w:cs="Calibri"/>
          <w:sz w:val="26"/>
          <w:szCs w:val="26"/>
        </w:rPr>
        <w:t xml:space="preserve"> </w:t>
      </w:r>
    </w:p>
    <w:p w14:paraId="38C74831" w14:textId="77777777" w:rsidR="00EC3FCA" w:rsidRDefault="00000000">
      <w:pPr>
        <w:spacing w:before="120" w:after="160"/>
        <w:jc w:val="center"/>
      </w:pPr>
      <w:r>
        <w:rPr>
          <w:noProof/>
        </w:rPr>
        <w:lastRenderedPageBreak/>
        <w:drawing>
          <wp:inline distT="0" distB="0" distL="0" distR="0" wp14:anchorId="3904B72F" wp14:editId="04F44CA9">
            <wp:extent cx="4381500" cy="4838700"/>
            <wp:effectExtent l="0" t="0" r="0" b="0"/>
            <wp:docPr id="669682693" name="Image 3" descr="Screenshot 3" titl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4838700"/>
                    </a:xfrm>
                    <a:prstGeom prst="rect">
                      <a:avLst/>
                    </a:prstGeom>
                  </pic:spPr>
                </pic:pic>
              </a:graphicData>
            </a:graphic>
          </wp:inline>
        </w:drawing>
      </w:r>
    </w:p>
    <w:p w14:paraId="058A52C3" w14:textId="77777777" w:rsidR="00A90315" w:rsidRDefault="00A90315">
      <w:pPr>
        <w:spacing w:before="120" w:after="160"/>
        <w:jc w:val="center"/>
      </w:pPr>
    </w:p>
    <w:p w14:paraId="683F279F" w14:textId="57CCF571" w:rsidR="00A90315" w:rsidRPr="002E2D2C" w:rsidRDefault="00A90315" w:rsidP="00A90315">
      <w:pPr>
        <w:pStyle w:val="ListParagraph"/>
        <w:numPr>
          <w:ilvl w:val="0"/>
          <w:numId w:val="5"/>
        </w:numPr>
        <w:spacing w:before="120" w:after="160"/>
        <w:rPr>
          <w:rFonts w:ascii="Calibri" w:hAnsi="Calibri" w:cs="Calibri"/>
          <w:sz w:val="28"/>
          <w:szCs w:val="28"/>
        </w:rPr>
      </w:pPr>
      <w:r w:rsidRPr="002E2D2C">
        <w:rPr>
          <w:rFonts w:ascii="Calibri" w:hAnsi="Calibri" w:cs="Calibri"/>
          <w:sz w:val="28"/>
          <w:szCs w:val="28"/>
        </w:rPr>
        <w:t>What is Functional Testing?</w:t>
      </w:r>
    </w:p>
    <w:p w14:paraId="5D2CFC94" w14:textId="77777777" w:rsidR="00EC3FCA" w:rsidRDefault="00000000">
      <w:pPr>
        <w:spacing w:before="120" w:after="160"/>
        <w:jc w:val="center"/>
      </w:pPr>
      <w:r>
        <w:rPr>
          <w:noProof/>
        </w:rPr>
        <w:drawing>
          <wp:inline distT="0" distB="0" distL="0" distR="0" wp14:anchorId="2B2DA6EB" wp14:editId="11694FB4">
            <wp:extent cx="5905500" cy="3171825"/>
            <wp:effectExtent l="0" t="0" r="0" b="0"/>
            <wp:docPr id="1863092304" name="Image 4" descr="Screenshot 4" titl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3171825"/>
                    </a:xfrm>
                    <a:prstGeom prst="rect">
                      <a:avLst/>
                    </a:prstGeom>
                  </pic:spPr>
                </pic:pic>
              </a:graphicData>
            </a:graphic>
          </wp:inline>
        </w:drawing>
      </w:r>
    </w:p>
    <w:p w14:paraId="21E2909C" w14:textId="77777777" w:rsidR="00EC3FCA" w:rsidRDefault="00000000">
      <w:pPr>
        <w:spacing w:after="80"/>
      </w:pPr>
      <w:r>
        <w:lastRenderedPageBreak/>
        <w:t>Functional Testing is a type of software testing that focuses on verifying that a system or application behaves as expected and meets the specified requirements. It ensures that all features and functionalities of the system work correctly from the user's perspective.</w:t>
      </w:r>
    </w:p>
    <w:p w14:paraId="0BD27828" w14:textId="77777777" w:rsidR="00EC3FCA" w:rsidRDefault="00000000">
      <w:pPr>
        <w:spacing w:after="80"/>
      </w:pPr>
      <w:r>
        <w:t>Functional testing evaluates whether the system performs its intended functions (user interactions, data processing, feature execution) according to defined specifications.</w:t>
      </w:r>
    </w:p>
    <w:p w14:paraId="245854F3" w14:textId="77777777" w:rsidR="00EC3FCA" w:rsidRDefault="00000000">
      <w:pPr>
        <w:spacing w:after="60"/>
      </w:pPr>
      <w:r>
        <w:t>Key features commonly checked:</w:t>
      </w:r>
    </w:p>
    <w:p w14:paraId="6BBFAD84" w14:textId="77777777" w:rsidR="00EC3FCA" w:rsidRDefault="00000000">
      <w:pPr>
        <w:pStyle w:val="ListParagraph"/>
        <w:numPr>
          <w:ilvl w:val="0"/>
          <w:numId w:val="2"/>
        </w:numPr>
      </w:pPr>
      <w:r>
        <w:t>Form submissions (e.g., login, contact forms)</w:t>
      </w:r>
    </w:p>
    <w:p w14:paraId="3370867B" w14:textId="77777777" w:rsidR="00EC3FCA" w:rsidRDefault="00000000">
      <w:pPr>
        <w:pStyle w:val="ListParagraph"/>
        <w:numPr>
          <w:ilvl w:val="0"/>
          <w:numId w:val="2"/>
        </w:numPr>
      </w:pPr>
      <w:r>
        <w:t>Navigation (e.g., menus, buttons, and links)</w:t>
      </w:r>
    </w:p>
    <w:p w14:paraId="7EE3FB51" w14:textId="77777777" w:rsidR="00EC3FCA" w:rsidRDefault="00000000">
      <w:pPr>
        <w:pStyle w:val="ListParagraph"/>
        <w:numPr>
          <w:ilvl w:val="0"/>
          <w:numId w:val="2"/>
        </w:numPr>
      </w:pPr>
      <w:r>
        <w:t>Data input and output (e.g., search results, order processing)</w:t>
      </w:r>
    </w:p>
    <w:p w14:paraId="0B2D3C14" w14:textId="77777777" w:rsidR="00EC3FCA" w:rsidRDefault="00000000">
      <w:pPr>
        <w:pStyle w:val="ListParagraph"/>
        <w:numPr>
          <w:ilvl w:val="0"/>
          <w:numId w:val="2"/>
        </w:numPr>
        <w:spacing w:after="140"/>
      </w:pPr>
      <w:r>
        <w:t>Integration with other systems (e.g., payment gateways, external APIs)</w:t>
      </w:r>
    </w:p>
    <w:p w14:paraId="58607485" w14:textId="0B1BD4D9" w:rsidR="00A90315" w:rsidRPr="00A90315" w:rsidRDefault="00A90315" w:rsidP="00A90315">
      <w:pPr>
        <w:spacing w:after="140"/>
        <w:rPr>
          <w:rFonts w:ascii="Calibri" w:hAnsi="Calibri" w:cs="Calibri"/>
          <w:sz w:val="26"/>
          <w:szCs w:val="26"/>
        </w:rPr>
      </w:pPr>
      <w:r>
        <w:rPr>
          <w:rFonts w:ascii="Calibri" w:hAnsi="Calibri" w:cs="Calibri"/>
          <w:sz w:val="26"/>
          <w:szCs w:val="26"/>
        </w:rPr>
        <w:t>3.1 Types of Functional Testing</w:t>
      </w:r>
    </w:p>
    <w:p w14:paraId="34C588F0" w14:textId="77777777" w:rsidR="00EC3FCA" w:rsidRDefault="00000000">
      <w:pPr>
        <w:spacing w:before="120" w:after="160"/>
        <w:jc w:val="center"/>
      </w:pPr>
      <w:r>
        <w:rPr>
          <w:noProof/>
        </w:rPr>
        <w:drawing>
          <wp:inline distT="0" distB="0" distL="0" distR="0" wp14:anchorId="10236710" wp14:editId="39358CE8">
            <wp:extent cx="5905500" cy="3171825"/>
            <wp:effectExtent l="0" t="0" r="0" b="0"/>
            <wp:docPr id="961305916" name="Image 5" descr="Screenshot 5" titl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3171825"/>
                    </a:xfrm>
                    <a:prstGeom prst="rect">
                      <a:avLst/>
                    </a:prstGeom>
                  </pic:spPr>
                </pic:pic>
              </a:graphicData>
            </a:graphic>
          </wp:inline>
        </w:drawing>
      </w:r>
    </w:p>
    <w:p w14:paraId="1923277F" w14:textId="77777777" w:rsidR="00EC3FCA" w:rsidRDefault="00000000">
      <w:pPr>
        <w:spacing w:before="120" w:after="160"/>
        <w:jc w:val="center"/>
      </w:pPr>
      <w:r>
        <w:rPr>
          <w:noProof/>
        </w:rPr>
        <w:drawing>
          <wp:inline distT="0" distB="0" distL="0" distR="0" wp14:anchorId="566B6DAE" wp14:editId="725B9E66">
            <wp:extent cx="5905500" cy="3162300"/>
            <wp:effectExtent l="0" t="0" r="0" b="0"/>
            <wp:docPr id="1393123890" name="Image 6" descr="Screenshot 6" titl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3162300"/>
                    </a:xfrm>
                    <a:prstGeom prst="rect">
                      <a:avLst/>
                    </a:prstGeom>
                  </pic:spPr>
                </pic:pic>
              </a:graphicData>
            </a:graphic>
          </wp:inline>
        </w:drawing>
      </w:r>
    </w:p>
    <w:p w14:paraId="204D7EB8" w14:textId="17FFB9C0" w:rsidR="00A90315" w:rsidRPr="002E2D2C" w:rsidRDefault="00A90315" w:rsidP="002E2D2C">
      <w:pPr>
        <w:pStyle w:val="ListParagraph"/>
        <w:numPr>
          <w:ilvl w:val="0"/>
          <w:numId w:val="9"/>
        </w:numPr>
        <w:spacing w:before="120" w:after="160"/>
        <w:rPr>
          <w:rFonts w:ascii="Calibri" w:hAnsi="Calibri" w:cs="Calibri"/>
          <w:sz w:val="26"/>
          <w:szCs w:val="26"/>
        </w:rPr>
      </w:pPr>
      <w:r w:rsidRPr="002E2D2C">
        <w:rPr>
          <w:rFonts w:ascii="Calibri" w:hAnsi="Calibri" w:cs="Calibri"/>
          <w:sz w:val="26"/>
          <w:szCs w:val="26"/>
        </w:rPr>
        <w:t>Unit Testing</w:t>
      </w:r>
    </w:p>
    <w:p w14:paraId="7672B3F4" w14:textId="3ACC430B" w:rsidR="00EC3FCA" w:rsidRDefault="002E2D2C">
      <w:pPr>
        <w:spacing w:after="80"/>
      </w:pPr>
      <w:r>
        <w:lastRenderedPageBreak/>
        <w:t xml:space="preserve">             </w:t>
      </w:r>
      <w:r w:rsidR="00000000">
        <w:t>Most granular level of testing. Developers write tests for individual code units before integrating them. Each test focuses on a single, isolated component.</w:t>
      </w:r>
    </w:p>
    <w:p w14:paraId="54821C1C" w14:textId="71B65A9A" w:rsidR="00A90315" w:rsidRPr="002E2D2C" w:rsidRDefault="00A90315" w:rsidP="002E2D2C">
      <w:pPr>
        <w:pStyle w:val="ListParagraph"/>
        <w:numPr>
          <w:ilvl w:val="0"/>
          <w:numId w:val="9"/>
        </w:numPr>
        <w:spacing w:after="80"/>
        <w:rPr>
          <w:rFonts w:ascii="Calibri" w:hAnsi="Calibri" w:cs="Calibri"/>
          <w:sz w:val="26"/>
          <w:szCs w:val="26"/>
        </w:rPr>
      </w:pPr>
      <w:r w:rsidRPr="002E2D2C">
        <w:rPr>
          <w:rFonts w:ascii="Calibri" w:hAnsi="Calibri" w:cs="Calibri"/>
          <w:sz w:val="26"/>
          <w:szCs w:val="26"/>
        </w:rPr>
        <w:t>Component Testing</w:t>
      </w:r>
    </w:p>
    <w:p w14:paraId="0F65B204" w14:textId="15BBE2A3" w:rsidR="00EC3FCA" w:rsidRDefault="002E2D2C">
      <w:pPr>
        <w:spacing w:after="80"/>
      </w:pPr>
      <w:r>
        <w:t xml:space="preserve">             </w:t>
      </w:r>
      <w:r w:rsidR="00000000">
        <w:t>Isolates and validates a single software module. Checks for bugs within a component and verifies that multiple units work together as intended.</w:t>
      </w:r>
    </w:p>
    <w:p w14:paraId="1664CD9D" w14:textId="59B763AD" w:rsidR="00A90315" w:rsidRPr="002E2D2C" w:rsidRDefault="00A90315" w:rsidP="002E2D2C">
      <w:pPr>
        <w:pStyle w:val="ListParagraph"/>
        <w:numPr>
          <w:ilvl w:val="0"/>
          <w:numId w:val="9"/>
        </w:numPr>
        <w:spacing w:after="80"/>
        <w:rPr>
          <w:rFonts w:ascii="Calibri" w:hAnsi="Calibri" w:cs="Calibri"/>
          <w:sz w:val="26"/>
          <w:szCs w:val="26"/>
        </w:rPr>
      </w:pPr>
      <w:r w:rsidRPr="002E2D2C">
        <w:rPr>
          <w:rFonts w:ascii="Calibri" w:hAnsi="Calibri" w:cs="Calibri"/>
          <w:sz w:val="26"/>
          <w:szCs w:val="26"/>
        </w:rPr>
        <w:t>Integration Testing</w:t>
      </w:r>
    </w:p>
    <w:p w14:paraId="63D75FE1" w14:textId="22CDFD75" w:rsidR="00EC3FCA" w:rsidRDefault="002E2D2C">
      <w:pPr>
        <w:spacing w:after="80"/>
      </w:pPr>
      <w:r>
        <w:t xml:space="preserve">             </w:t>
      </w:r>
      <w:r w:rsidR="00000000">
        <w:t>Checks how individual components function together. Essential when different team members develop different modules, especially in microservices architectures.</w:t>
      </w:r>
    </w:p>
    <w:p w14:paraId="7FAF535F" w14:textId="3B65FB7C" w:rsidR="002E2D2C" w:rsidRPr="002E2D2C" w:rsidRDefault="002E2D2C" w:rsidP="002E2D2C">
      <w:pPr>
        <w:pStyle w:val="ListParagraph"/>
        <w:numPr>
          <w:ilvl w:val="0"/>
          <w:numId w:val="9"/>
        </w:numPr>
        <w:spacing w:after="80"/>
        <w:rPr>
          <w:rFonts w:ascii="Calibri" w:hAnsi="Calibri" w:cs="Calibri"/>
          <w:sz w:val="26"/>
          <w:szCs w:val="26"/>
        </w:rPr>
      </w:pPr>
      <w:r w:rsidRPr="002E2D2C">
        <w:rPr>
          <w:rFonts w:ascii="Calibri" w:hAnsi="Calibri" w:cs="Calibri"/>
          <w:sz w:val="26"/>
          <w:szCs w:val="26"/>
        </w:rPr>
        <w:t>System Testing (E2E)</w:t>
      </w:r>
    </w:p>
    <w:p w14:paraId="2BDB9769" w14:textId="24C7DA83" w:rsidR="00EC3FCA" w:rsidRDefault="002E2D2C">
      <w:pPr>
        <w:spacing w:after="80"/>
      </w:pPr>
      <w:r>
        <w:t xml:space="preserve">             </w:t>
      </w:r>
      <w:r w:rsidR="00000000">
        <w:t>Evaluates the software as a fully integrated system to ensure it meets all technical and business requirements. Requires an environment that mirrors real user conditions.</w:t>
      </w:r>
    </w:p>
    <w:p w14:paraId="4BD0F587" w14:textId="28C32132" w:rsidR="002E2D2C" w:rsidRPr="002E2D2C" w:rsidRDefault="002E2D2C" w:rsidP="002E2D2C">
      <w:pPr>
        <w:pStyle w:val="ListParagraph"/>
        <w:numPr>
          <w:ilvl w:val="0"/>
          <w:numId w:val="9"/>
        </w:numPr>
        <w:spacing w:after="80"/>
        <w:rPr>
          <w:rFonts w:ascii="Calibri" w:hAnsi="Calibri" w:cs="Calibri"/>
          <w:sz w:val="26"/>
          <w:szCs w:val="26"/>
        </w:rPr>
      </w:pPr>
      <w:r w:rsidRPr="002E2D2C">
        <w:rPr>
          <w:rFonts w:ascii="Calibri" w:hAnsi="Calibri" w:cs="Calibri"/>
          <w:sz w:val="26"/>
          <w:szCs w:val="26"/>
        </w:rPr>
        <w:t>Regression Testing</w:t>
      </w:r>
    </w:p>
    <w:p w14:paraId="69946559" w14:textId="1F701231" w:rsidR="00EC3FCA" w:rsidRDefault="002E2D2C">
      <w:pPr>
        <w:spacing w:after="80"/>
      </w:pPr>
      <w:r>
        <w:t xml:space="preserve">             </w:t>
      </w:r>
      <w:r w:rsidR="00000000">
        <w:t>Performed after code changes (bug fixes or enhancements) to ensure existing functionality remains unaffected and overall stability is preserved.</w:t>
      </w:r>
    </w:p>
    <w:p w14:paraId="7878E24A" w14:textId="61ED7725" w:rsidR="002E2D2C" w:rsidRPr="002E2D2C" w:rsidRDefault="002E2D2C" w:rsidP="002E2D2C">
      <w:pPr>
        <w:pStyle w:val="ListParagraph"/>
        <w:numPr>
          <w:ilvl w:val="0"/>
          <w:numId w:val="9"/>
        </w:numPr>
        <w:spacing w:after="80"/>
        <w:rPr>
          <w:rFonts w:ascii="Calibri" w:hAnsi="Calibri" w:cs="Calibri"/>
          <w:sz w:val="26"/>
          <w:szCs w:val="26"/>
        </w:rPr>
      </w:pPr>
      <w:r w:rsidRPr="002E2D2C">
        <w:rPr>
          <w:rFonts w:ascii="Calibri" w:hAnsi="Calibri" w:cs="Calibri"/>
          <w:sz w:val="26"/>
          <w:szCs w:val="26"/>
        </w:rPr>
        <w:t>Sanity Testing</w:t>
      </w:r>
    </w:p>
    <w:p w14:paraId="26580052" w14:textId="7AFE6CD2" w:rsidR="00EC3FCA" w:rsidRDefault="002E2D2C">
      <w:pPr>
        <w:spacing w:after="80"/>
      </w:pPr>
      <w:r>
        <w:t xml:space="preserve">             </w:t>
      </w:r>
      <w:r w:rsidR="00000000">
        <w:t xml:space="preserve">Focuses on verifying the correctness of recent software changes. Typically conducted after a new </w:t>
      </w:r>
      <w:proofErr w:type="gramStart"/>
      <w:r w:rsidR="00000000">
        <w:t xml:space="preserve">build, </w:t>
      </w:r>
      <w:r>
        <w:t xml:space="preserve">  </w:t>
      </w:r>
      <w:proofErr w:type="gramEnd"/>
      <w:r>
        <w:t xml:space="preserve">                </w:t>
      </w:r>
      <w:r>
        <w:t xml:space="preserve">      </w:t>
      </w:r>
      <w:r w:rsidR="00000000">
        <w:t>concentrating only on modified or fixed areas.</w:t>
      </w:r>
    </w:p>
    <w:p w14:paraId="50428B1F" w14:textId="6D6DC574" w:rsidR="002E2D2C" w:rsidRPr="002E2D2C" w:rsidRDefault="002E2D2C" w:rsidP="002E2D2C">
      <w:pPr>
        <w:pStyle w:val="ListParagraph"/>
        <w:numPr>
          <w:ilvl w:val="0"/>
          <w:numId w:val="9"/>
        </w:numPr>
        <w:spacing w:after="80"/>
        <w:rPr>
          <w:rFonts w:ascii="Calibri" w:hAnsi="Calibri" w:cs="Calibri"/>
          <w:sz w:val="26"/>
          <w:szCs w:val="26"/>
        </w:rPr>
      </w:pPr>
      <w:r w:rsidRPr="002E2D2C">
        <w:rPr>
          <w:rFonts w:ascii="Calibri" w:hAnsi="Calibri" w:cs="Calibri"/>
          <w:sz w:val="26"/>
          <w:szCs w:val="26"/>
        </w:rPr>
        <w:t>Smoke Testing</w:t>
      </w:r>
    </w:p>
    <w:p w14:paraId="3FFE3B44" w14:textId="7D977039" w:rsidR="00EC3FCA" w:rsidRDefault="002E2D2C">
      <w:pPr>
        <w:spacing w:after="160"/>
      </w:pPr>
      <w:r>
        <w:t xml:space="preserve">             </w:t>
      </w:r>
      <w:r w:rsidR="00000000">
        <w:t>Conducted once a build is completed to confirm that critical functions are working. Acts as a preliminary gatekeeper before more extensive testing begins.</w:t>
      </w:r>
    </w:p>
    <w:p w14:paraId="1BC888FB" w14:textId="77777777" w:rsidR="002E2D2C" w:rsidRDefault="002E2D2C">
      <w:pPr>
        <w:spacing w:after="160"/>
      </w:pPr>
    </w:p>
    <w:p w14:paraId="4B4D045D" w14:textId="77777777" w:rsidR="002E2D2C" w:rsidRDefault="002E2D2C">
      <w:pPr>
        <w:spacing w:after="160"/>
      </w:pPr>
    </w:p>
    <w:p w14:paraId="67D9957F" w14:textId="77777777" w:rsidR="002E2D2C" w:rsidRDefault="002E2D2C">
      <w:pPr>
        <w:spacing w:after="160"/>
      </w:pPr>
    </w:p>
    <w:p w14:paraId="0EB840CC" w14:textId="77777777" w:rsidR="002E2D2C" w:rsidRDefault="002E2D2C">
      <w:pPr>
        <w:spacing w:after="160"/>
      </w:pPr>
    </w:p>
    <w:p w14:paraId="3E6AC17D" w14:textId="77777777" w:rsidR="002E2D2C" w:rsidRDefault="002E2D2C">
      <w:pPr>
        <w:spacing w:after="160"/>
      </w:pPr>
    </w:p>
    <w:p w14:paraId="76FC12EB" w14:textId="6EA64444" w:rsidR="002E2D2C" w:rsidRPr="002E2D2C" w:rsidRDefault="002E2D2C" w:rsidP="002E2D2C">
      <w:pPr>
        <w:pStyle w:val="ListParagraph"/>
        <w:numPr>
          <w:ilvl w:val="0"/>
          <w:numId w:val="5"/>
        </w:numPr>
        <w:spacing w:after="160"/>
        <w:rPr>
          <w:rFonts w:ascii="Calibri" w:hAnsi="Calibri" w:cs="Calibri"/>
          <w:sz w:val="28"/>
          <w:szCs w:val="28"/>
        </w:rPr>
      </w:pPr>
      <w:r w:rsidRPr="002E2D2C">
        <w:rPr>
          <w:rFonts w:ascii="Calibri" w:hAnsi="Calibri" w:cs="Calibri"/>
          <w:sz w:val="28"/>
          <w:szCs w:val="28"/>
        </w:rPr>
        <w:t>What is Non-Functional Testing?</w:t>
      </w:r>
    </w:p>
    <w:p w14:paraId="534FD95B" w14:textId="77777777" w:rsidR="00EC3FCA" w:rsidRDefault="00000000">
      <w:pPr>
        <w:spacing w:before="120" w:after="160"/>
        <w:jc w:val="center"/>
      </w:pPr>
      <w:r>
        <w:rPr>
          <w:noProof/>
        </w:rPr>
        <w:drawing>
          <wp:inline distT="0" distB="0" distL="0" distR="0" wp14:anchorId="3FD8A85D" wp14:editId="75BFD49E">
            <wp:extent cx="5905500" cy="3181350"/>
            <wp:effectExtent l="0" t="0" r="0" b="0"/>
            <wp:docPr id="825320933" name="Image 7" descr="Screenshot 7" titl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3181350"/>
                    </a:xfrm>
                    <a:prstGeom prst="rect">
                      <a:avLst/>
                    </a:prstGeom>
                  </pic:spPr>
                </pic:pic>
              </a:graphicData>
            </a:graphic>
          </wp:inline>
        </w:drawing>
      </w:r>
    </w:p>
    <w:p w14:paraId="3952647B" w14:textId="77777777" w:rsidR="00EC3FCA" w:rsidRDefault="00000000">
      <w:pPr>
        <w:spacing w:after="80"/>
      </w:pPr>
      <w:r>
        <w:lastRenderedPageBreak/>
        <w:t>Non-Functional Testing refers to testing the non-functional aspects of a system — focusing on how well the system performs rather than whether it functions correctly.</w:t>
      </w:r>
    </w:p>
    <w:p w14:paraId="28E59628" w14:textId="77777777" w:rsidR="00EC3FCA" w:rsidRDefault="00000000">
      <w:pPr>
        <w:spacing w:after="80"/>
      </w:pPr>
      <w:r>
        <w:t>It evaluates overall quality attributes such as performance, security, usability, scalability, and reliability to ensure the system can handle real-world usage under varying conditions.</w:t>
      </w:r>
    </w:p>
    <w:p w14:paraId="0ABE3D59" w14:textId="77777777" w:rsidR="00EC3FCA" w:rsidRDefault="00000000">
      <w:pPr>
        <w:spacing w:after="140"/>
      </w:pPr>
      <w:r>
        <w:t>Unlike Functional Testing, non-functional testing assesses whether the system meets key standards and user expectations for performance, speed, and overall user experience.</w:t>
      </w:r>
    </w:p>
    <w:p w14:paraId="3E874088" w14:textId="045F139A" w:rsidR="002E2D2C" w:rsidRPr="002E2D2C" w:rsidRDefault="002E2D2C" w:rsidP="002E2D2C">
      <w:pPr>
        <w:spacing w:after="140"/>
        <w:rPr>
          <w:rFonts w:ascii="Calibri" w:hAnsi="Calibri" w:cs="Calibri"/>
          <w:sz w:val="26"/>
          <w:szCs w:val="26"/>
        </w:rPr>
      </w:pPr>
      <w:r w:rsidRPr="002E2D2C">
        <w:rPr>
          <w:rFonts w:ascii="Calibri" w:hAnsi="Calibri" w:cs="Calibri"/>
          <w:sz w:val="26"/>
          <w:szCs w:val="26"/>
        </w:rPr>
        <w:t>4.1 Types of Non-Functional Testing</w:t>
      </w:r>
    </w:p>
    <w:p w14:paraId="370D58FC" w14:textId="77777777" w:rsidR="00EC3FCA" w:rsidRDefault="00000000">
      <w:pPr>
        <w:spacing w:before="120" w:after="160"/>
        <w:jc w:val="center"/>
      </w:pPr>
      <w:r>
        <w:rPr>
          <w:noProof/>
        </w:rPr>
        <w:drawing>
          <wp:inline distT="0" distB="0" distL="0" distR="0" wp14:anchorId="5B4CB39F" wp14:editId="2893CF47">
            <wp:extent cx="5905500" cy="3171825"/>
            <wp:effectExtent l="0" t="0" r="0" b="0"/>
            <wp:docPr id="799142065" name="Image 8" descr="Screenshot 8" titl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3171825"/>
                    </a:xfrm>
                    <a:prstGeom prst="rect">
                      <a:avLst/>
                    </a:prstGeom>
                  </pic:spPr>
                </pic:pic>
              </a:graphicData>
            </a:graphic>
          </wp:inline>
        </w:drawing>
      </w:r>
    </w:p>
    <w:p w14:paraId="161B7FBC" w14:textId="77777777" w:rsidR="00EC3FCA" w:rsidRDefault="00000000">
      <w:pPr>
        <w:spacing w:before="120" w:after="160"/>
        <w:jc w:val="center"/>
      </w:pPr>
      <w:r>
        <w:rPr>
          <w:noProof/>
        </w:rPr>
        <w:drawing>
          <wp:inline distT="0" distB="0" distL="0" distR="0" wp14:anchorId="49839B94" wp14:editId="58F44CDD">
            <wp:extent cx="5905500" cy="3181350"/>
            <wp:effectExtent l="0" t="0" r="0" b="0"/>
            <wp:docPr id="484320671" name="Image 9" descr="Screenshot 9" titl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3181350"/>
                    </a:xfrm>
                    <a:prstGeom prst="rect">
                      <a:avLst/>
                    </a:prstGeom>
                  </pic:spPr>
                </pic:pic>
              </a:graphicData>
            </a:graphic>
          </wp:inline>
        </w:drawing>
      </w:r>
    </w:p>
    <w:p w14:paraId="38000E03" w14:textId="77777777" w:rsidR="00EC3FCA" w:rsidRDefault="00000000">
      <w:pPr>
        <w:spacing w:before="120" w:after="160"/>
        <w:jc w:val="center"/>
      </w:pPr>
      <w:r>
        <w:rPr>
          <w:noProof/>
        </w:rPr>
        <w:lastRenderedPageBreak/>
        <w:drawing>
          <wp:inline distT="0" distB="0" distL="0" distR="0" wp14:anchorId="2F359ACB" wp14:editId="368035CA">
            <wp:extent cx="5905500" cy="3171825"/>
            <wp:effectExtent l="0" t="0" r="0" b="0"/>
            <wp:docPr id="39677737" name="Image 10" descr="Screenshot 10" titl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3171825"/>
                    </a:xfrm>
                    <a:prstGeom prst="rect">
                      <a:avLst/>
                    </a:prstGeom>
                  </pic:spPr>
                </pic:pic>
              </a:graphicData>
            </a:graphic>
          </wp:inline>
        </w:drawing>
      </w:r>
    </w:p>
    <w:p w14:paraId="14A667A6" w14:textId="0798CEB3" w:rsidR="002E2D2C" w:rsidRPr="002E2D2C" w:rsidRDefault="002E2D2C" w:rsidP="002E2D2C">
      <w:pPr>
        <w:pStyle w:val="ListParagraph"/>
        <w:numPr>
          <w:ilvl w:val="0"/>
          <w:numId w:val="9"/>
        </w:numPr>
        <w:spacing w:before="120" w:after="160"/>
        <w:rPr>
          <w:rFonts w:ascii="Calibri" w:hAnsi="Calibri" w:cs="Calibri"/>
          <w:sz w:val="26"/>
          <w:szCs w:val="26"/>
        </w:rPr>
      </w:pPr>
      <w:r w:rsidRPr="002E2D2C">
        <w:rPr>
          <w:rFonts w:ascii="Calibri" w:hAnsi="Calibri" w:cs="Calibri"/>
          <w:sz w:val="26"/>
          <w:szCs w:val="26"/>
        </w:rPr>
        <w:t>Performance Testing</w:t>
      </w:r>
    </w:p>
    <w:p w14:paraId="5CDEF3EF" w14:textId="1659FBA1" w:rsidR="00EC3FCA" w:rsidRDefault="00BF1BE6">
      <w:pPr>
        <w:spacing w:after="80"/>
      </w:pPr>
      <w:r>
        <w:t xml:space="preserve">             </w:t>
      </w:r>
      <w:r w:rsidR="00000000">
        <w:t>Evaluates how efficiently an application performs under expected conditions. Focuses on loading speed, crash frequency, memory usage, response time, and CPU consumption.</w:t>
      </w:r>
    </w:p>
    <w:p w14:paraId="5A519DB0" w14:textId="31E7B055" w:rsidR="00BF1BE6" w:rsidRPr="00BF1BE6" w:rsidRDefault="00BF1BE6" w:rsidP="00BF1BE6">
      <w:pPr>
        <w:pStyle w:val="ListParagraph"/>
        <w:numPr>
          <w:ilvl w:val="0"/>
          <w:numId w:val="12"/>
        </w:numPr>
        <w:spacing w:after="80"/>
        <w:rPr>
          <w:rFonts w:ascii="Calibri" w:hAnsi="Calibri" w:cs="Calibri"/>
          <w:sz w:val="26"/>
          <w:szCs w:val="26"/>
        </w:rPr>
      </w:pPr>
      <w:r w:rsidRPr="00BF1BE6">
        <w:rPr>
          <w:rFonts w:ascii="Calibri" w:hAnsi="Calibri" w:cs="Calibri"/>
          <w:sz w:val="26"/>
          <w:szCs w:val="26"/>
        </w:rPr>
        <w:t>Security Testing</w:t>
      </w:r>
    </w:p>
    <w:p w14:paraId="07754D92" w14:textId="0BBE16B5" w:rsidR="00EC3FCA" w:rsidRDefault="00BF1BE6">
      <w:pPr>
        <w:spacing w:after="80"/>
      </w:pPr>
      <w:r>
        <w:t xml:space="preserve">             </w:t>
      </w:r>
      <w:r w:rsidR="00000000">
        <w:t>Examines the software for vulnerabilities that malicious actors could exploit. Scans for weak points in authentication, data handling, and access control.</w:t>
      </w:r>
    </w:p>
    <w:p w14:paraId="06FF7B2F" w14:textId="526006D3" w:rsidR="00BF1BE6" w:rsidRPr="00BF1BE6" w:rsidRDefault="00BF1BE6" w:rsidP="00BF1BE6">
      <w:pPr>
        <w:pStyle w:val="ListParagraph"/>
        <w:numPr>
          <w:ilvl w:val="0"/>
          <w:numId w:val="12"/>
        </w:numPr>
        <w:spacing w:after="80"/>
        <w:rPr>
          <w:rFonts w:ascii="Calibri" w:hAnsi="Calibri" w:cs="Calibri"/>
          <w:sz w:val="26"/>
          <w:szCs w:val="26"/>
        </w:rPr>
      </w:pPr>
      <w:r>
        <w:rPr>
          <w:rFonts w:ascii="Calibri" w:hAnsi="Calibri" w:cs="Calibri"/>
          <w:sz w:val="26"/>
          <w:szCs w:val="26"/>
        </w:rPr>
        <w:t>Visual Testing</w:t>
      </w:r>
    </w:p>
    <w:p w14:paraId="006CD4B3" w14:textId="03DF5E57" w:rsidR="00EC3FCA" w:rsidRDefault="00BF1BE6">
      <w:pPr>
        <w:spacing w:after="80"/>
      </w:pPr>
      <w:r>
        <w:t xml:space="preserve">             </w:t>
      </w:r>
      <w:r w:rsidR="00000000">
        <w:t xml:space="preserve">Checks the accuracy of UI elements (layout, font, </w:t>
      </w:r>
      <w:proofErr w:type="spellStart"/>
      <w:r w:rsidR="00000000">
        <w:t>color</w:t>
      </w:r>
      <w:proofErr w:type="spellEnd"/>
      <w:r w:rsidR="00000000">
        <w:t>, positioning). Ensures consistent appearance across devices and browsers.</w:t>
      </w:r>
    </w:p>
    <w:p w14:paraId="2384B7EF" w14:textId="77777777" w:rsidR="00BF1BE6" w:rsidRDefault="00BF1BE6">
      <w:pPr>
        <w:spacing w:after="80"/>
      </w:pPr>
    </w:p>
    <w:p w14:paraId="19877D27" w14:textId="77777777" w:rsidR="00BF1BE6" w:rsidRDefault="00BF1BE6">
      <w:pPr>
        <w:spacing w:after="80"/>
      </w:pPr>
    </w:p>
    <w:p w14:paraId="082284A0" w14:textId="08C1F2EC" w:rsidR="00BF1BE6" w:rsidRPr="00BF1BE6" w:rsidRDefault="00BF1BE6" w:rsidP="00BF1BE6">
      <w:pPr>
        <w:pStyle w:val="ListParagraph"/>
        <w:numPr>
          <w:ilvl w:val="0"/>
          <w:numId w:val="12"/>
        </w:numPr>
        <w:spacing w:after="80"/>
        <w:rPr>
          <w:rFonts w:ascii="Calibri" w:hAnsi="Calibri" w:cs="Calibri"/>
          <w:sz w:val="26"/>
          <w:szCs w:val="26"/>
        </w:rPr>
      </w:pPr>
      <w:r>
        <w:rPr>
          <w:rFonts w:ascii="Calibri" w:hAnsi="Calibri" w:cs="Calibri"/>
          <w:sz w:val="26"/>
          <w:szCs w:val="26"/>
        </w:rPr>
        <w:t>Stress Testing</w:t>
      </w:r>
    </w:p>
    <w:p w14:paraId="2EA71BF0" w14:textId="027CA53C" w:rsidR="00EC3FCA" w:rsidRDefault="00BF1BE6">
      <w:pPr>
        <w:spacing w:after="80"/>
      </w:pPr>
      <w:r>
        <w:t xml:space="preserve">             </w:t>
      </w:r>
      <w:r w:rsidR="00000000">
        <w:t xml:space="preserve">Pushes the system beyond normal operating limits to assess </w:t>
      </w:r>
      <w:proofErr w:type="spellStart"/>
      <w:r w:rsidR="00000000">
        <w:t>behavior</w:t>
      </w:r>
      <w:proofErr w:type="spellEnd"/>
      <w:r w:rsidR="00000000">
        <w:t xml:space="preserve"> under extreme conditions. Identifies the breaking point and recovery ability.</w:t>
      </w:r>
    </w:p>
    <w:p w14:paraId="3C4CD4ED" w14:textId="2B595CD0" w:rsidR="00BF1BE6" w:rsidRPr="00BF1BE6" w:rsidRDefault="00BF1BE6" w:rsidP="00BF1BE6">
      <w:pPr>
        <w:pStyle w:val="ListParagraph"/>
        <w:numPr>
          <w:ilvl w:val="0"/>
          <w:numId w:val="12"/>
        </w:numPr>
        <w:spacing w:after="80"/>
        <w:rPr>
          <w:rFonts w:ascii="Calibri" w:hAnsi="Calibri" w:cs="Calibri"/>
          <w:sz w:val="26"/>
          <w:szCs w:val="26"/>
        </w:rPr>
      </w:pPr>
      <w:r>
        <w:rPr>
          <w:rFonts w:ascii="Calibri" w:hAnsi="Calibri" w:cs="Calibri"/>
          <w:sz w:val="26"/>
          <w:szCs w:val="26"/>
        </w:rPr>
        <w:t>Scalability Testing</w:t>
      </w:r>
    </w:p>
    <w:p w14:paraId="5C8085EB" w14:textId="289826D1" w:rsidR="00EC3FCA" w:rsidRDefault="00BF1BE6">
      <w:pPr>
        <w:spacing w:after="80"/>
      </w:pPr>
      <w:r>
        <w:t xml:space="preserve">             </w:t>
      </w:r>
      <w:r w:rsidR="00000000">
        <w:t>Evaluates how well the application can grow to accommodate more users, data, or transactions while maintaining consistent performance.</w:t>
      </w:r>
    </w:p>
    <w:p w14:paraId="24BD1E55" w14:textId="5CF78C48" w:rsidR="00BF1BE6" w:rsidRPr="00BF1BE6" w:rsidRDefault="00BF1BE6" w:rsidP="00BF1BE6">
      <w:pPr>
        <w:pStyle w:val="ListParagraph"/>
        <w:numPr>
          <w:ilvl w:val="0"/>
          <w:numId w:val="12"/>
        </w:numPr>
        <w:spacing w:after="80"/>
        <w:rPr>
          <w:rFonts w:ascii="Calibri" w:hAnsi="Calibri" w:cs="Calibri"/>
          <w:sz w:val="26"/>
          <w:szCs w:val="26"/>
        </w:rPr>
      </w:pPr>
      <w:r>
        <w:rPr>
          <w:rFonts w:ascii="Calibri" w:hAnsi="Calibri" w:cs="Calibri"/>
          <w:sz w:val="26"/>
          <w:szCs w:val="26"/>
        </w:rPr>
        <w:t>Responsive Testing</w:t>
      </w:r>
    </w:p>
    <w:p w14:paraId="5BF9A57C" w14:textId="441E1086" w:rsidR="00EC3FCA" w:rsidRDefault="00BF1BE6">
      <w:pPr>
        <w:spacing w:after="80"/>
      </w:pPr>
      <w:r>
        <w:t xml:space="preserve">             </w:t>
      </w:r>
      <w:r w:rsidR="00000000">
        <w:t>Ensures the application displays and functions properly across different screen sizes and devices (phones, tablets, desktops).</w:t>
      </w:r>
    </w:p>
    <w:p w14:paraId="293890DF" w14:textId="2820426E" w:rsidR="00BF1BE6" w:rsidRPr="00BF1BE6" w:rsidRDefault="00BF1BE6" w:rsidP="00BF1BE6">
      <w:pPr>
        <w:pStyle w:val="ListParagraph"/>
        <w:numPr>
          <w:ilvl w:val="0"/>
          <w:numId w:val="12"/>
        </w:numPr>
        <w:spacing w:after="80"/>
        <w:rPr>
          <w:rFonts w:ascii="Calibri" w:hAnsi="Calibri" w:cs="Calibri"/>
          <w:sz w:val="26"/>
          <w:szCs w:val="26"/>
        </w:rPr>
      </w:pPr>
      <w:r>
        <w:rPr>
          <w:rFonts w:ascii="Calibri" w:hAnsi="Calibri" w:cs="Calibri"/>
          <w:sz w:val="26"/>
          <w:szCs w:val="26"/>
        </w:rPr>
        <w:t>Load Testing</w:t>
      </w:r>
    </w:p>
    <w:p w14:paraId="45700335" w14:textId="7B91B528" w:rsidR="00EC3FCA" w:rsidRDefault="00BF1BE6">
      <w:pPr>
        <w:spacing w:after="160"/>
      </w:pPr>
      <w:r>
        <w:t xml:space="preserve">             </w:t>
      </w:r>
      <w:r w:rsidR="00000000">
        <w:t>Measures how a system handles increased user activity or demand. Helps identify performance bottlenecks under typical and peak usage scenarios.</w:t>
      </w:r>
    </w:p>
    <w:p w14:paraId="58EE1D6E" w14:textId="4EEF3493" w:rsidR="00BF1BE6" w:rsidRPr="00BF1BE6" w:rsidRDefault="00BF1BE6" w:rsidP="00BF1BE6">
      <w:pPr>
        <w:pStyle w:val="ListParagraph"/>
        <w:numPr>
          <w:ilvl w:val="0"/>
          <w:numId w:val="5"/>
        </w:numPr>
        <w:spacing w:after="160"/>
        <w:rPr>
          <w:rFonts w:ascii="Calibri" w:hAnsi="Calibri" w:cs="Calibri"/>
          <w:sz w:val="28"/>
          <w:szCs w:val="28"/>
        </w:rPr>
      </w:pPr>
      <w:r>
        <w:rPr>
          <w:rFonts w:ascii="Calibri" w:hAnsi="Calibri" w:cs="Calibri"/>
          <w:sz w:val="28"/>
          <w:szCs w:val="28"/>
        </w:rPr>
        <w:t>Example of a Functional Test</w:t>
      </w:r>
    </w:p>
    <w:p w14:paraId="7D061795" w14:textId="77777777" w:rsidR="00EC3FCA" w:rsidRDefault="00000000">
      <w:pPr>
        <w:spacing w:before="120" w:after="160"/>
        <w:jc w:val="center"/>
      </w:pPr>
      <w:r>
        <w:rPr>
          <w:noProof/>
        </w:rPr>
        <w:lastRenderedPageBreak/>
        <w:drawing>
          <wp:inline distT="0" distB="0" distL="0" distR="0" wp14:anchorId="6F9C4A44" wp14:editId="59DA0245">
            <wp:extent cx="5905500" cy="3000375"/>
            <wp:effectExtent l="0" t="0" r="0" b="0"/>
            <wp:docPr id="1776135012" name="Image 11" descr="Screenshot 11" titl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3000375"/>
                    </a:xfrm>
                    <a:prstGeom prst="rect">
                      <a:avLst/>
                    </a:prstGeom>
                  </pic:spPr>
                </pic:pic>
              </a:graphicData>
            </a:graphic>
          </wp:inline>
        </w:drawing>
      </w:r>
    </w:p>
    <w:p w14:paraId="6DC3BCF7" w14:textId="77777777" w:rsidR="00EC3FCA" w:rsidRDefault="00000000">
      <w:pPr>
        <w:spacing w:after="80"/>
      </w:pPr>
      <w:r>
        <w:t>Healthcare app scenario illustrating different functional test levels:</w:t>
      </w:r>
    </w:p>
    <w:p w14:paraId="09354A18" w14:textId="77777777" w:rsidR="00EC3FCA" w:rsidRDefault="00000000">
      <w:pPr>
        <w:pStyle w:val="ListParagraph"/>
        <w:numPr>
          <w:ilvl w:val="0"/>
          <w:numId w:val="3"/>
        </w:numPr>
      </w:pPr>
      <w:r>
        <w:t>Unit Test: “Add to Cart” button tested in isolation for the new home-delivery feature.</w:t>
      </w:r>
    </w:p>
    <w:p w14:paraId="5C681FA8" w14:textId="77777777" w:rsidR="00EC3FCA" w:rsidRDefault="00000000">
      <w:pPr>
        <w:pStyle w:val="ListParagraph"/>
        <w:numPr>
          <w:ilvl w:val="0"/>
          <w:numId w:val="3"/>
        </w:numPr>
      </w:pPr>
      <w:r>
        <w:t xml:space="preserve">Module Test: Showing nearby healthcare </w:t>
      </w:r>
      <w:proofErr w:type="spellStart"/>
      <w:r>
        <w:t>centers</w:t>
      </w:r>
      <w:proofErr w:type="spellEnd"/>
      <w:r>
        <w:t xml:space="preserve"> based on GPS data (multiple units working together).</w:t>
      </w:r>
    </w:p>
    <w:p w14:paraId="21935EED" w14:textId="77777777" w:rsidR="00EC3FCA" w:rsidRPr="00BF1BE6" w:rsidRDefault="00000000">
      <w:pPr>
        <w:pStyle w:val="ListParagraph"/>
        <w:numPr>
          <w:ilvl w:val="0"/>
          <w:numId w:val="3"/>
        </w:numPr>
        <w:spacing w:after="160"/>
        <w:rPr>
          <w:rFonts w:ascii="Calibri" w:hAnsi="Calibri" w:cs="Calibri"/>
          <w:sz w:val="28"/>
          <w:szCs w:val="28"/>
        </w:rPr>
      </w:pPr>
      <w:r>
        <w:t>Integration Test: Transferring money from a bank account to the app’s wallet (two modules integrating).</w:t>
      </w:r>
    </w:p>
    <w:p w14:paraId="01D1DEEB" w14:textId="62AE7048" w:rsidR="00BF1BE6" w:rsidRPr="00BF1BE6" w:rsidRDefault="00BF1BE6" w:rsidP="00BF1BE6">
      <w:pPr>
        <w:pStyle w:val="ListParagraph"/>
        <w:numPr>
          <w:ilvl w:val="0"/>
          <w:numId w:val="5"/>
        </w:numPr>
        <w:spacing w:after="160"/>
        <w:rPr>
          <w:rFonts w:ascii="Calibri" w:hAnsi="Calibri" w:cs="Calibri"/>
          <w:sz w:val="28"/>
          <w:szCs w:val="28"/>
        </w:rPr>
      </w:pPr>
      <w:r w:rsidRPr="00BF1BE6">
        <w:rPr>
          <w:rFonts w:ascii="Calibri" w:hAnsi="Calibri" w:cs="Calibri"/>
          <w:sz w:val="28"/>
          <w:szCs w:val="28"/>
        </w:rPr>
        <w:t>Conclusion</w:t>
      </w:r>
    </w:p>
    <w:p w14:paraId="73AE6B3D" w14:textId="77777777" w:rsidR="00EC3FCA" w:rsidRDefault="00000000">
      <w:pPr>
        <w:spacing w:after="100"/>
      </w:pPr>
      <w:r>
        <w:t>Both functional and non-functional testing are essential components of a comprehensive quality assurance strategy.</w:t>
      </w:r>
    </w:p>
    <w:p w14:paraId="0554EDF0" w14:textId="77777777" w:rsidR="00EC3FCA" w:rsidRDefault="00000000">
      <w:pPr>
        <w:spacing w:after="100"/>
      </w:pPr>
      <w:r>
        <w:t>Functional testing ensures the software does what it is supposed to do. Non-functional testing ensures it does so efficiently, securely, and reliably under real-world conditions.</w:t>
      </w:r>
    </w:p>
    <w:p w14:paraId="2638BD85" w14:textId="77777777" w:rsidR="00EC3FCA" w:rsidRDefault="00000000">
      <w:pPr>
        <w:spacing w:after="100"/>
      </w:pPr>
      <w:r>
        <w:t xml:space="preserve">Organizations that invest in both deliver higher-quality products, reduce post-release defects, and provide superior user experiences. Platforms like </w:t>
      </w:r>
      <w:proofErr w:type="spellStart"/>
      <w:r>
        <w:t>BrowserStack</w:t>
      </w:r>
      <w:proofErr w:type="spellEnd"/>
      <w:r>
        <w:t xml:space="preserve"> enable teams to run both types of tests on real devices and browsers at scale.</w:t>
      </w:r>
    </w:p>
    <w:p w14:paraId="69CB6D08" w14:textId="77777777" w:rsidR="00EC3FCA" w:rsidRDefault="00000000">
      <w:pPr>
        <w:spacing w:before="160"/>
      </w:pPr>
      <w:r>
        <w:rPr>
          <w:b/>
          <w:bCs/>
          <w:sz w:val="18"/>
          <w:szCs w:val="18"/>
        </w:rPr>
        <w:t xml:space="preserve">Source: </w:t>
      </w:r>
      <w:r>
        <w:rPr>
          <w:color w:val="2E75B6"/>
          <w:sz w:val="18"/>
          <w:szCs w:val="18"/>
        </w:rPr>
        <w:t>https://www.browserstack.com/guide/functional-vs-non-functional-testing</w:t>
      </w:r>
    </w:p>
    <w:sectPr w:rsidR="00EC3FCA">
      <w:headerReference w:type="default" r:id="rId18"/>
      <w:footerReference w:type="default" r:id="rId19"/>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9E7D3" w14:textId="77777777" w:rsidR="00783CDF" w:rsidRDefault="00783CDF">
      <w:r>
        <w:separator/>
      </w:r>
    </w:p>
  </w:endnote>
  <w:endnote w:type="continuationSeparator" w:id="0">
    <w:p w14:paraId="7A303AAB" w14:textId="77777777" w:rsidR="00783CDF" w:rsidRDefault="00783C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2F24F" w14:textId="50AE8969" w:rsidR="00EC3FCA" w:rsidRDefault="00EC3FCA">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E05F9" w14:textId="77777777" w:rsidR="00783CDF" w:rsidRDefault="00783CDF">
      <w:r>
        <w:separator/>
      </w:r>
    </w:p>
  </w:footnote>
  <w:footnote w:type="continuationSeparator" w:id="0">
    <w:p w14:paraId="50238EDE" w14:textId="77777777" w:rsidR="00783CDF" w:rsidRDefault="00783C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866EA" w14:textId="7E1F5E36" w:rsidR="00EC3FCA" w:rsidRDefault="00EC3FCA">
    <w:pPr>
      <w:pBdr>
        <w:bottom w:val="single" w:sz="6" w:space="4" w:color="1F4E79"/>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2FB9"/>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8FB35BA"/>
    <w:multiLevelType w:val="hybridMultilevel"/>
    <w:tmpl w:val="A5FA08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043607"/>
    <w:multiLevelType w:val="hybridMultilevel"/>
    <w:tmpl w:val="CDBC37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6D10082"/>
    <w:multiLevelType w:val="hybridMultilevel"/>
    <w:tmpl w:val="748EFC5A"/>
    <w:lvl w:ilvl="0" w:tplc="1A1C250E">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7AB1503"/>
    <w:multiLevelType w:val="hybridMultilevel"/>
    <w:tmpl w:val="955C60E2"/>
    <w:lvl w:ilvl="0" w:tplc="3918CBD4">
      <w:start w:val="1"/>
      <w:numFmt w:val="bullet"/>
      <w:lvlText w:val="●"/>
      <w:lvlJc w:val="left"/>
      <w:pPr>
        <w:ind w:left="720" w:hanging="360"/>
      </w:pPr>
    </w:lvl>
    <w:lvl w:ilvl="1" w:tplc="00681186">
      <w:start w:val="1"/>
      <w:numFmt w:val="bullet"/>
      <w:lvlText w:val="○"/>
      <w:lvlJc w:val="left"/>
      <w:pPr>
        <w:ind w:left="1440" w:hanging="360"/>
      </w:pPr>
    </w:lvl>
    <w:lvl w:ilvl="2" w:tplc="B29205A8">
      <w:start w:val="1"/>
      <w:numFmt w:val="bullet"/>
      <w:lvlText w:val="■"/>
      <w:lvlJc w:val="left"/>
      <w:pPr>
        <w:ind w:left="2160" w:hanging="360"/>
      </w:pPr>
    </w:lvl>
    <w:lvl w:ilvl="3" w:tplc="484E43CE">
      <w:start w:val="1"/>
      <w:numFmt w:val="bullet"/>
      <w:lvlText w:val="●"/>
      <w:lvlJc w:val="left"/>
      <w:pPr>
        <w:ind w:left="2880" w:hanging="360"/>
      </w:pPr>
    </w:lvl>
    <w:lvl w:ilvl="4" w:tplc="8A0A1AFA">
      <w:start w:val="1"/>
      <w:numFmt w:val="bullet"/>
      <w:lvlText w:val="○"/>
      <w:lvlJc w:val="left"/>
      <w:pPr>
        <w:ind w:left="3600" w:hanging="360"/>
      </w:pPr>
    </w:lvl>
    <w:lvl w:ilvl="5" w:tplc="55CA9502">
      <w:start w:val="1"/>
      <w:numFmt w:val="bullet"/>
      <w:lvlText w:val="■"/>
      <w:lvlJc w:val="left"/>
      <w:pPr>
        <w:ind w:left="4320" w:hanging="360"/>
      </w:pPr>
    </w:lvl>
    <w:lvl w:ilvl="6" w:tplc="07A6CAEC">
      <w:start w:val="1"/>
      <w:numFmt w:val="bullet"/>
      <w:lvlText w:val="●"/>
      <w:lvlJc w:val="left"/>
      <w:pPr>
        <w:ind w:left="5040" w:hanging="360"/>
      </w:pPr>
    </w:lvl>
    <w:lvl w:ilvl="7" w:tplc="4374100E">
      <w:start w:val="1"/>
      <w:numFmt w:val="bullet"/>
      <w:lvlText w:val="●"/>
      <w:lvlJc w:val="left"/>
      <w:pPr>
        <w:ind w:left="5760" w:hanging="360"/>
      </w:pPr>
    </w:lvl>
    <w:lvl w:ilvl="8" w:tplc="3150153E">
      <w:start w:val="1"/>
      <w:numFmt w:val="bullet"/>
      <w:lvlText w:val="●"/>
      <w:lvlJc w:val="left"/>
      <w:pPr>
        <w:ind w:left="6480" w:hanging="360"/>
      </w:pPr>
    </w:lvl>
  </w:abstractNum>
  <w:abstractNum w:abstractNumId="5" w15:restartNumberingAfterBreak="0">
    <w:nsid w:val="2CD1068C"/>
    <w:multiLevelType w:val="hybridMultilevel"/>
    <w:tmpl w:val="C3E0F8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82774D2"/>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A4C3B6C"/>
    <w:multiLevelType w:val="hybridMultilevel"/>
    <w:tmpl w:val="D76273B8"/>
    <w:lvl w:ilvl="0" w:tplc="B8C01E06">
      <w:start w:val="1"/>
      <w:numFmt w:val="bullet"/>
      <w:lvlText w:val="•"/>
      <w:lvlJc w:val="left"/>
      <w:pPr>
        <w:ind w:left="720" w:hanging="360"/>
      </w:pPr>
    </w:lvl>
    <w:lvl w:ilvl="1" w:tplc="2E10AA64">
      <w:numFmt w:val="decimal"/>
      <w:lvlText w:val=""/>
      <w:lvlJc w:val="left"/>
    </w:lvl>
    <w:lvl w:ilvl="2" w:tplc="5F6C432A">
      <w:numFmt w:val="decimal"/>
      <w:lvlText w:val=""/>
      <w:lvlJc w:val="left"/>
    </w:lvl>
    <w:lvl w:ilvl="3" w:tplc="29F643B2">
      <w:numFmt w:val="decimal"/>
      <w:lvlText w:val=""/>
      <w:lvlJc w:val="left"/>
    </w:lvl>
    <w:lvl w:ilvl="4" w:tplc="6B96F01C">
      <w:numFmt w:val="decimal"/>
      <w:lvlText w:val=""/>
      <w:lvlJc w:val="left"/>
    </w:lvl>
    <w:lvl w:ilvl="5" w:tplc="F9A852F4">
      <w:numFmt w:val="decimal"/>
      <w:lvlText w:val=""/>
      <w:lvlJc w:val="left"/>
    </w:lvl>
    <w:lvl w:ilvl="6" w:tplc="BC5C98F8">
      <w:numFmt w:val="decimal"/>
      <w:lvlText w:val=""/>
      <w:lvlJc w:val="left"/>
    </w:lvl>
    <w:lvl w:ilvl="7" w:tplc="DC60DE26">
      <w:numFmt w:val="decimal"/>
      <w:lvlText w:val=""/>
      <w:lvlJc w:val="left"/>
    </w:lvl>
    <w:lvl w:ilvl="8" w:tplc="1B805D3A">
      <w:numFmt w:val="decimal"/>
      <w:lvlText w:val=""/>
      <w:lvlJc w:val="left"/>
    </w:lvl>
  </w:abstractNum>
  <w:abstractNum w:abstractNumId="8" w15:restartNumberingAfterBreak="0">
    <w:nsid w:val="3AF03842"/>
    <w:multiLevelType w:val="hybridMultilevel"/>
    <w:tmpl w:val="D682E09E"/>
    <w:lvl w:ilvl="0" w:tplc="8F1A81F2">
      <w:start w:val="1"/>
      <w:numFmt w:val="bullet"/>
      <w:lvlText w:val="•"/>
      <w:lvlJc w:val="left"/>
      <w:pPr>
        <w:ind w:left="720" w:hanging="360"/>
      </w:pPr>
    </w:lvl>
    <w:lvl w:ilvl="1" w:tplc="BB8C66E2">
      <w:numFmt w:val="decimal"/>
      <w:lvlText w:val=""/>
      <w:lvlJc w:val="left"/>
    </w:lvl>
    <w:lvl w:ilvl="2" w:tplc="5E66D8CC">
      <w:numFmt w:val="decimal"/>
      <w:lvlText w:val=""/>
      <w:lvlJc w:val="left"/>
    </w:lvl>
    <w:lvl w:ilvl="3" w:tplc="A292567E">
      <w:numFmt w:val="decimal"/>
      <w:lvlText w:val=""/>
      <w:lvlJc w:val="left"/>
    </w:lvl>
    <w:lvl w:ilvl="4" w:tplc="769E1136">
      <w:numFmt w:val="decimal"/>
      <w:lvlText w:val=""/>
      <w:lvlJc w:val="left"/>
    </w:lvl>
    <w:lvl w:ilvl="5" w:tplc="919A4522">
      <w:numFmt w:val="decimal"/>
      <w:lvlText w:val=""/>
      <w:lvlJc w:val="left"/>
    </w:lvl>
    <w:lvl w:ilvl="6" w:tplc="75C69F72">
      <w:numFmt w:val="decimal"/>
      <w:lvlText w:val=""/>
      <w:lvlJc w:val="left"/>
    </w:lvl>
    <w:lvl w:ilvl="7" w:tplc="44FE4848">
      <w:numFmt w:val="decimal"/>
      <w:lvlText w:val=""/>
      <w:lvlJc w:val="left"/>
    </w:lvl>
    <w:lvl w:ilvl="8" w:tplc="6AFE140A">
      <w:numFmt w:val="decimal"/>
      <w:lvlText w:val=""/>
      <w:lvlJc w:val="left"/>
    </w:lvl>
  </w:abstractNum>
  <w:abstractNum w:abstractNumId="9" w15:restartNumberingAfterBreak="0">
    <w:nsid w:val="568878A8"/>
    <w:multiLevelType w:val="hybridMultilevel"/>
    <w:tmpl w:val="04544BF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58156AEF"/>
    <w:multiLevelType w:val="hybridMultilevel"/>
    <w:tmpl w:val="3A88C566"/>
    <w:lvl w:ilvl="0" w:tplc="1A1C250E">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2544EE7"/>
    <w:multiLevelType w:val="multilevel"/>
    <w:tmpl w:val="A2227076"/>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D5D2AC0"/>
    <w:multiLevelType w:val="hybridMultilevel"/>
    <w:tmpl w:val="9EDCE592"/>
    <w:lvl w:ilvl="0" w:tplc="AA7A93C6">
      <w:start w:val="1"/>
      <w:numFmt w:val="bullet"/>
      <w:lvlText w:val="•"/>
      <w:lvlJc w:val="left"/>
      <w:pPr>
        <w:ind w:left="720" w:hanging="360"/>
      </w:pPr>
    </w:lvl>
    <w:lvl w:ilvl="1" w:tplc="B34846D4">
      <w:numFmt w:val="decimal"/>
      <w:lvlText w:val=""/>
      <w:lvlJc w:val="left"/>
    </w:lvl>
    <w:lvl w:ilvl="2" w:tplc="911EC4E4">
      <w:numFmt w:val="decimal"/>
      <w:lvlText w:val=""/>
      <w:lvlJc w:val="left"/>
    </w:lvl>
    <w:lvl w:ilvl="3" w:tplc="DB4A32C6">
      <w:numFmt w:val="decimal"/>
      <w:lvlText w:val=""/>
      <w:lvlJc w:val="left"/>
    </w:lvl>
    <w:lvl w:ilvl="4" w:tplc="4364C5B6">
      <w:numFmt w:val="decimal"/>
      <w:lvlText w:val=""/>
      <w:lvlJc w:val="left"/>
    </w:lvl>
    <w:lvl w:ilvl="5" w:tplc="4EBAB72E">
      <w:numFmt w:val="decimal"/>
      <w:lvlText w:val=""/>
      <w:lvlJc w:val="left"/>
    </w:lvl>
    <w:lvl w:ilvl="6" w:tplc="F15E340A">
      <w:numFmt w:val="decimal"/>
      <w:lvlText w:val=""/>
      <w:lvlJc w:val="left"/>
    </w:lvl>
    <w:lvl w:ilvl="7" w:tplc="F086C712">
      <w:numFmt w:val="decimal"/>
      <w:lvlText w:val=""/>
      <w:lvlJc w:val="left"/>
    </w:lvl>
    <w:lvl w:ilvl="8" w:tplc="72242AA2">
      <w:numFmt w:val="decimal"/>
      <w:lvlText w:val=""/>
      <w:lvlJc w:val="left"/>
    </w:lvl>
  </w:abstractNum>
  <w:num w:numId="1" w16cid:durableId="801390163">
    <w:abstractNumId w:val="4"/>
    <w:lvlOverride w:ilvl="0">
      <w:startOverride w:val="1"/>
    </w:lvlOverride>
  </w:num>
  <w:num w:numId="2" w16cid:durableId="1460219729">
    <w:abstractNumId w:val="12"/>
    <w:lvlOverride w:ilvl="0">
      <w:startOverride w:val="1"/>
    </w:lvlOverride>
  </w:num>
  <w:num w:numId="3" w16cid:durableId="1381636992">
    <w:abstractNumId w:val="7"/>
    <w:lvlOverride w:ilvl="0">
      <w:startOverride w:val="1"/>
    </w:lvlOverride>
  </w:num>
  <w:num w:numId="4" w16cid:durableId="1240283893">
    <w:abstractNumId w:val="2"/>
  </w:num>
  <w:num w:numId="5" w16cid:durableId="1710106414">
    <w:abstractNumId w:val="6"/>
  </w:num>
  <w:num w:numId="6" w16cid:durableId="1277446051">
    <w:abstractNumId w:val="1"/>
  </w:num>
  <w:num w:numId="7" w16cid:durableId="2103866472">
    <w:abstractNumId w:val="0"/>
  </w:num>
  <w:num w:numId="8" w16cid:durableId="946932728">
    <w:abstractNumId w:val="11"/>
  </w:num>
  <w:num w:numId="9" w16cid:durableId="1992784454">
    <w:abstractNumId w:val="5"/>
  </w:num>
  <w:num w:numId="10" w16cid:durableId="46538487">
    <w:abstractNumId w:val="3"/>
  </w:num>
  <w:num w:numId="11" w16cid:durableId="826283428">
    <w:abstractNumId w:val="10"/>
  </w:num>
  <w:num w:numId="12" w16cid:durableId="4054992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3FCA"/>
    <w:rsid w:val="002E2D2C"/>
    <w:rsid w:val="00783CDF"/>
    <w:rsid w:val="00A90315"/>
    <w:rsid w:val="00B8321C"/>
    <w:rsid w:val="00BF1BE6"/>
    <w:rsid w:val="00C246B6"/>
    <w:rsid w:val="00EC3FCA"/>
  </w:rsids>
  <m:mathPr>
    <m:mathFont m:val="Cambria Math"/>
    <m:brkBin m:val="before"/>
    <m:brkBinSub m:val="--"/>
    <m:smallFrac m:val="0"/>
    <m:dispDef/>
    <m:lMargin m:val="0"/>
    <m:rMargin m:val="0"/>
    <m:defJc m:val="centerGroup"/>
    <m:wrapIndent m:val="1440"/>
    <m:intLim m:val="subSup"/>
    <m:naryLim m:val="undOvr"/>
  </m:mathPr>
  <w:themeFontLang w:val="en-IN"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653AB"/>
  <w15:docId w15:val="{D99504A9-F1F0-491C-A7CE-F6AA67889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321C"/>
  </w:style>
  <w:style w:type="paragraph" w:styleId="Heading1">
    <w:name w:val="heading 1"/>
    <w:link w:val="Heading1Char"/>
    <w:uiPriority w:val="9"/>
    <w:qFormat/>
    <w:pPr>
      <w:spacing w:before="280" w:after="120"/>
      <w:outlineLvl w:val="0"/>
    </w:pPr>
    <w:rPr>
      <w:b/>
      <w:bCs/>
      <w:color w:val="1F4E79"/>
      <w:sz w:val="28"/>
      <w:szCs w:val="28"/>
    </w:rPr>
  </w:style>
  <w:style w:type="paragraph" w:styleId="Heading2">
    <w:name w:val="heading 2"/>
    <w:uiPriority w:val="9"/>
    <w:unhideWhenUsed/>
    <w:qFormat/>
    <w:pPr>
      <w:spacing w:before="200" w:after="80"/>
      <w:outlineLvl w:val="1"/>
    </w:pPr>
    <w:rPr>
      <w:b/>
      <w:bCs/>
      <w:color w:val="2E75B6"/>
      <w:sz w:val="24"/>
      <w:szCs w:val="24"/>
    </w:rPr>
  </w:style>
  <w:style w:type="paragraph" w:styleId="Heading3">
    <w:name w:val="heading 3"/>
    <w:uiPriority w:val="9"/>
    <w:unhideWhenUsed/>
    <w:qFormat/>
    <w:pPr>
      <w:spacing w:before="160" w:after="60"/>
      <w:outlineLvl w:val="2"/>
    </w:pPr>
    <w:rPr>
      <w:b/>
      <w:bCs/>
      <w:color w:val="40404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A90315"/>
    <w:rPr>
      <w:b/>
      <w:bCs/>
      <w:color w:val="1F4E79"/>
      <w:sz w:val="28"/>
      <w:szCs w:val="28"/>
    </w:rPr>
  </w:style>
  <w:style w:type="paragraph" w:styleId="Header">
    <w:name w:val="header"/>
    <w:basedOn w:val="Normal"/>
    <w:link w:val="HeaderChar"/>
    <w:uiPriority w:val="99"/>
    <w:unhideWhenUsed/>
    <w:rsid w:val="00BF1BE6"/>
    <w:pPr>
      <w:tabs>
        <w:tab w:val="center" w:pos="4513"/>
        <w:tab w:val="right" w:pos="9026"/>
      </w:tabs>
    </w:pPr>
  </w:style>
  <w:style w:type="character" w:customStyle="1" w:styleId="HeaderChar">
    <w:name w:val="Header Char"/>
    <w:basedOn w:val="DefaultParagraphFont"/>
    <w:link w:val="Header"/>
    <w:uiPriority w:val="99"/>
    <w:rsid w:val="00BF1BE6"/>
  </w:style>
  <w:style w:type="paragraph" w:styleId="Footer">
    <w:name w:val="footer"/>
    <w:basedOn w:val="Normal"/>
    <w:link w:val="FooterChar"/>
    <w:uiPriority w:val="99"/>
    <w:unhideWhenUsed/>
    <w:rsid w:val="00BF1BE6"/>
    <w:pPr>
      <w:tabs>
        <w:tab w:val="center" w:pos="4513"/>
        <w:tab w:val="right" w:pos="9026"/>
      </w:tabs>
    </w:pPr>
  </w:style>
  <w:style w:type="character" w:customStyle="1" w:styleId="FooterChar">
    <w:name w:val="Footer Char"/>
    <w:basedOn w:val="DefaultParagraphFont"/>
    <w:link w:val="Footer"/>
    <w:uiPriority w:val="99"/>
    <w:rsid w:val="00BF1B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8</Pages>
  <Words>845</Words>
  <Characters>4821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Parth Fegade</cp:lastModifiedBy>
  <cp:revision>2</cp:revision>
  <dcterms:created xsi:type="dcterms:W3CDTF">2026-08-03T13:28:00Z</dcterms:created>
  <dcterms:modified xsi:type="dcterms:W3CDTF">2026-08-03T15:17:00Z</dcterms:modified>
</cp:coreProperties>
</file>