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FE8F8">
      <w:pPr>
        <w:jc w:val="center"/>
      </w:pPr>
      <w:r>
        <w:rPr>
          <w:b/>
          <w:color w:val="18352F"/>
          <w:sz w:val="44"/>
        </w:rPr>
        <w:t>SOFTWARE TESTING</w:t>
      </w:r>
      <w:r>
        <w:rPr>
          <w:b/>
          <w:color w:val="18352F"/>
          <w:sz w:val="44"/>
        </w:rPr>
        <w:br w:type="textWrapping"/>
      </w:r>
      <w:r>
        <w:rPr>
          <w:b/>
          <w:color w:val="18352F"/>
          <w:sz w:val="44"/>
        </w:rPr>
        <w:t>PRACTICAL REPORT</w:t>
      </w:r>
    </w:p>
    <w:p w14:paraId="53890175">
      <w:pPr>
        <w:jc w:val="center"/>
      </w:pPr>
      <w:r>
        <w:rPr>
          <w:b/>
          <w:sz w:val="26"/>
        </w:rPr>
        <w:t>PRACTICAL REVIEW — PR-14</w:t>
      </w:r>
    </w:p>
    <w:p w14:paraId="4B7F2358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3"/>
        <w:gridCol w:w="6926"/>
      </w:tblGrid>
      <w:tr w14:paraId="5CFEB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2453" w:type="dxa"/>
          </w:tcPr>
          <w:p w14:paraId="54030DC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Student Name</w:t>
            </w:r>
          </w:p>
        </w:tc>
        <w:tc>
          <w:tcPr>
            <w:tcW w:w="6926" w:type="dxa"/>
          </w:tcPr>
          <w:p w14:paraId="201274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Parth Fegade</w:t>
            </w:r>
          </w:p>
        </w:tc>
      </w:tr>
      <w:tr w14:paraId="1B611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2453" w:type="dxa"/>
          </w:tcPr>
          <w:p w14:paraId="74E23A8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Enrollment Number</w:t>
            </w:r>
          </w:p>
        </w:tc>
        <w:tc>
          <w:tcPr>
            <w:tcW w:w="6926" w:type="dxa"/>
          </w:tcPr>
          <w:p w14:paraId="6FED9D6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2504030100083</w:t>
            </w:r>
          </w:p>
        </w:tc>
      </w:tr>
      <w:tr w14:paraId="77DE7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2453" w:type="dxa"/>
          </w:tcPr>
          <w:p w14:paraId="5399FC6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Programme</w:t>
            </w:r>
          </w:p>
        </w:tc>
        <w:tc>
          <w:tcPr>
            <w:tcW w:w="6926" w:type="dxa"/>
          </w:tcPr>
          <w:p w14:paraId="5DC7E18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BCA — Semester 3</w:t>
            </w:r>
          </w:p>
        </w:tc>
      </w:tr>
      <w:tr w14:paraId="12F9A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2453" w:type="dxa"/>
          </w:tcPr>
          <w:p w14:paraId="3044DD5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Practical</w:t>
            </w:r>
          </w:p>
        </w:tc>
        <w:tc>
          <w:tcPr>
            <w:tcW w:w="6926" w:type="dxa"/>
          </w:tcPr>
          <w:p w14:paraId="5164707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PR-14 — Selenium Web Automation: Login and Cart Validation</w:t>
            </w:r>
          </w:p>
        </w:tc>
      </w:tr>
      <w:tr w14:paraId="695C6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2453" w:type="dxa"/>
          </w:tcPr>
          <w:p w14:paraId="2D6F4A8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Tools</w:t>
            </w:r>
          </w:p>
        </w:tc>
        <w:tc>
          <w:tcPr>
            <w:tcW w:w="6926" w:type="dxa"/>
          </w:tcPr>
          <w:p w14:paraId="6CFF52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Python, Selenium WebDriver, Google Chrome, PyCharm, SauceDemo</w:t>
            </w:r>
          </w:p>
        </w:tc>
      </w:tr>
    </w:tbl>
    <w:p w14:paraId="792F8DBB">
      <w:pPr>
        <w:rPr>
          <w:rFonts w:hint="default"/>
          <w:lang w:val="en-US"/>
        </w:rPr>
      </w:pPr>
      <w:r>
        <w:br w:type="page"/>
      </w:r>
    </w:p>
    <w:p w14:paraId="087C0000">
      <w:pPr>
        <w:pStyle w:val="2"/>
      </w:pPr>
      <w:r>
        <w:t>1. Aim</w:t>
      </w:r>
    </w:p>
    <w:p w14:paraId="4E484072">
      <w:r>
        <w:t>To automate a shopping workflow on SauceDemo using Selenium WebDriver: open the website, enter valid credentials, validate login, add a product to the cart, open the cart, and verify the resulting URL.</w:t>
      </w:r>
    </w:p>
    <w:p w14:paraId="74A77E37">
      <w:pPr>
        <w:pStyle w:val="2"/>
      </w:pPr>
      <w:r>
        <w:t>2. Objectives</w:t>
      </w:r>
    </w:p>
    <w:p w14:paraId="22EDDB81">
      <w:pPr>
        <w:pStyle w:val="23"/>
      </w:pPr>
      <w:r>
        <w:t>Launch Chrome and navigate to SauceDemo.</w:t>
      </w:r>
    </w:p>
    <w:p w14:paraId="58687170">
      <w:pPr>
        <w:pStyle w:val="23"/>
      </w:pPr>
      <w:r>
        <w:t>Enter username and password and submit the login form.</w:t>
      </w:r>
    </w:p>
    <w:p w14:paraId="4D2188D4">
      <w:pPr>
        <w:pStyle w:val="23"/>
      </w:pPr>
      <w:r>
        <w:t>Verify that the inventory page opens successfully.</w:t>
      </w:r>
    </w:p>
    <w:p w14:paraId="6FA6B4A9">
      <w:pPr>
        <w:pStyle w:val="23"/>
      </w:pPr>
      <w:r>
        <w:t>Add the Sauce Labs Backpack to the cart.</w:t>
      </w:r>
    </w:p>
    <w:p w14:paraId="2DE7145A">
      <w:pPr>
        <w:pStyle w:val="23"/>
      </w:pPr>
      <w:r>
        <w:t>Open the cart and validate the URL.</w:t>
      </w:r>
    </w:p>
    <w:p w14:paraId="74E39FC1">
      <w:pPr>
        <w:pStyle w:val="23"/>
      </w:pPr>
      <w:r>
        <w:t>Close the browser after execution.</w:t>
      </w:r>
    </w:p>
    <w:p w14:paraId="26FD255C">
      <w:pPr>
        <w:pStyle w:val="2"/>
      </w:pPr>
      <w:r>
        <w:t>3. Tools and Environment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54A55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77EFC4C">
            <w:pPr>
              <w:spacing w:after="0" w:line="240" w:lineRule="auto"/>
            </w:pPr>
            <w:r>
              <w:rPr>
                <w:b/>
              </w:rPr>
              <w:t>Tool / Parameter</w:t>
            </w:r>
          </w:p>
        </w:tc>
        <w:tc>
          <w:tcPr>
            <w:tcW w:w="5040" w:type="dxa"/>
          </w:tcPr>
          <w:p w14:paraId="680E9E83">
            <w:pPr>
              <w:spacing w:after="0" w:line="240" w:lineRule="auto"/>
            </w:pPr>
            <w:r>
              <w:rPr>
                <w:b/>
              </w:rPr>
              <w:t>Purpose / Details</w:t>
            </w:r>
          </w:p>
        </w:tc>
      </w:tr>
      <w:tr w14:paraId="58852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0068CF8">
            <w:pPr>
              <w:spacing w:after="0" w:line="240" w:lineRule="auto"/>
            </w:pPr>
            <w:r>
              <w:t>Python 3.x</w:t>
            </w:r>
          </w:p>
        </w:tc>
        <w:tc>
          <w:tcPr>
            <w:tcW w:w="5040" w:type="dxa"/>
          </w:tcPr>
          <w:p w14:paraId="09C4B6E4">
            <w:pPr>
              <w:spacing w:after="0" w:line="240" w:lineRule="auto"/>
            </w:pPr>
            <w:r>
              <w:t>Runs the automation script</w:t>
            </w:r>
          </w:p>
        </w:tc>
      </w:tr>
      <w:tr w14:paraId="103B0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0634713">
            <w:pPr>
              <w:spacing w:after="0" w:line="240" w:lineRule="auto"/>
            </w:pPr>
            <w:r>
              <w:t>Selenium WebDriver</w:t>
            </w:r>
          </w:p>
        </w:tc>
        <w:tc>
          <w:tcPr>
            <w:tcW w:w="5040" w:type="dxa"/>
          </w:tcPr>
          <w:p w14:paraId="63DBC274">
            <w:pPr>
              <w:spacing w:after="0" w:line="240" w:lineRule="auto"/>
            </w:pPr>
            <w:r>
              <w:t>Locates elements and automates browser actions</w:t>
            </w:r>
          </w:p>
        </w:tc>
      </w:tr>
      <w:tr w14:paraId="1D9C3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AD423FC">
            <w:pPr>
              <w:spacing w:after="0" w:line="240" w:lineRule="auto"/>
            </w:pPr>
            <w:r>
              <w:t>Google Chrome</w:t>
            </w:r>
          </w:p>
        </w:tc>
        <w:tc>
          <w:tcPr>
            <w:tcW w:w="5040" w:type="dxa"/>
          </w:tcPr>
          <w:p w14:paraId="4D6D67E1">
            <w:pPr>
              <w:spacing w:after="0" w:line="240" w:lineRule="auto"/>
            </w:pPr>
            <w:r>
              <w:t>Browser under test</w:t>
            </w:r>
          </w:p>
        </w:tc>
      </w:tr>
      <w:tr w14:paraId="202C2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9A9B07F">
            <w:pPr>
              <w:spacing w:after="0" w:line="240" w:lineRule="auto"/>
            </w:pPr>
            <w:r>
              <w:t>PyCharm</w:t>
            </w:r>
          </w:p>
        </w:tc>
        <w:tc>
          <w:tcPr>
            <w:tcW w:w="5040" w:type="dxa"/>
          </w:tcPr>
          <w:p w14:paraId="6F1247C5">
            <w:pPr>
              <w:spacing w:after="0" w:line="240" w:lineRule="auto"/>
            </w:pPr>
            <w:r>
              <w:t>IDE used to write and run the Python script</w:t>
            </w:r>
          </w:p>
        </w:tc>
      </w:tr>
      <w:tr w14:paraId="7BE5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60A3C91">
            <w:pPr>
              <w:spacing w:after="0" w:line="240" w:lineRule="auto"/>
            </w:pPr>
            <w:r>
              <w:t>SauceDemo</w:t>
            </w:r>
          </w:p>
        </w:tc>
        <w:tc>
          <w:tcPr>
            <w:tcW w:w="5040" w:type="dxa"/>
          </w:tcPr>
          <w:p w14:paraId="6FB10349">
            <w:pPr>
              <w:spacing w:after="0" w:line="240" w:lineRule="auto"/>
            </w:pPr>
            <w:r>
              <w:t>Demo e-commerce website</w:t>
            </w:r>
          </w:p>
        </w:tc>
      </w:tr>
      <w:tr w14:paraId="22CC6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C4A913A">
            <w:pPr>
              <w:spacing w:after="0" w:line="240" w:lineRule="auto"/>
            </w:pPr>
            <w:r>
              <w:t>Target URL</w:t>
            </w:r>
          </w:p>
        </w:tc>
        <w:tc>
          <w:tcPr>
            <w:tcW w:w="5040" w:type="dxa"/>
          </w:tcPr>
          <w:p w14:paraId="61531A97">
            <w:pPr>
              <w:spacing w:after="0" w:line="240" w:lineRule="auto"/>
            </w:pPr>
            <w:r>
              <w:t>https://www.saucedemo.com/</w:t>
            </w:r>
          </w:p>
        </w:tc>
      </w:tr>
    </w:tbl>
    <w:p w14:paraId="36201CD8">
      <w:pPr>
        <w:pStyle w:val="2"/>
      </w:pPr>
      <w:r>
        <w:t>4. Procedure</w:t>
      </w:r>
    </w:p>
    <w:p w14:paraId="0482E62B">
      <w:r>
        <w:t>1. Create a Python project in PyCharm and create a file named pr14.py.</w:t>
      </w:r>
    </w:p>
    <w:p w14:paraId="53EC3451">
      <w:r>
        <w:t>2. Install Selenium with pip install selenium if it is not already installed.</w:t>
      </w:r>
    </w:p>
    <w:p w14:paraId="32A64164">
      <w:r>
        <w:t>3. Import WebDriver, locator strategies, explicit waits, and expected conditions.</w:t>
      </w:r>
    </w:p>
    <w:p w14:paraId="14F5147C">
      <w:r>
        <w:t>4. Launch Chrome, maximize the window, and open the SauceDemo login page.</w:t>
      </w:r>
    </w:p>
    <w:p w14:paraId="6155CD67">
      <w:r>
        <w:t>5. Enter standard_user and secret_sauce, then click Login.</w:t>
      </w:r>
    </w:p>
    <w:p w14:paraId="670E644F">
      <w:r>
        <w:t>6. Wait for the inventory URL and assert that it contains inventory.</w:t>
      </w:r>
    </w:p>
    <w:p w14:paraId="7DCFFC78">
      <w:r>
        <w:t>7. Click the Sauce Labs Backpack Add to cart button.</w:t>
      </w:r>
    </w:p>
    <w:p w14:paraId="6F915A02">
      <w:r>
        <w:t>8. Click the shopping cart icon, wait for the cart URL, and assert that it contains cart.</w:t>
      </w:r>
    </w:p>
    <w:p w14:paraId="3E66F21E">
      <w:r>
        <w:t>9. Close the browser in a finally block to ensure cleanup.</w:t>
      </w:r>
    </w:p>
    <w:p w14:paraId="26C400C2">
      <w:pPr>
        <w:pStyle w:val="2"/>
      </w:pPr>
      <w:r>
        <w:t>5. Source Code</w:t>
      </w:r>
    </w:p>
    <w:p w14:paraId="33DBD083">
      <w:r>
        <w:t>The code includes explicit waits and validation checks for login, product selection, and cart navigation.</w:t>
      </w:r>
    </w:p>
    <w:p w14:paraId="10DD303E">
      <w:r>
        <w:rPr>
          <w:rFonts w:hint="default" w:ascii="Arial" w:hAnsi="Arial" w:cs="Arial"/>
          <w:sz w:val="18"/>
          <w:szCs w:val="18"/>
        </w:rPr>
        <w:t>from selenium import webdriver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from selenium.webdriver.common.by import By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from selenium.webdriver.support.ui import WebDriverWait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from selenium.webdriver.support import expected_conditions as EC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driver = webdriver.Chrome()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driver.maximize_window()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wait = WebDriverWait(driver, 10)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try: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# 1. Open SauceDemo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driver.get("https://www.saucedemo.com/")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print("Website opened")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# 2. Enter valid login credentials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wait.until(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    EC.visibility_of_element_located((By.ID, "user-name"))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).send_keys("standard_user")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driver.find_element(By.ID, "password").send_keys("secret_sauce")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# 3. Submit login form and validate inventory page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driver.find_element(By.ID, "login-button").click()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wait.until(EC.url_contains("inventory"))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assert "inventory" in driver.current_url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print("Login Validation: PASS")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# 4. Add Sauce Labs Backpack to the cart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wait.until(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    EC.element_to_be_clickable(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        (By.ID, "add-to-cart-sauce-labs-backpack")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    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).click()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print("Product Selection: PASS")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# 5. Open cart and validate navigation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driver.find_element(By.CLASS_NAME, "shopping_cart_link").click()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wait.until(EC.url_contains("cart"))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assert "cart" in driver.current_url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print("Cart Validation: PASS")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print("Tutorial 14 Completed Successfully")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>finally:</w:t>
      </w:r>
      <w:r>
        <w:rPr>
          <w:rFonts w:hint="default" w:ascii="Arial" w:hAnsi="Arial" w:cs="Arial"/>
          <w:sz w:val="18"/>
          <w:szCs w:val="18"/>
        </w:rPr>
        <w:br w:type="textWrapping"/>
      </w:r>
      <w:r>
        <w:rPr>
          <w:rFonts w:hint="default" w:ascii="Arial" w:hAnsi="Arial" w:cs="Arial"/>
          <w:sz w:val="18"/>
          <w:szCs w:val="18"/>
        </w:rPr>
        <w:t xml:space="preserve">    driver.quit()</w:t>
      </w:r>
      <w:r>
        <w:rPr>
          <w:rFonts w:hint="default" w:ascii="Arial" w:hAnsi="Arial" w:cs="Arial"/>
          <w:sz w:val="18"/>
          <w:szCs w:val="18"/>
        </w:rPr>
        <w:br w:type="textWrapping"/>
      </w:r>
    </w:p>
    <w:p w14:paraId="2879D4B4">
      <w:r>
        <w:br w:type="page"/>
      </w:r>
    </w:p>
    <w:p w14:paraId="48F16888">
      <w:pPr>
        <w:pStyle w:val="2"/>
      </w:pPr>
      <w:r>
        <w:t>6. Screenshot Evidence</w:t>
      </w:r>
    </w:p>
    <w:p w14:paraId="54EBA115">
      <w:r>
        <w:t>Screenshots document the SauceDemo login page, product inventory, PyCharm source code, and execution output.</w:t>
      </w:r>
    </w:p>
    <w:p w14:paraId="112B0235">
      <w:r>
        <w:drawing>
          <wp:inline distT="0" distB="0" distL="114300" distR="114300">
            <wp:extent cx="566928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472D">
      <w:pPr>
        <w:jc w:val="center"/>
      </w:pPr>
      <w:r>
        <w:rPr>
          <w:i/>
          <w:sz w:val="16"/>
        </w:rPr>
        <w:t>Figure 1. SauceDemo login page with accepted test credentials displayed on the page.</w:t>
      </w:r>
    </w:p>
    <w:p w14:paraId="72E43298">
      <w:r>
        <w:drawing>
          <wp:inline distT="0" distB="0" distL="114300" distR="114300">
            <wp:extent cx="5669280" cy="30473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E2BB">
      <w:pPr>
        <w:jc w:val="center"/>
      </w:pPr>
      <w:r>
        <w:rPr>
          <w:i/>
          <w:sz w:val="16"/>
        </w:rPr>
        <w:t>Figure 2. SauceDemo inventory page with product cards visible.</w:t>
      </w:r>
    </w:p>
    <w:p w14:paraId="1CB60179">
      <w:r>
        <w:drawing>
          <wp:inline distT="0" distB="0" distL="114300" distR="114300">
            <wp:extent cx="5669280" cy="3038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C5C3">
      <w:pPr>
        <w:jc w:val="center"/>
      </w:pPr>
      <w:r>
        <w:rPr>
          <w:i/>
          <w:sz w:val="16"/>
        </w:rPr>
        <w:t>Figure 3. PyCharm source code for the Selenium automation script.</w:t>
      </w:r>
    </w:p>
    <w:p w14:paraId="59B6DD35">
      <w:r>
        <w:drawing>
          <wp:inline distT="0" distB="0" distL="114300" distR="114300">
            <wp:extent cx="5669280" cy="30467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B5CC">
      <w:pPr>
        <w:jc w:val="center"/>
      </w:pPr>
      <w:r>
        <w:rPr>
          <w:i/>
          <w:sz w:val="16"/>
        </w:rPr>
        <w:t>Figure 4. PyCharm console output showing login, product selection, and cart validation as PASS.</w:t>
      </w:r>
    </w:p>
    <w:p w14:paraId="660C0DC7">
      <w:pPr>
        <w:pStyle w:val="2"/>
      </w:pPr>
      <w:r>
        <w:t>7. Test Case Summary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6A14D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57A2B833">
            <w:pPr>
              <w:spacing w:after="0" w:line="240" w:lineRule="auto"/>
            </w:pPr>
            <w:r>
              <w:rPr>
                <w:b/>
              </w:rPr>
              <w:t>ID</w:t>
            </w:r>
          </w:p>
        </w:tc>
        <w:tc>
          <w:tcPr>
            <w:tcW w:w="2520" w:type="dxa"/>
          </w:tcPr>
          <w:p w14:paraId="7276A34B">
            <w:pPr>
              <w:spacing w:after="0" w:line="240" w:lineRule="auto"/>
            </w:pPr>
            <w:r>
              <w:rPr>
                <w:b/>
              </w:rPr>
              <w:t>Test</w:t>
            </w:r>
          </w:p>
        </w:tc>
        <w:tc>
          <w:tcPr>
            <w:tcW w:w="2520" w:type="dxa"/>
          </w:tcPr>
          <w:p w14:paraId="51B8F1FE">
            <w:pPr>
              <w:spacing w:after="0" w:line="240" w:lineRule="auto"/>
            </w:pPr>
            <w:r>
              <w:rPr>
                <w:b/>
              </w:rPr>
              <w:t>Expected Result</w:t>
            </w:r>
          </w:p>
        </w:tc>
        <w:tc>
          <w:tcPr>
            <w:tcW w:w="2520" w:type="dxa"/>
          </w:tcPr>
          <w:p w14:paraId="576CB811">
            <w:pPr>
              <w:spacing w:after="0" w:line="240" w:lineRule="auto"/>
            </w:pPr>
            <w:r>
              <w:rPr>
                <w:b/>
              </w:rPr>
              <w:t>Status / Evidence</w:t>
            </w:r>
          </w:p>
        </w:tc>
      </w:tr>
      <w:tr w14:paraId="393E7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3E5ACBA8">
            <w:pPr>
              <w:spacing w:after="0" w:line="240" w:lineRule="auto"/>
            </w:pPr>
            <w:r>
              <w:t>TC-01</w:t>
            </w:r>
          </w:p>
        </w:tc>
        <w:tc>
          <w:tcPr>
            <w:tcW w:w="2520" w:type="dxa"/>
          </w:tcPr>
          <w:p w14:paraId="225EF454">
            <w:pPr>
              <w:spacing w:after="0" w:line="240" w:lineRule="auto"/>
            </w:pPr>
            <w:r>
              <w:t>Open website</w:t>
            </w:r>
          </w:p>
        </w:tc>
        <w:tc>
          <w:tcPr>
            <w:tcW w:w="2520" w:type="dxa"/>
          </w:tcPr>
          <w:p w14:paraId="4BACC705">
            <w:pPr>
              <w:spacing w:after="0" w:line="240" w:lineRule="auto"/>
            </w:pPr>
            <w:r>
              <w:t>SauceDemo login page loads</w:t>
            </w:r>
          </w:p>
        </w:tc>
        <w:tc>
          <w:tcPr>
            <w:tcW w:w="2520" w:type="dxa"/>
          </w:tcPr>
          <w:p w14:paraId="6E47E56C">
            <w:pPr>
              <w:spacing w:after="0" w:line="240" w:lineRule="auto"/>
            </w:pPr>
            <w:r>
              <w:t>Pass — login screenshot</w:t>
            </w:r>
          </w:p>
        </w:tc>
      </w:tr>
      <w:tr w14:paraId="6A684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17FC9BAC">
            <w:pPr>
              <w:spacing w:after="0" w:line="240" w:lineRule="auto"/>
            </w:pPr>
            <w:r>
              <w:t>TC-02</w:t>
            </w:r>
          </w:p>
        </w:tc>
        <w:tc>
          <w:tcPr>
            <w:tcW w:w="2520" w:type="dxa"/>
          </w:tcPr>
          <w:p w14:paraId="2B54A630">
            <w:pPr>
              <w:spacing w:after="0" w:line="240" w:lineRule="auto"/>
            </w:pPr>
            <w:r>
              <w:t>Login</w:t>
            </w:r>
          </w:p>
        </w:tc>
        <w:tc>
          <w:tcPr>
            <w:tcW w:w="2520" w:type="dxa"/>
          </w:tcPr>
          <w:p w14:paraId="1DB7CDFF">
            <w:pPr>
              <w:spacing w:after="0" w:line="240" w:lineRule="auto"/>
            </w:pPr>
            <w:r>
              <w:t>Valid credentials open inventory</w:t>
            </w:r>
          </w:p>
        </w:tc>
        <w:tc>
          <w:tcPr>
            <w:tcW w:w="2520" w:type="dxa"/>
          </w:tcPr>
          <w:p w14:paraId="134C78DA">
            <w:pPr>
              <w:spacing w:after="0" w:line="240" w:lineRule="auto"/>
            </w:pPr>
            <w:r>
              <w:t>Pass — inventory screenshot and console evidence</w:t>
            </w:r>
          </w:p>
        </w:tc>
      </w:tr>
      <w:tr w14:paraId="74340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6753B645">
            <w:pPr>
              <w:spacing w:after="0" w:line="240" w:lineRule="auto"/>
            </w:pPr>
            <w:r>
              <w:t>TC-03</w:t>
            </w:r>
          </w:p>
        </w:tc>
        <w:tc>
          <w:tcPr>
            <w:tcW w:w="2520" w:type="dxa"/>
          </w:tcPr>
          <w:p w14:paraId="5110F8A3">
            <w:pPr>
              <w:spacing w:after="0" w:line="240" w:lineRule="auto"/>
            </w:pPr>
            <w:r>
              <w:t>Add product</w:t>
            </w:r>
          </w:p>
        </w:tc>
        <w:tc>
          <w:tcPr>
            <w:tcW w:w="2520" w:type="dxa"/>
          </w:tcPr>
          <w:p w14:paraId="534B3371">
            <w:pPr>
              <w:spacing w:after="0" w:line="240" w:lineRule="auto"/>
            </w:pPr>
            <w:r>
              <w:t>Backpack is added to cart</w:t>
            </w:r>
          </w:p>
        </w:tc>
        <w:tc>
          <w:tcPr>
            <w:tcW w:w="2520" w:type="dxa"/>
          </w:tcPr>
          <w:p w14:paraId="351023EC">
            <w:pPr>
              <w:spacing w:after="0" w:line="240" w:lineRule="auto"/>
            </w:pPr>
            <w:r>
              <w:t>Pass — console reports Product Selection: PASS</w:t>
            </w:r>
          </w:p>
        </w:tc>
      </w:tr>
      <w:tr w14:paraId="739A1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5CA27190">
            <w:pPr>
              <w:spacing w:after="0" w:line="240" w:lineRule="auto"/>
            </w:pPr>
            <w:r>
              <w:t>TC-04</w:t>
            </w:r>
          </w:p>
        </w:tc>
        <w:tc>
          <w:tcPr>
            <w:tcW w:w="2520" w:type="dxa"/>
          </w:tcPr>
          <w:p w14:paraId="7D7D292B">
            <w:pPr>
              <w:spacing w:after="0" w:line="240" w:lineRule="auto"/>
            </w:pPr>
            <w:r>
              <w:t>Open cart</w:t>
            </w:r>
          </w:p>
        </w:tc>
        <w:tc>
          <w:tcPr>
            <w:tcW w:w="2520" w:type="dxa"/>
          </w:tcPr>
          <w:p w14:paraId="742FD2C5">
            <w:pPr>
              <w:spacing w:after="0" w:line="240" w:lineRule="auto"/>
            </w:pPr>
            <w:r>
              <w:t>Cart page opens</w:t>
            </w:r>
          </w:p>
        </w:tc>
        <w:tc>
          <w:tcPr>
            <w:tcW w:w="2520" w:type="dxa"/>
          </w:tcPr>
          <w:p w14:paraId="5BF31C72">
            <w:pPr>
              <w:spacing w:after="0" w:line="240" w:lineRule="auto"/>
            </w:pPr>
            <w:r>
              <w:t>Pass — console reports cart validation</w:t>
            </w:r>
          </w:p>
        </w:tc>
      </w:tr>
      <w:tr w14:paraId="2B36B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738E4A5D">
            <w:pPr>
              <w:spacing w:after="0" w:line="240" w:lineRule="auto"/>
            </w:pPr>
            <w:r>
              <w:t>TC-05</w:t>
            </w:r>
          </w:p>
        </w:tc>
        <w:tc>
          <w:tcPr>
            <w:tcW w:w="2520" w:type="dxa"/>
          </w:tcPr>
          <w:p w14:paraId="52411219">
            <w:pPr>
              <w:spacing w:after="0" w:line="240" w:lineRule="auto"/>
            </w:pPr>
            <w:r>
              <w:t>Validate URL</w:t>
            </w:r>
          </w:p>
        </w:tc>
        <w:tc>
          <w:tcPr>
            <w:tcW w:w="2520" w:type="dxa"/>
          </w:tcPr>
          <w:p w14:paraId="01EC9BE6">
            <w:pPr>
              <w:spacing w:after="0" w:line="240" w:lineRule="auto"/>
            </w:pPr>
            <w:r>
              <w:t>URL contains cart</w:t>
            </w:r>
          </w:p>
        </w:tc>
        <w:tc>
          <w:tcPr>
            <w:tcW w:w="2520" w:type="dxa"/>
          </w:tcPr>
          <w:p w14:paraId="2DB3E2F7">
            <w:pPr>
              <w:spacing w:after="0" w:line="240" w:lineRule="auto"/>
            </w:pPr>
            <w:r>
              <w:t>Pass — assertion included in script</w:t>
            </w:r>
          </w:p>
        </w:tc>
      </w:tr>
    </w:tbl>
    <w:p w14:paraId="0764AB77">
      <w:pPr>
        <w:pStyle w:val="2"/>
      </w:pPr>
      <w:r>
        <w:t>8. Observations</w:t>
      </w:r>
    </w:p>
    <w:p w14:paraId="5595BF55">
      <w:pPr>
        <w:pStyle w:val="23"/>
      </w:pPr>
      <w:r>
        <w:t>Selenium opened the SauceDemo website in Chrome.</w:t>
      </w:r>
    </w:p>
    <w:p w14:paraId="260B7FC5">
      <w:pPr>
        <w:pStyle w:val="23"/>
      </w:pPr>
      <w:r>
        <w:t>The supplied console screenshot reports Login Validation, Product Selection, and Cart Validation as PASS.</w:t>
      </w:r>
    </w:p>
    <w:p w14:paraId="3578B78A">
      <w:pPr>
        <w:pStyle w:val="23"/>
      </w:pPr>
      <w:r>
        <w:t>The browser screenshot shows the product inventory page; the source code includes cart navigation and URL assertions.</w:t>
      </w:r>
    </w:p>
    <w:p w14:paraId="1B02FCC9">
      <w:pPr>
        <w:pStyle w:val="2"/>
      </w:pPr>
      <w:r>
        <w:t>9. Result</w:t>
      </w:r>
    </w:p>
    <w:p w14:paraId="445376B0">
      <w:r>
        <w:t>The Selenium automation workflow was executed for SauceDemo login, product selection, and cart navigation. The supplied console output reports the main validation steps as PASS and the process exits successfully.</w:t>
      </w:r>
    </w:p>
    <w:p w14:paraId="2AC01A79">
      <w:pPr>
        <w:pStyle w:val="2"/>
      </w:pPr>
      <w:r>
        <w:t>10. Conclusion</w:t>
      </w:r>
    </w:p>
    <w:p w14:paraId="4E2F6945">
      <w:r>
        <w:t>This practical demonstrates how Selenium WebDriver can automate browser navigation, handle login forms, interact with web elements, and validate application state using explicit waits and assertions.</w:t>
      </w:r>
    </w:p>
    <w:p w14:paraId="2F259BA1">
      <w:bookmarkStart w:id="0" w:name="_GoBack"/>
      <w:bookmarkEnd w:id="0"/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3B782">
    <w:pPr>
      <w:pStyle w:val="18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A8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8352F"/>
      <w:sz w:val="2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8352F"/>
      <w:sz w:val="22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716</Words>
  <Characters>4597</Characters>
  <Lines>0</Lines>
  <Paragraphs>0</Paragraphs>
  <TotalTime>20</TotalTime>
  <ScaleCrop>false</ScaleCrop>
  <LinksUpToDate>false</LinksUpToDate>
  <CharactersWithSpaces>5305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2026-10-29T15:51:03Z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eyJoZGlkIjoiMjllMjFjNjhhMTgyYTQ3NzNhZDE1NzExMGUwOWFiYmQifQ==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EC768D0BA92640CC82981972859336B9_12</vt:lpwstr>
  </property>
</Properties>
</file>