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C835C" w14:textId="1BF999D7" w:rsidR="002223BB" w:rsidRDefault="00B736F6">
      <w:pPr>
        <w:spacing w:after="80"/>
        <w:jc w:val="center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B736F6">
        <w:rPr>
          <w:rFonts w:ascii="Calibri" w:hAnsi="Calibri" w:cs="Calibri"/>
          <w:b/>
          <w:bCs/>
          <w:color w:val="000000" w:themeColor="text1"/>
          <w:sz w:val="32"/>
          <w:szCs w:val="32"/>
        </w:rPr>
        <w:t>3.SOFTWARE PEER REVIEWS &amp; INSPECTIONS</w:t>
      </w:r>
    </w:p>
    <w:p w14:paraId="1B7C9276" w14:textId="77777777" w:rsidR="00B736F6" w:rsidRPr="00B736F6" w:rsidRDefault="00B736F6">
      <w:pPr>
        <w:spacing w:after="80"/>
        <w:jc w:val="center"/>
        <w:rPr>
          <w:rFonts w:ascii="Calibri" w:hAnsi="Calibri" w:cs="Calibri"/>
          <w:color w:val="000000" w:themeColor="text1"/>
          <w:sz w:val="32"/>
          <w:szCs w:val="32"/>
        </w:rPr>
      </w:pPr>
    </w:p>
    <w:p w14:paraId="5A3895C8" w14:textId="0DD62E3C" w:rsidR="007C3C48" w:rsidRDefault="007C3C48" w:rsidP="007C3C48">
      <w:pPr>
        <w:spacing w:after="120"/>
      </w:pPr>
      <w:r>
        <w:rPr>
          <w:rFonts w:ascii="Calibri" w:eastAsia="Calibri" w:hAnsi="Calibri" w:cs="Calibri"/>
          <w:b/>
          <w:bCs/>
        </w:rPr>
        <w:t xml:space="preserve">Module Name: </w:t>
      </w:r>
      <w:r>
        <w:rPr>
          <w:rFonts w:ascii="Calibri" w:eastAsia="Calibri" w:hAnsi="Calibri" w:cs="Calibri"/>
        </w:rPr>
        <w:t xml:space="preserve">Review &amp; Inspection </w:t>
      </w:r>
    </w:p>
    <w:p w14:paraId="47D6FD3C" w14:textId="18528C4B" w:rsidR="007C3C48" w:rsidRPr="00F733AF" w:rsidRDefault="007C3C48" w:rsidP="007C3C48">
      <w:pPr>
        <w:spacing w:after="120"/>
        <w:rPr>
          <w:lang w:val="en"/>
        </w:rPr>
      </w:pPr>
      <w:r>
        <w:rPr>
          <w:rFonts w:ascii="Calibri" w:eastAsia="Calibri" w:hAnsi="Calibri" w:cs="Calibri"/>
          <w:b/>
          <w:bCs/>
        </w:rPr>
        <w:t xml:space="preserve">Test Case ID: </w:t>
      </w:r>
      <w:r>
        <w:rPr>
          <w:rFonts w:ascii="Calibri" w:eastAsia="Calibri" w:hAnsi="Calibri" w:cs="Calibri"/>
        </w:rPr>
        <w:t>str_id_03</w:t>
      </w:r>
    </w:p>
    <w:p w14:paraId="402003E6" w14:textId="004146B9" w:rsidR="00684AD7" w:rsidRDefault="007C3C48" w:rsidP="00684AD7">
      <w:pPr>
        <w:spacing w:after="100"/>
      </w:pPr>
      <w:r w:rsidRPr="00B86F87">
        <w:rPr>
          <w:rFonts w:ascii="Calibri" w:eastAsia="Calibri" w:hAnsi="Calibri" w:cs="Calibri"/>
          <w:b/>
          <w:bCs/>
        </w:rPr>
        <w:t>Webpage URL:</w:t>
      </w:r>
      <w:r>
        <w:rPr>
          <w:rFonts w:ascii="Calibri" w:eastAsia="Calibri" w:hAnsi="Calibri" w:cs="Calibri"/>
        </w:rPr>
        <w:t xml:space="preserve"> </w:t>
      </w:r>
      <w:hyperlink r:id="rId7" w:history="1">
        <w:r w:rsidR="00684AD7" w:rsidRPr="00124FC8">
          <w:rPr>
            <w:rStyle w:val="Hyperlink"/>
          </w:rPr>
          <w:t>https://swehb.nasa.gov/spaces/SWEHBVB/pages/32604573/SWE-087</w:t>
        </w:r>
      </w:hyperlink>
    </w:p>
    <w:p w14:paraId="007853E1" w14:textId="77777777" w:rsidR="00F733AF" w:rsidRDefault="00F733AF" w:rsidP="00F733AF">
      <w:pPr>
        <w:spacing w:after="100"/>
      </w:pPr>
    </w:p>
    <w:p w14:paraId="52D55DC7" w14:textId="77777777" w:rsidR="00B736F6" w:rsidRDefault="00B736F6" w:rsidP="00F733AF">
      <w:pPr>
        <w:spacing w:after="100"/>
      </w:pPr>
    </w:p>
    <w:p w14:paraId="3A9B2FF4" w14:textId="664ED0E0" w:rsidR="00F733AF" w:rsidRPr="00F733AF" w:rsidRDefault="00F733AF" w:rsidP="00F733AF">
      <w:pPr>
        <w:numPr>
          <w:ilvl w:val="0"/>
          <w:numId w:val="4"/>
        </w:numPr>
        <w:spacing w:after="100"/>
        <w:rPr>
          <w:rFonts w:ascii="Calibri" w:hAnsi="Calibri" w:cs="Calibri"/>
          <w:color w:val="000000" w:themeColor="text1"/>
          <w:sz w:val="26"/>
          <w:szCs w:val="26"/>
        </w:rPr>
      </w:pPr>
      <w:r w:rsidRPr="00F733AF">
        <w:rPr>
          <w:b/>
          <w:lang w:val="en"/>
        </w:rPr>
        <w:t>Scenario ID: 1a</w:t>
      </w:r>
    </w:p>
    <w:p w14:paraId="48B8F7FB" w14:textId="5AB4D4A6" w:rsidR="002223BB" w:rsidRPr="00F733AF" w:rsidRDefault="00000000" w:rsidP="00F733AF">
      <w:pPr>
        <w:spacing w:after="100"/>
        <w:ind w:left="720"/>
        <w:rPr>
          <w:rFonts w:ascii="Calibri" w:hAnsi="Calibri" w:cs="Calibri"/>
          <w:b/>
          <w:bCs/>
          <w:color w:val="000000" w:themeColor="text1"/>
          <w:sz w:val="26"/>
          <w:szCs w:val="26"/>
        </w:rPr>
      </w:pPr>
      <w:r w:rsidRPr="00F733AF">
        <w:rPr>
          <w:rFonts w:ascii="Calibri" w:hAnsi="Calibri" w:cs="Calibri"/>
          <w:b/>
          <w:bCs/>
          <w:color w:val="000000" w:themeColor="text1"/>
          <w:sz w:val="26"/>
          <w:szCs w:val="26"/>
        </w:rPr>
        <w:t>Introduction &amp; Purpose</w:t>
      </w:r>
    </w:p>
    <w:p w14:paraId="7B0E2E46" w14:textId="77777777" w:rsidR="002223BB" w:rsidRPr="00684AD7" w:rsidRDefault="00000000">
      <w:pPr>
        <w:spacing w:after="120"/>
        <w:rPr>
          <w:color w:val="000000" w:themeColor="text1"/>
        </w:rPr>
      </w:pPr>
      <w:r w:rsidRPr="00684AD7">
        <w:rPr>
          <w:color w:val="000000" w:themeColor="text1"/>
        </w:rPr>
        <w:t>This document presents a complete analysis of NASA SWE-087 (Software Peer Reviews and Inspections for Requirements, Plans, Design, Code, and Test Procedures) performed from the perspective of a Software Tester. All screenshots were captured from the official NASA Software Engineering Handbook page and are embedded below with explanations suitable for Tutorial-3 submission.</w:t>
      </w:r>
    </w:p>
    <w:p w14:paraId="6A122851" w14:textId="77777777" w:rsidR="002223BB" w:rsidRDefault="00000000">
      <w:pPr>
        <w:spacing w:after="120"/>
        <w:rPr>
          <w:color w:val="000000" w:themeColor="text1"/>
        </w:rPr>
      </w:pPr>
      <w:r w:rsidRPr="00684AD7">
        <w:rPr>
          <w:color w:val="000000" w:themeColor="text1"/>
        </w:rPr>
        <w:t>The goal is to understand formal requirement reviews, walkthroughs, peer reviews and inspections, their differences, roles, process steps, benefits and the critical value of performing them early (especially on requirements).</w:t>
      </w:r>
    </w:p>
    <w:p w14:paraId="44AAA419" w14:textId="77777777" w:rsidR="00B736F6" w:rsidRDefault="00B736F6">
      <w:pPr>
        <w:spacing w:after="120"/>
        <w:rPr>
          <w:color w:val="000000" w:themeColor="text1"/>
        </w:rPr>
      </w:pPr>
    </w:p>
    <w:p w14:paraId="5460E25A" w14:textId="77777777" w:rsidR="00F733AF" w:rsidRPr="00F733AF" w:rsidRDefault="00F733AF" w:rsidP="00F733AF">
      <w:pPr>
        <w:numPr>
          <w:ilvl w:val="0"/>
          <w:numId w:val="7"/>
        </w:numPr>
        <w:spacing w:after="120"/>
        <w:rPr>
          <w:rFonts w:ascii="Calibri" w:hAnsi="Calibri" w:cs="Calibri"/>
          <w:color w:val="000000" w:themeColor="text1"/>
          <w:sz w:val="26"/>
          <w:szCs w:val="26"/>
        </w:rPr>
      </w:pPr>
      <w:r w:rsidRPr="00F733AF">
        <w:rPr>
          <w:b/>
          <w:color w:val="000000" w:themeColor="text1"/>
          <w:lang w:val="en"/>
        </w:rPr>
        <w:t xml:space="preserve">Scenario ID: </w:t>
      </w:r>
      <w:r w:rsidRPr="00F733AF">
        <w:rPr>
          <w:b/>
          <w:bCs/>
          <w:color w:val="000000" w:themeColor="text1"/>
          <w:lang w:val="en"/>
        </w:rPr>
        <w:t>2b</w:t>
      </w:r>
    </w:p>
    <w:p w14:paraId="55A1930D" w14:textId="02DF8794" w:rsidR="002223BB" w:rsidRPr="00F733AF" w:rsidRDefault="00000000" w:rsidP="00F733AF">
      <w:pPr>
        <w:spacing w:after="120"/>
        <w:ind w:left="720"/>
        <w:rPr>
          <w:rFonts w:ascii="Calibri" w:hAnsi="Calibri" w:cs="Calibri"/>
          <w:b/>
          <w:bCs/>
          <w:color w:val="000000" w:themeColor="text1"/>
          <w:sz w:val="26"/>
          <w:szCs w:val="26"/>
        </w:rPr>
      </w:pPr>
      <w:r w:rsidRPr="00F733AF">
        <w:rPr>
          <w:rFonts w:ascii="Calibri" w:hAnsi="Calibri" w:cs="Calibri"/>
          <w:b/>
          <w:bCs/>
          <w:color w:val="000000" w:themeColor="text1"/>
          <w:sz w:val="26"/>
          <w:szCs w:val="26"/>
        </w:rPr>
        <w:t>Main Requirement Statement</w:t>
      </w:r>
    </w:p>
    <w:p w14:paraId="32933B95" w14:textId="77777777" w:rsidR="002223BB" w:rsidRPr="00684AD7" w:rsidRDefault="00000000">
      <w:pPr>
        <w:spacing w:before="120" w:after="120"/>
        <w:jc w:val="center"/>
        <w:rPr>
          <w:color w:val="000000" w:themeColor="text1"/>
        </w:rPr>
      </w:pPr>
      <w:r w:rsidRPr="00684AD7">
        <w:rPr>
          <w:noProof/>
          <w:color w:val="000000" w:themeColor="text1"/>
        </w:rPr>
        <w:drawing>
          <wp:inline distT="0" distB="0" distL="0" distR="0" wp14:anchorId="469D3F56" wp14:editId="19939A77">
            <wp:extent cx="5143500" cy="2533650"/>
            <wp:effectExtent l="0" t="0" r="0" b="0"/>
            <wp:docPr id="1" name="Screenshot 2026-08-02 090433.png" descr="Screenshot 2026-08-02 090433.png" title="Screenshot 2026-08-02 0904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B80E" w14:textId="77777777" w:rsidR="007C3C48" w:rsidRPr="00684AD7" w:rsidRDefault="007C3C48">
      <w:pPr>
        <w:spacing w:after="120"/>
        <w:rPr>
          <w:color w:val="000000" w:themeColor="text1"/>
        </w:rPr>
      </w:pPr>
    </w:p>
    <w:p w14:paraId="18579B3D" w14:textId="7F45BD79" w:rsidR="002223BB" w:rsidRPr="00684AD7" w:rsidRDefault="00000000">
      <w:pPr>
        <w:spacing w:after="120"/>
        <w:rPr>
          <w:color w:val="000000" w:themeColor="text1"/>
        </w:rPr>
      </w:pPr>
      <w:r w:rsidRPr="00684AD7">
        <w:rPr>
          <w:color w:val="000000" w:themeColor="text1"/>
        </w:rPr>
        <w:t>The core mandatory requirement (NPR 7150.2B §5.3.2) states that the project manager shall perform and report the results of software peer reviews or software inspections for:</w:t>
      </w:r>
    </w:p>
    <w:p w14:paraId="73EB431B" w14:textId="77777777" w:rsidR="002223BB" w:rsidRPr="00684AD7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684AD7">
        <w:rPr>
          <w:color w:val="000000" w:themeColor="text1"/>
        </w:rPr>
        <w:t>a. Software requirements</w:t>
      </w:r>
    </w:p>
    <w:p w14:paraId="237A5BBF" w14:textId="77777777" w:rsidR="002223BB" w:rsidRPr="00684AD7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684AD7">
        <w:rPr>
          <w:color w:val="000000" w:themeColor="text1"/>
        </w:rPr>
        <w:t>b. Software plans</w:t>
      </w:r>
    </w:p>
    <w:p w14:paraId="281E6875" w14:textId="77777777" w:rsidR="002223BB" w:rsidRPr="00684AD7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684AD7">
        <w:rPr>
          <w:color w:val="000000" w:themeColor="text1"/>
        </w:rPr>
        <w:t>c. Any design items identified for peer review/inspection according to the software development plans</w:t>
      </w:r>
    </w:p>
    <w:p w14:paraId="319A2194" w14:textId="77777777" w:rsidR="002223BB" w:rsidRPr="00684AD7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684AD7">
        <w:rPr>
          <w:color w:val="000000" w:themeColor="text1"/>
        </w:rPr>
        <w:t>d. Software code as defined in the software and/or project plans</w:t>
      </w:r>
    </w:p>
    <w:p w14:paraId="0106F2C7" w14:textId="77777777" w:rsidR="002223BB" w:rsidRPr="00684AD7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684AD7">
        <w:rPr>
          <w:color w:val="000000" w:themeColor="text1"/>
        </w:rPr>
        <w:t>e. Software test procedures</w:t>
      </w:r>
    </w:p>
    <w:p w14:paraId="404B4CFD" w14:textId="23D56658" w:rsidR="00F733AF" w:rsidRDefault="00000000">
      <w:pPr>
        <w:spacing w:after="120"/>
        <w:rPr>
          <w:color w:val="000000" w:themeColor="text1"/>
        </w:rPr>
      </w:pPr>
      <w:r w:rsidRPr="00684AD7">
        <w:rPr>
          <w:color w:val="000000" w:themeColor="text1"/>
        </w:rPr>
        <w:t>Tester Note: This is a ‘shall’ statement – mandatory. It covers the full set of artifacts most relevant to quality assurance and testing.</w:t>
      </w:r>
    </w:p>
    <w:p w14:paraId="25D9624C" w14:textId="77777777" w:rsidR="00B736F6" w:rsidRDefault="00B736F6">
      <w:pPr>
        <w:spacing w:after="120"/>
        <w:rPr>
          <w:color w:val="000000" w:themeColor="text1"/>
        </w:rPr>
      </w:pPr>
    </w:p>
    <w:p w14:paraId="474EBF3D" w14:textId="77777777" w:rsidR="00F733AF" w:rsidRPr="00F733AF" w:rsidRDefault="00F733AF" w:rsidP="00F733AF">
      <w:pPr>
        <w:numPr>
          <w:ilvl w:val="0"/>
          <w:numId w:val="7"/>
        </w:numPr>
        <w:spacing w:after="120"/>
        <w:rPr>
          <w:rFonts w:ascii="Calibri" w:hAnsi="Calibri" w:cs="Calibri"/>
          <w:color w:val="000000" w:themeColor="text1"/>
          <w:sz w:val="26"/>
          <w:szCs w:val="26"/>
        </w:rPr>
      </w:pPr>
      <w:r w:rsidRPr="00F733AF">
        <w:rPr>
          <w:b/>
          <w:color w:val="000000" w:themeColor="text1"/>
          <w:lang w:val="en"/>
        </w:rPr>
        <w:lastRenderedPageBreak/>
        <w:t xml:space="preserve">Scenario ID: </w:t>
      </w:r>
      <w:r w:rsidRPr="00F733AF">
        <w:rPr>
          <w:b/>
          <w:bCs/>
          <w:color w:val="000000" w:themeColor="text1"/>
          <w:lang w:val="en"/>
        </w:rPr>
        <w:t>3c</w:t>
      </w:r>
    </w:p>
    <w:p w14:paraId="43EC2799" w14:textId="283D00A7" w:rsidR="002223BB" w:rsidRPr="00F733AF" w:rsidRDefault="00000000" w:rsidP="00F733AF">
      <w:pPr>
        <w:spacing w:after="120"/>
        <w:ind w:left="720"/>
        <w:rPr>
          <w:rFonts w:ascii="Calibri" w:hAnsi="Calibri" w:cs="Calibri"/>
          <w:b/>
          <w:bCs/>
          <w:color w:val="000000" w:themeColor="text1"/>
          <w:sz w:val="26"/>
          <w:szCs w:val="26"/>
        </w:rPr>
      </w:pPr>
      <w:r w:rsidRPr="00F733AF">
        <w:rPr>
          <w:rFonts w:ascii="Calibri" w:hAnsi="Calibri" w:cs="Calibri"/>
          <w:b/>
          <w:bCs/>
          <w:color w:val="000000" w:themeColor="text1"/>
          <w:sz w:val="26"/>
          <w:szCs w:val="26"/>
        </w:rPr>
        <w:t>Notes &amp; Best Practice Reference</w:t>
      </w:r>
    </w:p>
    <w:p w14:paraId="55B7E5DE" w14:textId="77777777" w:rsidR="002223BB" w:rsidRPr="00684AD7" w:rsidRDefault="00000000">
      <w:pPr>
        <w:spacing w:before="120" w:after="120"/>
        <w:jc w:val="center"/>
        <w:rPr>
          <w:color w:val="000000" w:themeColor="text1"/>
        </w:rPr>
      </w:pPr>
      <w:r w:rsidRPr="00684AD7">
        <w:rPr>
          <w:noProof/>
          <w:color w:val="000000" w:themeColor="text1"/>
        </w:rPr>
        <w:drawing>
          <wp:inline distT="0" distB="0" distL="0" distR="0" wp14:anchorId="4E998100" wp14:editId="71F6B88F">
            <wp:extent cx="5143500" cy="2762250"/>
            <wp:effectExtent l="0" t="0" r="0" b="0"/>
            <wp:docPr id="2060787472" name="Screenshot 2026-08-02 090450.png" descr="Screenshot 2026-08-02 090450.png" title="Screenshot 2026-08-02 0904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29B4" w14:textId="77777777" w:rsidR="007C3C48" w:rsidRPr="00684AD7" w:rsidRDefault="007C3C48">
      <w:pPr>
        <w:spacing w:after="120"/>
        <w:rPr>
          <w:color w:val="000000" w:themeColor="text1"/>
        </w:rPr>
      </w:pPr>
    </w:p>
    <w:p w14:paraId="44E8141C" w14:textId="77777777" w:rsidR="00F733AF" w:rsidRDefault="00000000" w:rsidP="00F733AF">
      <w:pPr>
        <w:spacing w:after="120"/>
        <w:rPr>
          <w:color w:val="000000" w:themeColor="text1"/>
        </w:rPr>
      </w:pPr>
      <w:r w:rsidRPr="00684AD7">
        <w:rPr>
          <w:color w:val="000000" w:themeColor="text1"/>
        </w:rPr>
        <w:t>Software peer reviews/inspections are recommended for all safety and mission-success related software. Detailed guidelines are contained in NASA-STD-8739.9.</w:t>
      </w:r>
    </w:p>
    <w:p w14:paraId="5F050851" w14:textId="77777777" w:rsidR="00B736F6" w:rsidRDefault="00B736F6" w:rsidP="00F733AF">
      <w:pPr>
        <w:spacing w:after="120"/>
        <w:rPr>
          <w:color w:val="000000" w:themeColor="text1"/>
        </w:rPr>
      </w:pPr>
    </w:p>
    <w:p w14:paraId="0EC9D201" w14:textId="549ACABE" w:rsidR="00F733AF" w:rsidRPr="00F733AF" w:rsidRDefault="00F733AF" w:rsidP="00F733AF">
      <w:pPr>
        <w:numPr>
          <w:ilvl w:val="0"/>
          <w:numId w:val="7"/>
        </w:numPr>
        <w:spacing w:after="120"/>
        <w:rPr>
          <w:rFonts w:ascii="Calibri" w:hAnsi="Calibri" w:cs="Calibri"/>
          <w:color w:val="000000" w:themeColor="text1"/>
          <w:sz w:val="26"/>
          <w:szCs w:val="26"/>
        </w:rPr>
      </w:pPr>
      <w:r w:rsidRPr="00F733AF">
        <w:rPr>
          <w:b/>
          <w:color w:val="000000" w:themeColor="text1"/>
          <w:lang w:val="en"/>
        </w:rPr>
        <w:t xml:space="preserve">Scenario ID: </w:t>
      </w:r>
      <w:r>
        <w:rPr>
          <w:b/>
          <w:color w:val="000000" w:themeColor="text1"/>
          <w:lang w:val="en"/>
        </w:rPr>
        <w:t>4d</w:t>
      </w:r>
    </w:p>
    <w:p w14:paraId="27711642" w14:textId="5F31A668" w:rsidR="002223BB" w:rsidRPr="00F733AF" w:rsidRDefault="00000000" w:rsidP="00B736F6">
      <w:pPr>
        <w:spacing w:after="120"/>
        <w:ind w:left="720"/>
        <w:rPr>
          <w:rFonts w:ascii="Calibri" w:hAnsi="Calibri" w:cs="Calibri"/>
          <w:b/>
          <w:bCs/>
          <w:color w:val="000000" w:themeColor="text1"/>
          <w:sz w:val="26"/>
          <w:szCs w:val="26"/>
        </w:rPr>
      </w:pPr>
      <w:r w:rsidRPr="00F733AF">
        <w:rPr>
          <w:rFonts w:ascii="Calibri" w:hAnsi="Calibri" w:cs="Calibri"/>
          <w:b/>
          <w:bCs/>
          <w:color w:val="000000" w:themeColor="text1"/>
          <w:sz w:val="26"/>
          <w:szCs w:val="26"/>
        </w:rPr>
        <w:t>Benefits Table</w:t>
      </w:r>
    </w:p>
    <w:p w14:paraId="386FBC6A" w14:textId="77777777" w:rsidR="002223BB" w:rsidRPr="00684AD7" w:rsidRDefault="00000000">
      <w:pPr>
        <w:spacing w:before="120" w:after="120"/>
        <w:jc w:val="center"/>
        <w:rPr>
          <w:color w:val="000000" w:themeColor="text1"/>
        </w:rPr>
      </w:pPr>
      <w:r w:rsidRPr="00684AD7">
        <w:rPr>
          <w:noProof/>
          <w:color w:val="000000" w:themeColor="text1"/>
        </w:rPr>
        <w:drawing>
          <wp:inline distT="0" distB="0" distL="0" distR="0" wp14:anchorId="211344CE" wp14:editId="7B435A3D">
            <wp:extent cx="4953000" cy="1409700"/>
            <wp:effectExtent l="0" t="0" r="0" b="0"/>
            <wp:docPr id="1276911098" name="Screenshot 2026-08-02 091316.png" descr="Screenshot 2026-08-02 091316.png" title="Screenshot 2026-08-02 0913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E51F" w14:textId="77777777" w:rsidR="007C3C48" w:rsidRPr="00684AD7" w:rsidRDefault="007C3C48">
      <w:pPr>
        <w:spacing w:after="120"/>
        <w:rPr>
          <w:color w:val="000000" w:themeColor="text1"/>
        </w:rPr>
      </w:pPr>
    </w:p>
    <w:p w14:paraId="4B5AA019" w14:textId="7874B6FC" w:rsidR="002223BB" w:rsidRPr="00684AD7" w:rsidRDefault="00000000">
      <w:pPr>
        <w:spacing w:after="120"/>
        <w:rPr>
          <w:color w:val="000000" w:themeColor="text1"/>
        </w:rPr>
      </w:pPr>
      <w:r w:rsidRPr="00684AD7">
        <w:rPr>
          <w:color w:val="000000" w:themeColor="text1"/>
        </w:rPr>
        <w:t>Key benefits extracted:</w:t>
      </w:r>
    </w:p>
    <w:p w14:paraId="6EBCB04D" w14:textId="77777777" w:rsidR="002223BB" w:rsidRPr="00684AD7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684AD7">
        <w:rPr>
          <w:color w:val="000000" w:themeColor="text1"/>
        </w:rPr>
        <w:t>Useful for documentation, requirements, designs, code</w:t>
      </w:r>
    </w:p>
    <w:p w14:paraId="57C47647" w14:textId="77777777" w:rsidR="002223BB" w:rsidRPr="00684AD7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684AD7">
        <w:rPr>
          <w:color w:val="000000" w:themeColor="text1"/>
        </w:rPr>
        <w:t>Simple to understand</w:t>
      </w:r>
    </w:p>
    <w:p w14:paraId="26FA68D2" w14:textId="77777777" w:rsidR="002223BB" w:rsidRPr="00684AD7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684AD7">
        <w:rPr>
          <w:color w:val="000000" w:themeColor="text1"/>
        </w:rPr>
        <w:t>Knowledge sharing of good development techniques</w:t>
      </w:r>
    </w:p>
    <w:p w14:paraId="6F9410C2" w14:textId="77777777" w:rsidR="002223BB" w:rsidRPr="00684AD7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684AD7">
        <w:rPr>
          <w:color w:val="000000" w:themeColor="text1"/>
        </w:rPr>
        <w:t>Brings together diverse stakeholder judgment constructively</w:t>
      </w:r>
    </w:p>
    <w:p w14:paraId="1E53E5D4" w14:textId="77777777" w:rsidR="002223BB" w:rsidRPr="00684AD7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684AD7">
        <w:rPr>
          <w:color w:val="000000" w:themeColor="text1"/>
        </w:rPr>
        <w:t>Efficient early defect detection in the life cycle</w:t>
      </w:r>
    </w:p>
    <w:p w14:paraId="5B6CEE2F" w14:textId="7456F318" w:rsidR="00F733AF" w:rsidRPr="00B736F6" w:rsidRDefault="00000000" w:rsidP="00684AD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684AD7">
        <w:rPr>
          <w:color w:val="000000" w:themeColor="text1"/>
        </w:rPr>
        <w:t>Organized approach to detect, evaluate and track defect solutions</w:t>
      </w:r>
    </w:p>
    <w:p w14:paraId="198D5DE3" w14:textId="77777777" w:rsidR="00684AD7" w:rsidRDefault="00684AD7" w:rsidP="00684AD7">
      <w:pPr>
        <w:rPr>
          <w:color w:val="000000" w:themeColor="text1"/>
        </w:rPr>
      </w:pPr>
    </w:p>
    <w:p w14:paraId="4BC5BD9A" w14:textId="6B9BCC72" w:rsidR="00F733AF" w:rsidRPr="00F733AF" w:rsidRDefault="00F733AF" w:rsidP="00F733AF">
      <w:pPr>
        <w:numPr>
          <w:ilvl w:val="0"/>
          <w:numId w:val="7"/>
        </w:numPr>
        <w:rPr>
          <w:rFonts w:ascii="Calibri" w:hAnsi="Calibri" w:cs="Calibri"/>
          <w:color w:val="000000" w:themeColor="text1"/>
          <w:sz w:val="26"/>
          <w:szCs w:val="26"/>
        </w:rPr>
      </w:pPr>
      <w:r w:rsidRPr="00F733AF">
        <w:rPr>
          <w:b/>
          <w:color w:val="000000" w:themeColor="text1"/>
          <w:lang w:val="en"/>
        </w:rPr>
        <w:t xml:space="preserve">Scenario ID: </w:t>
      </w:r>
      <w:r w:rsidR="00A40A68">
        <w:rPr>
          <w:b/>
          <w:bCs/>
          <w:color w:val="000000" w:themeColor="text1"/>
          <w:lang w:val="en"/>
        </w:rPr>
        <w:t>5</w:t>
      </w:r>
      <w:r w:rsidRPr="00F733AF">
        <w:rPr>
          <w:b/>
          <w:bCs/>
          <w:color w:val="000000" w:themeColor="text1"/>
          <w:lang w:val="en"/>
        </w:rPr>
        <w:t>e</w:t>
      </w:r>
    </w:p>
    <w:p w14:paraId="316E3CC5" w14:textId="46948BD8" w:rsidR="002223BB" w:rsidRPr="00F733AF" w:rsidRDefault="00000000" w:rsidP="00F733AF">
      <w:pPr>
        <w:ind w:left="720"/>
        <w:rPr>
          <w:rFonts w:ascii="Calibri" w:hAnsi="Calibri" w:cs="Calibri"/>
          <w:b/>
          <w:bCs/>
          <w:color w:val="000000" w:themeColor="text1"/>
          <w:sz w:val="26"/>
          <w:szCs w:val="26"/>
        </w:rPr>
      </w:pPr>
      <w:r w:rsidRPr="00F733AF">
        <w:rPr>
          <w:rFonts w:ascii="Calibri" w:hAnsi="Calibri" w:cs="Calibri"/>
          <w:b/>
          <w:bCs/>
          <w:color w:val="000000" w:themeColor="text1"/>
          <w:sz w:val="26"/>
          <w:szCs w:val="26"/>
        </w:rPr>
        <w:t>Software Classification Matrix</w:t>
      </w:r>
    </w:p>
    <w:p w14:paraId="6D1E2B67" w14:textId="77777777" w:rsidR="002223BB" w:rsidRPr="00684AD7" w:rsidRDefault="00000000">
      <w:pPr>
        <w:spacing w:before="120" w:after="120"/>
        <w:jc w:val="center"/>
        <w:rPr>
          <w:color w:val="000000" w:themeColor="text1"/>
        </w:rPr>
      </w:pPr>
      <w:r w:rsidRPr="00684AD7">
        <w:rPr>
          <w:noProof/>
          <w:color w:val="000000" w:themeColor="text1"/>
        </w:rPr>
        <w:lastRenderedPageBreak/>
        <w:drawing>
          <wp:inline distT="0" distB="0" distL="0" distR="0" wp14:anchorId="61E9DA55" wp14:editId="6369D89A">
            <wp:extent cx="4953000" cy="1352550"/>
            <wp:effectExtent l="0" t="0" r="0" b="0"/>
            <wp:docPr id="1312047207" name="Screenshot 2026-08-02 091344.png" descr="Screenshot 2026-08-02 091344.png" title="Screenshot 2026-08-02 0913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6320" w14:textId="77777777" w:rsidR="007C3C48" w:rsidRPr="00684AD7" w:rsidRDefault="007C3C48">
      <w:pPr>
        <w:spacing w:after="120"/>
        <w:rPr>
          <w:color w:val="000000" w:themeColor="text1"/>
        </w:rPr>
      </w:pPr>
    </w:p>
    <w:p w14:paraId="332869AE" w14:textId="643F2814" w:rsidR="002223BB" w:rsidRDefault="00000000">
      <w:pPr>
        <w:spacing w:after="120"/>
        <w:rPr>
          <w:color w:val="000000" w:themeColor="text1"/>
        </w:rPr>
      </w:pPr>
      <w:r w:rsidRPr="00684AD7">
        <w:rPr>
          <w:color w:val="000000" w:themeColor="text1"/>
        </w:rPr>
        <w:t>X marks indicate mandatory peer review/inspection. For Class D the requirement is limited to Safety-Critical (SC) items only. Class E has no mandatory entries shown. Academic projects can treat themselves as Class C and still apply the full set of reviews.</w:t>
      </w:r>
    </w:p>
    <w:p w14:paraId="3D9890BA" w14:textId="77777777" w:rsidR="00B736F6" w:rsidRDefault="00B736F6">
      <w:pPr>
        <w:spacing w:after="120"/>
        <w:rPr>
          <w:color w:val="000000" w:themeColor="text1"/>
        </w:rPr>
      </w:pPr>
    </w:p>
    <w:p w14:paraId="17BA7F0A" w14:textId="2B36CCF6" w:rsidR="00F733AF" w:rsidRPr="00F733AF" w:rsidRDefault="00F733AF" w:rsidP="00F733AF">
      <w:pPr>
        <w:numPr>
          <w:ilvl w:val="0"/>
          <w:numId w:val="7"/>
        </w:numPr>
        <w:spacing w:after="120"/>
        <w:rPr>
          <w:rFonts w:ascii="Calibri" w:hAnsi="Calibri" w:cs="Calibri"/>
          <w:color w:val="000000" w:themeColor="text1"/>
          <w:sz w:val="26"/>
          <w:szCs w:val="26"/>
        </w:rPr>
      </w:pPr>
      <w:r w:rsidRPr="00F733AF">
        <w:rPr>
          <w:b/>
          <w:color w:val="000000" w:themeColor="text1"/>
          <w:lang w:val="en"/>
        </w:rPr>
        <w:t xml:space="preserve">Scenario ID: </w:t>
      </w:r>
      <w:r w:rsidR="00A40A68">
        <w:rPr>
          <w:b/>
          <w:color w:val="000000" w:themeColor="text1"/>
          <w:lang w:val="en"/>
        </w:rPr>
        <w:t>6f</w:t>
      </w:r>
    </w:p>
    <w:p w14:paraId="306B1460" w14:textId="13CF6DF8" w:rsidR="002223BB" w:rsidRPr="00A40A68" w:rsidRDefault="00000000" w:rsidP="00A40A68">
      <w:pPr>
        <w:spacing w:after="120"/>
        <w:ind w:left="720"/>
        <w:rPr>
          <w:rFonts w:ascii="Calibri" w:hAnsi="Calibri" w:cs="Calibri"/>
          <w:b/>
          <w:bCs/>
          <w:color w:val="000000" w:themeColor="text1"/>
          <w:sz w:val="26"/>
          <w:szCs w:val="26"/>
        </w:rPr>
      </w:pPr>
      <w:r w:rsidRPr="00A40A68">
        <w:rPr>
          <w:rFonts w:ascii="Calibri" w:hAnsi="Calibri" w:cs="Calibri"/>
          <w:b/>
          <w:bCs/>
          <w:color w:val="000000" w:themeColor="text1"/>
          <w:sz w:val="26"/>
          <w:szCs w:val="26"/>
        </w:rPr>
        <w:t>Roles Table</w:t>
      </w:r>
    </w:p>
    <w:p w14:paraId="16F96A63" w14:textId="77777777" w:rsidR="002223BB" w:rsidRPr="00684AD7" w:rsidRDefault="00000000">
      <w:pPr>
        <w:spacing w:before="120" w:after="120"/>
        <w:jc w:val="center"/>
        <w:rPr>
          <w:color w:val="000000" w:themeColor="text1"/>
        </w:rPr>
      </w:pPr>
      <w:r w:rsidRPr="00684AD7">
        <w:rPr>
          <w:noProof/>
          <w:color w:val="000000" w:themeColor="text1"/>
        </w:rPr>
        <w:drawing>
          <wp:inline distT="0" distB="0" distL="0" distR="0" wp14:anchorId="6EA77119" wp14:editId="28AAAE2A">
            <wp:extent cx="5143500" cy="2762250"/>
            <wp:effectExtent l="0" t="0" r="0" b="0"/>
            <wp:docPr id="1424758876" name="Screenshot 2026-08-02 091256.png" descr="Screenshot 2026-08-02 091256.png" title="Screenshot 2026-08-02 0912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8856" w14:textId="77777777" w:rsidR="007C3C48" w:rsidRPr="00684AD7" w:rsidRDefault="007C3C48">
      <w:pPr>
        <w:spacing w:after="120"/>
        <w:rPr>
          <w:i/>
          <w:iCs/>
          <w:color w:val="000000" w:themeColor="text1"/>
          <w:sz w:val="18"/>
          <w:szCs w:val="18"/>
        </w:rPr>
      </w:pPr>
    </w:p>
    <w:p w14:paraId="51537424" w14:textId="7A5BECB3" w:rsidR="002223BB" w:rsidRPr="00684AD7" w:rsidRDefault="00000000">
      <w:pPr>
        <w:spacing w:after="120"/>
        <w:rPr>
          <w:color w:val="000000" w:themeColor="text1"/>
        </w:rPr>
      </w:pPr>
      <w:r w:rsidRPr="00684AD7">
        <w:rPr>
          <w:color w:val="000000" w:themeColor="text1"/>
        </w:rPr>
        <w:t>Defined roles:</w:t>
      </w:r>
    </w:p>
    <w:p w14:paraId="099B5AD4" w14:textId="77777777" w:rsidR="002223BB" w:rsidRPr="00684AD7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684AD7">
        <w:rPr>
          <w:color w:val="000000" w:themeColor="text1"/>
        </w:rPr>
        <w:t>Moderator – Conducts and controls the inspection</w:t>
      </w:r>
    </w:p>
    <w:p w14:paraId="27F83103" w14:textId="77777777" w:rsidR="002223BB" w:rsidRPr="00684AD7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684AD7">
        <w:rPr>
          <w:color w:val="000000" w:themeColor="text1"/>
        </w:rPr>
        <w:t>Author – Producer of the product; answers technical questions</w:t>
      </w:r>
    </w:p>
    <w:p w14:paraId="777D0A31" w14:textId="77777777" w:rsidR="002223BB" w:rsidRPr="00684AD7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684AD7">
        <w:rPr>
          <w:color w:val="000000" w:themeColor="text1"/>
        </w:rPr>
        <w:t>Reader – Presents (reads/paraphrases) the product to the team</w:t>
      </w:r>
    </w:p>
    <w:p w14:paraId="12FCEC4B" w14:textId="77777777" w:rsidR="002223BB" w:rsidRPr="00684AD7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684AD7">
        <w:rPr>
          <w:color w:val="000000" w:themeColor="text1"/>
        </w:rPr>
        <w:t>Recorder – Documents defects, open issues and action items</w:t>
      </w:r>
    </w:p>
    <w:p w14:paraId="0C01C1B5" w14:textId="77777777" w:rsidR="002223BB" w:rsidRPr="00684AD7" w:rsidRDefault="0000000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684AD7">
        <w:rPr>
          <w:color w:val="000000" w:themeColor="text1"/>
        </w:rPr>
        <w:t>Inspectors – Examine the product and identify defects (minimum 3)</w:t>
      </w:r>
    </w:p>
    <w:p w14:paraId="3A70E2AB" w14:textId="77777777" w:rsidR="002223BB" w:rsidRDefault="00000000">
      <w:pPr>
        <w:spacing w:after="120"/>
        <w:rPr>
          <w:color w:val="000000" w:themeColor="text1"/>
        </w:rPr>
      </w:pPr>
      <w:r w:rsidRPr="00684AD7">
        <w:rPr>
          <w:color w:val="000000" w:themeColor="text1"/>
        </w:rPr>
        <w:t>Critical rule: Author must NOT be the Reader, Recorder or Moderator. Moderator should not be a manager.</w:t>
      </w:r>
    </w:p>
    <w:p w14:paraId="4C321D40" w14:textId="77777777" w:rsidR="00684AD7" w:rsidRDefault="00684AD7">
      <w:pPr>
        <w:spacing w:after="120"/>
        <w:rPr>
          <w:color w:val="000000" w:themeColor="text1"/>
        </w:rPr>
      </w:pPr>
    </w:p>
    <w:p w14:paraId="3E5A2389" w14:textId="77777777" w:rsidR="00684AD7" w:rsidRDefault="00684AD7">
      <w:pPr>
        <w:spacing w:after="120"/>
        <w:rPr>
          <w:color w:val="000000" w:themeColor="text1"/>
        </w:rPr>
      </w:pPr>
    </w:p>
    <w:p w14:paraId="5BE81975" w14:textId="77777777" w:rsidR="00A40A68" w:rsidRPr="00A40A68" w:rsidRDefault="00A40A68" w:rsidP="00A40A68">
      <w:pPr>
        <w:numPr>
          <w:ilvl w:val="0"/>
          <w:numId w:val="7"/>
        </w:numPr>
        <w:spacing w:after="120"/>
        <w:rPr>
          <w:rFonts w:ascii="Calibri" w:hAnsi="Calibri" w:cs="Calibri"/>
          <w:color w:val="000000" w:themeColor="text1"/>
          <w:sz w:val="26"/>
          <w:szCs w:val="26"/>
        </w:rPr>
      </w:pPr>
      <w:r w:rsidRPr="00A40A68">
        <w:rPr>
          <w:b/>
          <w:color w:val="000000" w:themeColor="text1"/>
          <w:lang w:val="en"/>
        </w:rPr>
        <w:t xml:space="preserve">Scenario ID: </w:t>
      </w:r>
      <w:r w:rsidRPr="00A40A68">
        <w:rPr>
          <w:b/>
          <w:bCs/>
          <w:color w:val="000000" w:themeColor="text1"/>
          <w:lang w:val="en"/>
        </w:rPr>
        <w:t>7g</w:t>
      </w:r>
    </w:p>
    <w:p w14:paraId="17B49084" w14:textId="1095BFB4" w:rsidR="002223BB" w:rsidRPr="00A40A68" w:rsidRDefault="00000000" w:rsidP="00A40A68">
      <w:pPr>
        <w:spacing w:after="120"/>
        <w:ind w:left="720"/>
        <w:rPr>
          <w:rFonts w:ascii="Calibri" w:hAnsi="Calibri" w:cs="Calibri"/>
          <w:b/>
          <w:bCs/>
          <w:color w:val="000000" w:themeColor="text1"/>
          <w:sz w:val="26"/>
          <w:szCs w:val="26"/>
        </w:rPr>
      </w:pPr>
      <w:r w:rsidRPr="00A40A68">
        <w:rPr>
          <w:rFonts w:ascii="Calibri" w:hAnsi="Calibri" w:cs="Calibri"/>
          <w:b/>
          <w:bCs/>
          <w:color w:val="000000" w:themeColor="text1"/>
          <w:sz w:val="26"/>
          <w:szCs w:val="26"/>
        </w:rPr>
        <w:t>Inspection Process Steps</w:t>
      </w:r>
    </w:p>
    <w:p w14:paraId="0518DBFE" w14:textId="77777777" w:rsidR="002223BB" w:rsidRPr="00684AD7" w:rsidRDefault="00000000">
      <w:pPr>
        <w:spacing w:before="120" w:after="120"/>
        <w:jc w:val="center"/>
        <w:rPr>
          <w:color w:val="000000" w:themeColor="text1"/>
        </w:rPr>
      </w:pPr>
      <w:r w:rsidRPr="00684AD7">
        <w:rPr>
          <w:noProof/>
          <w:color w:val="000000" w:themeColor="text1"/>
        </w:rPr>
        <w:lastRenderedPageBreak/>
        <w:drawing>
          <wp:inline distT="0" distB="0" distL="0" distR="0" wp14:anchorId="36E85242" wp14:editId="09A86F05">
            <wp:extent cx="4953000" cy="1971675"/>
            <wp:effectExtent l="0" t="0" r="0" b="0"/>
            <wp:docPr id="1848664164" name="Screenshot 2026-08-02 091455.png" descr="Screenshot 2026-08-02 091455.png" title="Screenshot 2026-08-02 0914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DAF2" w14:textId="77777777" w:rsidR="007C3C48" w:rsidRPr="00684AD7" w:rsidRDefault="007C3C48">
      <w:pPr>
        <w:spacing w:after="120"/>
        <w:rPr>
          <w:i/>
          <w:iCs/>
          <w:color w:val="000000" w:themeColor="text1"/>
          <w:sz w:val="18"/>
          <w:szCs w:val="18"/>
        </w:rPr>
      </w:pPr>
    </w:p>
    <w:p w14:paraId="4457E614" w14:textId="7EDBB68A" w:rsidR="002223BB" w:rsidRPr="00684AD7" w:rsidRDefault="00000000">
      <w:pPr>
        <w:spacing w:after="120"/>
        <w:rPr>
          <w:color w:val="000000" w:themeColor="text1"/>
        </w:rPr>
      </w:pPr>
      <w:r w:rsidRPr="00684AD7">
        <w:rPr>
          <w:color w:val="000000" w:themeColor="text1"/>
        </w:rPr>
        <w:t>The formal process consists of:</w:t>
      </w:r>
    </w:p>
    <w:p w14:paraId="7B22618F" w14:textId="77777777" w:rsidR="002223BB" w:rsidRPr="00684AD7" w:rsidRDefault="0000000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684AD7">
        <w:rPr>
          <w:color w:val="000000" w:themeColor="text1"/>
        </w:rPr>
        <w:t>Planning – Organize package, support, schedule</w:t>
      </w:r>
    </w:p>
    <w:p w14:paraId="7105920C" w14:textId="77777777" w:rsidR="002223BB" w:rsidRPr="00684AD7" w:rsidRDefault="0000000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684AD7">
        <w:rPr>
          <w:color w:val="000000" w:themeColor="text1"/>
        </w:rPr>
        <w:t>Overview – High-level educational briefing</w:t>
      </w:r>
    </w:p>
    <w:p w14:paraId="7DC0D429" w14:textId="77777777" w:rsidR="002223BB" w:rsidRPr="00684AD7" w:rsidRDefault="0000000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684AD7">
        <w:rPr>
          <w:color w:val="000000" w:themeColor="text1"/>
        </w:rPr>
        <w:t>Preparation – Individual defect search &amp; questions</w:t>
      </w:r>
    </w:p>
    <w:p w14:paraId="69982832" w14:textId="77777777" w:rsidR="002223BB" w:rsidRPr="00684AD7" w:rsidRDefault="0000000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684AD7">
        <w:rPr>
          <w:color w:val="000000" w:themeColor="text1"/>
        </w:rPr>
        <w:t>Inspection Meeting – Group classification &amp; recording of defects</w:t>
      </w:r>
    </w:p>
    <w:p w14:paraId="0D4AF762" w14:textId="77777777" w:rsidR="002223BB" w:rsidRPr="00684AD7" w:rsidRDefault="0000000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684AD7">
        <w:rPr>
          <w:color w:val="000000" w:themeColor="text1"/>
        </w:rPr>
        <w:t>Third Hour – Optional informal resolution of open issues</w:t>
      </w:r>
    </w:p>
    <w:p w14:paraId="10012FB0" w14:textId="77777777" w:rsidR="002223BB" w:rsidRPr="00684AD7" w:rsidRDefault="0000000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684AD7">
        <w:rPr>
          <w:color w:val="000000" w:themeColor="text1"/>
        </w:rPr>
        <w:t>Rework – Author corrects major defects</w:t>
      </w:r>
    </w:p>
    <w:p w14:paraId="188F388C" w14:textId="77777777" w:rsidR="002223BB" w:rsidRDefault="00000000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684AD7">
        <w:rPr>
          <w:color w:val="000000" w:themeColor="text1"/>
        </w:rPr>
        <w:t>Follow-up – Moderator verifies corrections &amp; closure</w:t>
      </w:r>
    </w:p>
    <w:p w14:paraId="5AEB639B" w14:textId="77777777" w:rsidR="00A40A68" w:rsidRDefault="00A40A68" w:rsidP="00A40A68">
      <w:pPr>
        <w:spacing w:after="120"/>
        <w:ind w:left="720"/>
        <w:rPr>
          <w:b/>
          <w:color w:val="000000" w:themeColor="text1"/>
          <w:lang w:val="en"/>
        </w:rPr>
      </w:pPr>
    </w:p>
    <w:p w14:paraId="39FB267E" w14:textId="59DFA268" w:rsidR="00A40A68" w:rsidRPr="00A40A68" w:rsidRDefault="00A40A68" w:rsidP="00A40A68">
      <w:pPr>
        <w:pStyle w:val="ListParagraph"/>
        <w:numPr>
          <w:ilvl w:val="0"/>
          <w:numId w:val="12"/>
        </w:numPr>
        <w:spacing w:after="120"/>
        <w:rPr>
          <w:rFonts w:ascii="Calibri" w:hAnsi="Calibri" w:cs="Calibri"/>
          <w:color w:val="000000" w:themeColor="text1"/>
          <w:sz w:val="26"/>
          <w:szCs w:val="26"/>
        </w:rPr>
      </w:pPr>
      <w:r w:rsidRPr="00A40A68">
        <w:rPr>
          <w:b/>
          <w:color w:val="000000" w:themeColor="text1"/>
          <w:lang w:val="en"/>
        </w:rPr>
        <w:t xml:space="preserve">Scenario ID: </w:t>
      </w:r>
      <w:r>
        <w:rPr>
          <w:b/>
          <w:bCs/>
          <w:color w:val="000000" w:themeColor="text1"/>
          <w:lang w:val="en"/>
        </w:rPr>
        <w:t>8h</w:t>
      </w:r>
    </w:p>
    <w:p w14:paraId="497922E2" w14:textId="31239FD0" w:rsidR="002223BB" w:rsidRPr="00A40A68" w:rsidRDefault="00A40A68" w:rsidP="00A40A68">
      <w:pPr>
        <w:spacing w:after="120"/>
        <w:ind w:left="720"/>
        <w:rPr>
          <w:rFonts w:ascii="Abadi" w:hAnsi="Abadi"/>
          <w:b/>
          <w:color w:val="000000" w:themeColor="text1"/>
          <w:lang w:val="en"/>
        </w:rPr>
      </w:pPr>
      <w:r>
        <w:rPr>
          <w:rFonts w:ascii="Calibri" w:hAnsi="Calibri" w:cs="Calibri"/>
          <w:b/>
          <w:bCs/>
          <w:color w:val="000000" w:themeColor="text1"/>
          <w:sz w:val="26"/>
          <w:szCs w:val="26"/>
        </w:rPr>
        <w:t xml:space="preserve">Best Practices List </w:t>
      </w:r>
    </w:p>
    <w:p w14:paraId="473C11A4" w14:textId="77777777" w:rsidR="002223BB" w:rsidRPr="00684AD7" w:rsidRDefault="00000000">
      <w:pPr>
        <w:spacing w:before="120" w:after="120"/>
        <w:jc w:val="center"/>
        <w:rPr>
          <w:color w:val="000000" w:themeColor="text1"/>
        </w:rPr>
      </w:pPr>
      <w:r w:rsidRPr="00684AD7">
        <w:rPr>
          <w:noProof/>
          <w:color w:val="000000" w:themeColor="text1"/>
        </w:rPr>
        <w:drawing>
          <wp:inline distT="0" distB="0" distL="0" distR="0" wp14:anchorId="1DB7B968" wp14:editId="2C50932A">
            <wp:extent cx="4953000" cy="1952625"/>
            <wp:effectExtent l="0" t="0" r="0" b="0"/>
            <wp:docPr id="919920775" name="Screenshot 2026-08-02 092503.png" descr="Screenshot 2026-08-02 092503.png" title="Screenshot 2026-08-02 0925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E2D1" w14:textId="77777777" w:rsidR="007C3C48" w:rsidRPr="00684AD7" w:rsidRDefault="007C3C48">
      <w:pPr>
        <w:spacing w:after="120"/>
        <w:rPr>
          <w:i/>
          <w:iCs/>
          <w:color w:val="000000" w:themeColor="text1"/>
          <w:sz w:val="18"/>
          <w:szCs w:val="18"/>
        </w:rPr>
      </w:pPr>
    </w:p>
    <w:p w14:paraId="7BF2E888" w14:textId="123A57D9" w:rsidR="002223BB" w:rsidRPr="00684AD7" w:rsidRDefault="00000000">
      <w:pPr>
        <w:spacing w:after="120"/>
        <w:rPr>
          <w:color w:val="000000" w:themeColor="text1"/>
        </w:rPr>
      </w:pPr>
      <w:r w:rsidRPr="00684AD7">
        <w:rPr>
          <w:color w:val="000000" w:themeColor="text1"/>
        </w:rPr>
        <w:t>Process best practices include: keep focus on technical quality, keep simple/informal, minimize presentations, use round-table format, plan with checklists and readiness/completion criteria, capture action items and metrics.</w:t>
      </w:r>
    </w:p>
    <w:p w14:paraId="56E3FBDE" w14:textId="059C15BF" w:rsidR="007C3C48" w:rsidRPr="00684AD7" w:rsidRDefault="00000000">
      <w:pPr>
        <w:spacing w:after="120"/>
        <w:rPr>
          <w:color w:val="000000" w:themeColor="text1"/>
        </w:rPr>
      </w:pPr>
      <w:r w:rsidRPr="00684AD7">
        <w:rPr>
          <w:color w:val="000000" w:themeColor="text1"/>
        </w:rPr>
        <w:t>Team best practices: minimum three inspectors with diverse viewpoints, stakeholder-based selection, Author excluded from Moderator/Reader/Recorder roles, Moderator trained and not a manager, management participation discouraged.</w:t>
      </w:r>
    </w:p>
    <w:p w14:paraId="670E921D" w14:textId="77777777" w:rsidR="007C3C48" w:rsidRPr="00684AD7" w:rsidRDefault="007C3C48">
      <w:pPr>
        <w:spacing w:after="120"/>
        <w:rPr>
          <w:color w:val="000000" w:themeColor="text1"/>
        </w:rPr>
      </w:pPr>
    </w:p>
    <w:p w14:paraId="1B25DC57" w14:textId="77777777" w:rsidR="007C3C48" w:rsidRPr="00684AD7" w:rsidRDefault="007C3C48">
      <w:pPr>
        <w:spacing w:after="120"/>
        <w:rPr>
          <w:color w:val="000000" w:themeColor="text1"/>
        </w:rPr>
      </w:pPr>
    </w:p>
    <w:p w14:paraId="2D192240" w14:textId="77777777" w:rsidR="007C3C48" w:rsidRDefault="007C3C48">
      <w:pPr>
        <w:spacing w:after="120"/>
        <w:rPr>
          <w:color w:val="000000" w:themeColor="text1"/>
        </w:rPr>
      </w:pPr>
    </w:p>
    <w:p w14:paraId="08920F78" w14:textId="77777777" w:rsidR="00B736F6" w:rsidRPr="00684AD7" w:rsidRDefault="00B736F6">
      <w:pPr>
        <w:spacing w:after="120"/>
        <w:rPr>
          <w:color w:val="000000" w:themeColor="text1"/>
        </w:rPr>
      </w:pPr>
    </w:p>
    <w:p w14:paraId="3EB6AEED" w14:textId="70D8DB2D" w:rsidR="00A40A68" w:rsidRPr="00A40A68" w:rsidRDefault="00A40A68" w:rsidP="00A40A68">
      <w:pPr>
        <w:numPr>
          <w:ilvl w:val="0"/>
          <w:numId w:val="7"/>
        </w:numPr>
        <w:spacing w:after="120"/>
        <w:rPr>
          <w:rFonts w:ascii="Calibri" w:hAnsi="Calibri" w:cs="Calibri"/>
          <w:color w:val="000000" w:themeColor="text1"/>
          <w:sz w:val="26"/>
          <w:szCs w:val="26"/>
        </w:rPr>
      </w:pPr>
      <w:r w:rsidRPr="00A40A68">
        <w:rPr>
          <w:b/>
          <w:color w:val="000000" w:themeColor="text1"/>
          <w:lang w:val="en"/>
        </w:rPr>
        <w:t xml:space="preserve">Scenario ID: </w:t>
      </w:r>
      <w:r>
        <w:rPr>
          <w:b/>
          <w:bCs/>
          <w:color w:val="000000" w:themeColor="text1"/>
          <w:lang w:val="en"/>
        </w:rPr>
        <w:t>9i</w:t>
      </w:r>
    </w:p>
    <w:p w14:paraId="27B38DFA" w14:textId="509C42BF" w:rsidR="002223BB" w:rsidRPr="00A40A68" w:rsidRDefault="00A40A68" w:rsidP="00A40A68">
      <w:pPr>
        <w:spacing w:after="120"/>
        <w:ind w:firstLine="720"/>
        <w:rPr>
          <w:b/>
          <w:bCs/>
          <w:color w:val="000000" w:themeColor="text1"/>
        </w:rPr>
      </w:pPr>
      <w:r w:rsidRPr="00A40A68">
        <w:rPr>
          <w:rFonts w:ascii="Calibri" w:hAnsi="Calibri" w:cs="Calibri"/>
          <w:b/>
          <w:bCs/>
          <w:color w:val="000000" w:themeColor="text1"/>
          <w:sz w:val="26"/>
          <w:szCs w:val="26"/>
        </w:rPr>
        <w:lastRenderedPageBreak/>
        <w:t>Rationale for Early Reviews</w:t>
      </w:r>
    </w:p>
    <w:p w14:paraId="2E5A817E" w14:textId="77777777" w:rsidR="002223BB" w:rsidRPr="00684AD7" w:rsidRDefault="00000000">
      <w:pPr>
        <w:spacing w:before="120" w:after="120"/>
        <w:jc w:val="center"/>
        <w:rPr>
          <w:color w:val="000000" w:themeColor="text1"/>
        </w:rPr>
      </w:pPr>
      <w:r w:rsidRPr="00684AD7">
        <w:rPr>
          <w:noProof/>
          <w:color w:val="000000" w:themeColor="text1"/>
        </w:rPr>
        <w:drawing>
          <wp:inline distT="0" distB="0" distL="0" distR="0" wp14:anchorId="2A2A7791" wp14:editId="3A39D031">
            <wp:extent cx="3810000" cy="2124075"/>
            <wp:effectExtent l="0" t="0" r="0" b="0"/>
            <wp:docPr id="1292174370" name="Screenshot 2026-08-02 093023.png" descr="Screenshot 2026-08-02 093023.png" title="Screenshot 2026-08-02 0930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C234" w14:textId="77777777" w:rsidR="007C3C48" w:rsidRPr="00684AD7" w:rsidRDefault="007C3C48">
      <w:pPr>
        <w:spacing w:after="120"/>
        <w:rPr>
          <w:i/>
          <w:iCs/>
          <w:color w:val="000000" w:themeColor="text1"/>
          <w:sz w:val="18"/>
          <w:szCs w:val="18"/>
        </w:rPr>
      </w:pPr>
    </w:p>
    <w:p w14:paraId="20A8517C" w14:textId="03424FBD" w:rsidR="002223BB" w:rsidRPr="00684AD7" w:rsidRDefault="00000000">
      <w:pPr>
        <w:spacing w:after="120"/>
        <w:rPr>
          <w:color w:val="000000" w:themeColor="text1"/>
        </w:rPr>
      </w:pPr>
      <w:r w:rsidRPr="00684AD7">
        <w:rPr>
          <w:color w:val="000000" w:themeColor="text1"/>
        </w:rPr>
        <w:t>“Formal Inspections have the most impact when applied early in the life of a project, especially the requirements specification and definition stages of a project. Impact means that the defects are found earlier, when it’s cheaper to fix them…. Formal Inspection greatly improves the communication within a project and enhances understanding of the system while scrubbing out many of the major errors and defects.”</w:t>
      </w:r>
    </w:p>
    <w:p w14:paraId="744ACDCC" w14:textId="77777777" w:rsidR="002223BB" w:rsidRDefault="00000000">
      <w:pPr>
        <w:spacing w:after="120"/>
        <w:rPr>
          <w:color w:val="000000" w:themeColor="text1"/>
        </w:rPr>
      </w:pPr>
      <w:r w:rsidRPr="00684AD7">
        <w:rPr>
          <w:color w:val="000000" w:themeColor="text1"/>
        </w:rPr>
        <w:t>Tester Conclusion: This statement is the strongest justification for performing formal requirement reviews before design or coding begins. Defect cost multiplies dramatically the later it is found.</w:t>
      </w:r>
    </w:p>
    <w:p w14:paraId="711E0DD8" w14:textId="77777777" w:rsidR="00B736F6" w:rsidRDefault="00B736F6">
      <w:pPr>
        <w:spacing w:after="120"/>
        <w:rPr>
          <w:color w:val="000000" w:themeColor="text1"/>
        </w:rPr>
      </w:pPr>
    </w:p>
    <w:p w14:paraId="27186D85" w14:textId="0229CA70" w:rsidR="00A40A68" w:rsidRPr="00A40A68" w:rsidRDefault="00A40A68" w:rsidP="00A40A68">
      <w:pPr>
        <w:numPr>
          <w:ilvl w:val="0"/>
          <w:numId w:val="9"/>
        </w:numPr>
        <w:spacing w:after="120"/>
        <w:rPr>
          <w:color w:val="000000" w:themeColor="text1"/>
        </w:rPr>
      </w:pPr>
      <w:r w:rsidRPr="00A40A68">
        <w:rPr>
          <w:b/>
          <w:color w:val="000000" w:themeColor="text1"/>
          <w:lang w:val="en"/>
        </w:rPr>
        <w:t xml:space="preserve">Scenario ID: </w:t>
      </w:r>
      <w:r w:rsidR="007B14D8">
        <w:rPr>
          <w:b/>
          <w:bCs/>
          <w:color w:val="000000" w:themeColor="text1"/>
          <w:lang w:val="en"/>
        </w:rPr>
        <w:t>10</w:t>
      </w:r>
      <w:r>
        <w:rPr>
          <w:b/>
          <w:bCs/>
          <w:color w:val="000000" w:themeColor="text1"/>
          <w:lang w:val="en"/>
        </w:rPr>
        <w:t>j</w:t>
      </w:r>
    </w:p>
    <w:p w14:paraId="74C5FD72" w14:textId="6C116764" w:rsidR="002223BB" w:rsidRPr="00A40A68" w:rsidRDefault="00A40A68" w:rsidP="00A40A68">
      <w:pPr>
        <w:spacing w:after="120"/>
        <w:ind w:firstLine="720"/>
        <w:rPr>
          <w:rFonts w:ascii="Calibri" w:hAnsi="Calibri" w:cs="Calibri"/>
          <w:b/>
          <w:bCs/>
          <w:sz w:val="26"/>
          <w:szCs w:val="26"/>
        </w:rPr>
      </w:pPr>
      <w:r w:rsidRPr="00A40A68">
        <w:rPr>
          <w:rFonts w:ascii="Calibri" w:hAnsi="Calibri" w:cs="Calibri"/>
          <w:b/>
          <w:bCs/>
          <w:color w:val="000000" w:themeColor="text1"/>
          <w:sz w:val="26"/>
          <w:szCs w:val="26"/>
        </w:rPr>
        <w:t xml:space="preserve">Walkthrough vs Formal Inspection – Comparison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4200"/>
      </w:tblGrid>
      <w:tr w:rsidR="002223BB" w14:paraId="6134220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905CF" w14:textId="77777777" w:rsidR="002223BB" w:rsidRDefault="00000000">
            <w:r>
              <w:rPr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0B8BC" w14:textId="77777777" w:rsidR="002223BB" w:rsidRDefault="00000000">
            <w:r>
              <w:rPr>
                <w:b/>
                <w:bCs/>
                <w:color w:val="FFFFFF"/>
                <w:sz w:val="18"/>
                <w:szCs w:val="18"/>
              </w:rPr>
              <w:t>Walkthrough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BB24D" w14:textId="77777777" w:rsidR="002223BB" w:rsidRDefault="00000000">
            <w:r>
              <w:rPr>
                <w:b/>
                <w:bCs/>
                <w:color w:val="FFFFFF"/>
                <w:sz w:val="18"/>
                <w:szCs w:val="18"/>
              </w:rPr>
              <w:t>Formal Inspection / Peer Review</w:t>
            </w:r>
          </w:p>
        </w:tc>
      </w:tr>
      <w:tr w:rsidR="002223BB" w14:paraId="0D056B2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AD351" w14:textId="77777777" w:rsidR="002223BB" w:rsidRDefault="00000000">
            <w:r>
              <w:rPr>
                <w:b/>
                <w:bCs/>
                <w:sz w:val="18"/>
                <w:szCs w:val="18"/>
              </w:rPr>
              <w:t>Formality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59A3AA" w14:textId="77777777" w:rsidR="002223BB" w:rsidRDefault="00000000">
            <w:r>
              <w:rPr>
                <w:sz w:val="18"/>
                <w:szCs w:val="18"/>
              </w:rPr>
              <w:t>Informal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E8976A" w14:textId="77777777" w:rsidR="002223BB" w:rsidRDefault="00000000">
            <w:r>
              <w:rPr>
                <w:sz w:val="18"/>
                <w:szCs w:val="18"/>
              </w:rPr>
              <w:t>Formal, process-driven</w:t>
            </w:r>
          </w:p>
        </w:tc>
      </w:tr>
      <w:tr w:rsidR="002223BB" w14:paraId="2AB951A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EC0F4F" w14:textId="77777777" w:rsidR="002223BB" w:rsidRDefault="00000000">
            <w:r>
              <w:rPr>
                <w:b/>
                <w:bCs/>
                <w:sz w:val="18"/>
                <w:szCs w:val="18"/>
              </w:rPr>
              <w:t>Leadership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140B43" w14:textId="77777777" w:rsidR="002223BB" w:rsidRDefault="00000000">
            <w:r>
              <w:rPr>
                <w:sz w:val="18"/>
                <w:szCs w:val="18"/>
              </w:rPr>
              <w:t>Usually the author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00E0B5" w14:textId="77777777" w:rsidR="002223BB" w:rsidRDefault="00000000">
            <w:r>
              <w:rPr>
                <w:sz w:val="18"/>
                <w:szCs w:val="18"/>
              </w:rPr>
              <w:t>Moderator (not the author)</w:t>
            </w:r>
          </w:p>
        </w:tc>
      </w:tr>
      <w:tr w:rsidR="002223BB" w14:paraId="15196EA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7E3B9A" w14:textId="77777777" w:rsidR="002223BB" w:rsidRDefault="00000000">
            <w:r>
              <w:rPr>
                <w:b/>
                <w:bCs/>
                <w:sz w:val="18"/>
                <w:szCs w:val="18"/>
              </w:rPr>
              <w:t>Preparation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144CE" w14:textId="77777777" w:rsidR="002223BB" w:rsidRDefault="00000000">
            <w:r>
              <w:rPr>
                <w:sz w:val="18"/>
                <w:szCs w:val="18"/>
              </w:rPr>
              <w:t>Light / optional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98614" w14:textId="77777777" w:rsidR="002223BB" w:rsidRDefault="00000000">
            <w:r>
              <w:rPr>
                <w:sz w:val="18"/>
                <w:szCs w:val="18"/>
              </w:rPr>
              <w:t>Mandatory individual preparation</w:t>
            </w:r>
          </w:p>
        </w:tc>
      </w:tr>
      <w:tr w:rsidR="002223BB" w14:paraId="2795367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7D2A5" w14:textId="77777777" w:rsidR="002223BB" w:rsidRDefault="00000000">
            <w:r>
              <w:rPr>
                <w:b/>
                <w:bCs/>
                <w:sz w:val="18"/>
                <w:szCs w:val="18"/>
              </w:rPr>
              <w:t>Roles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18B7B8" w14:textId="77777777" w:rsidR="002223BB" w:rsidRDefault="00000000">
            <w:r>
              <w:rPr>
                <w:sz w:val="18"/>
                <w:szCs w:val="18"/>
              </w:rPr>
              <w:t>Flexible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4CD507" w14:textId="77777777" w:rsidR="002223BB" w:rsidRDefault="00000000">
            <w:r>
              <w:rPr>
                <w:sz w:val="18"/>
                <w:szCs w:val="18"/>
              </w:rPr>
              <w:t>Defined (Moderator, Reader, Recorder, Inspectors)</w:t>
            </w:r>
          </w:p>
        </w:tc>
      </w:tr>
      <w:tr w:rsidR="002223BB" w14:paraId="742DE27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56A981" w14:textId="77777777" w:rsidR="002223BB" w:rsidRDefault="00000000">
            <w:r>
              <w:rPr>
                <w:b/>
                <w:bCs/>
                <w:sz w:val="18"/>
                <w:szCs w:val="18"/>
              </w:rPr>
              <w:t>Goal emphasis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B17787" w14:textId="77777777" w:rsidR="002223BB" w:rsidRDefault="00000000">
            <w:r>
              <w:rPr>
                <w:sz w:val="18"/>
                <w:szCs w:val="18"/>
              </w:rPr>
              <w:t>Understanding + defects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362B0" w14:textId="77777777" w:rsidR="002223BB" w:rsidRDefault="00000000">
            <w:r>
              <w:rPr>
                <w:sz w:val="18"/>
                <w:szCs w:val="18"/>
              </w:rPr>
              <w:t>Defect detection + process metrics</w:t>
            </w:r>
          </w:p>
        </w:tc>
      </w:tr>
      <w:tr w:rsidR="002223BB" w14:paraId="5E04FD4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5B19F" w14:textId="77777777" w:rsidR="002223BB" w:rsidRDefault="00000000">
            <w:r>
              <w:rPr>
                <w:b/>
                <w:bCs/>
                <w:sz w:val="18"/>
                <w:szCs w:val="18"/>
              </w:rPr>
              <w:t>Checklist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8BD1D7" w14:textId="77777777" w:rsidR="002223BB" w:rsidRDefault="00000000">
            <w:r>
              <w:rPr>
                <w:sz w:val="18"/>
                <w:szCs w:val="18"/>
              </w:rPr>
              <w:t>Optional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FDFDF8" w14:textId="77777777" w:rsidR="002223BB" w:rsidRDefault="00000000">
            <w:r>
              <w:rPr>
                <w:sz w:val="18"/>
                <w:szCs w:val="18"/>
              </w:rPr>
              <w:t>Strongly recommended</w:t>
            </w:r>
          </w:p>
        </w:tc>
      </w:tr>
      <w:tr w:rsidR="002223BB" w14:paraId="000558C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75024F" w14:textId="77777777" w:rsidR="002223BB" w:rsidRDefault="00000000"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E633B1" w14:textId="77777777" w:rsidR="002223BB" w:rsidRDefault="00000000">
            <w:r>
              <w:rPr>
                <w:sz w:val="18"/>
                <w:szCs w:val="18"/>
              </w:rPr>
              <w:t>Notes / action items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9E079" w14:textId="77777777" w:rsidR="002223BB" w:rsidRDefault="00000000">
            <w:r>
              <w:rPr>
                <w:sz w:val="18"/>
                <w:szCs w:val="18"/>
              </w:rPr>
              <w:t>Formal defect log + metrics</w:t>
            </w:r>
          </w:p>
        </w:tc>
      </w:tr>
    </w:tbl>
    <w:p w14:paraId="3F338932" w14:textId="77777777" w:rsidR="00B736F6" w:rsidRPr="00B736F6" w:rsidRDefault="00B736F6" w:rsidP="00B736F6">
      <w:pPr>
        <w:spacing w:after="120"/>
        <w:rPr>
          <w:color w:val="000000" w:themeColor="text1"/>
        </w:rPr>
      </w:pPr>
    </w:p>
    <w:p w14:paraId="5748D400" w14:textId="77777777" w:rsidR="00B736F6" w:rsidRPr="00B736F6" w:rsidRDefault="00B736F6" w:rsidP="00B736F6">
      <w:pPr>
        <w:numPr>
          <w:ilvl w:val="0"/>
          <w:numId w:val="9"/>
        </w:numPr>
        <w:spacing w:after="120"/>
        <w:rPr>
          <w:color w:val="000000" w:themeColor="text1"/>
        </w:rPr>
      </w:pPr>
      <w:r w:rsidRPr="00B736F6">
        <w:rPr>
          <w:b/>
          <w:color w:val="000000" w:themeColor="text1"/>
          <w:lang w:val="en"/>
        </w:rPr>
        <w:t xml:space="preserve">Scenario ID: </w:t>
      </w:r>
      <w:r w:rsidRPr="00B736F6">
        <w:rPr>
          <w:b/>
          <w:bCs/>
          <w:color w:val="000000" w:themeColor="text1"/>
          <w:lang w:val="en"/>
        </w:rPr>
        <w:t>7g</w:t>
      </w:r>
    </w:p>
    <w:p w14:paraId="682B080E" w14:textId="6C97BADB" w:rsidR="002223BB" w:rsidRPr="00B736F6" w:rsidRDefault="00000000" w:rsidP="00B736F6">
      <w:pPr>
        <w:spacing w:after="120"/>
        <w:ind w:firstLine="720"/>
        <w:rPr>
          <w:rFonts w:ascii="Calibri" w:hAnsi="Calibri" w:cs="Calibri"/>
          <w:b/>
          <w:bCs/>
          <w:color w:val="000000" w:themeColor="text1"/>
          <w:sz w:val="26"/>
          <w:szCs w:val="26"/>
        </w:rPr>
      </w:pPr>
      <w:r w:rsidRPr="00B736F6">
        <w:rPr>
          <w:rFonts w:ascii="Calibri" w:hAnsi="Calibri" w:cs="Calibri"/>
          <w:b/>
          <w:bCs/>
          <w:color w:val="000000" w:themeColor="text1"/>
          <w:sz w:val="26"/>
          <w:szCs w:val="26"/>
        </w:rPr>
        <w:t>Summary of Findings (Software Tester View)</w:t>
      </w:r>
    </w:p>
    <w:p w14:paraId="55E0EB69" w14:textId="77777777" w:rsidR="002223BB" w:rsidRDefault="00000000">
      <w:pPr>
        <w:pStyle w:val="ListParagraph"/>
        <w:numPr>
          <w:ilvl w:val="0"/>
          <w:numId w:val="3"/>
        </w:numPr>
      </w:pPr>
      <w:r>
        <w:t>NASA SWE-087 makes peer reviews/inspections mandatory for requirements, plans, design, code and test procedures (class-dependent).</w:t>
      </w:r>
    </w:p>
    <w:p w14:paraId="30B3F92E" w14:textId="77777777" w:rsidR="002223BB" w:rsidRDefault="00000000">
      <w:pPr>
        <w:pStyle w:val="ListParagraph"/>
        <w:numPr>
          <w:ilvl w:val="0"/>
          <w:numId w:val="3"/>
        </w:numPr>
      </w:pPr>
      <w:r>
        <w:t>Five well-defined roles exist; Author is deliberately excluded from control roles to preserve objectivity.</w:t>
      </w:r>
    </w:p>
    <w:p w14:paraId="036B31FB" w14:textId="77777777" w:rsidR="002223BB" w:rsidRDefault="00000000">
      <w:pPr>
        <w:pStyle w:val="ListParagraph"/>
        <w:numPr>
          <w:ilvl w:val="0"/>
          <w:numId w:val="3"/>
        </w:numPr>
      </w:pPr>
      <w:r>
        <w:t>A rigorous 7-step process ensures preparation, focused defect detection, rework and verified follow-up.</w:t>
      </w:r>
    </w:p>
    <w:p w14:paraId="42691C9C" w14:textId="77777777" w:rsidR="002223BB" w:rsidRDefault="00000000">
      <w:pPr>
        <w:pStyle w:val="ListParagraph"/>
        <w:numPr>
          <w:ilvl w:val="0"/>
          <w:numId w:val="3"/>
        </w:numPr>
      </w:pPr>
      <w:r>
        <w:t>Early application (especially on requirements) yields the highest return by finding defects when they are cheapest to fix.</w:t>
      </w:r>
    </w:p>
    <w:p w14:paraId="557B6FE0" w14:textId="77777777" w:rsidR="002223BB" w:rsidRDefault="00000000">
      <w:pPr>
        <w:pStyle w:val="ListParagraph"/>
        <w:numPr>
          <w:ilvl w:val="0"/>
          <w:numId w:val="3"/>
        </w:numPr>
      </w:pPr>
      <w:r>
        <w:t>Best practices emphasize technical focus, checklists, metrics, diverse inspectors and exclusion of management from the meeting.</w:t>
      </w:r>
    </w:p>
    <w:p w14:paraId="6600C548" w14:textId="002118D2" w:rsidR="002223BB" w:rsidRDefault="00000000" w:rsidP="00684AD7">
      <w:pPr>
        <w:pStyle w:val="ListParagraph"/>
        <w:numPr>
          <w:ilvl w:val="0"/>
          <w:numId w:val="3"/>
        </w:numPr>
      </w:pPr>
      <w:r>
        <w:t>For Tutorial-3 the student should: (a) apply a requirements checklist to the project SRS, (b) simulate or perform a walkthrough and a formal inspection, (c) produce a defect log, and (d) reflect on the differences and value of early reviews.</w:t>
      </w:r>
    </w:p>
    <w:sectPr w:rsidR="002223BB">
      <w:headerReference w:type="default" r:id="rId16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30136" w14:textId="77777777" w:rsidR="004425C6" w:rsidRDefault="004425C6">
      <w:r>
        <w:separator/>
      </w:r>
    </w:p>
  </w:endnote>
  <w:endnote w:type="continuationSeparator" w:id="0">
    <w:p w14:paraId="458A1F50" w14:textId="77777777" w:rsidR="004425C6" w:rsidRDefault="00442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603BD" w14:textId="77777777" w:rsidR="004425C6" w:rsidRDefault="004425C6">
      <w:r>
        <w:separator/>
      </w:r>
    </w:p>
  </w:footnote>
  <w:footnote w:type="continuationSeparator" w:id="0">
    <w:p w14:paraId="72F57769" w14:textId="77777777" w:rsidR="004425C6" w:rsidRDefault="00442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1E080" w14:textId="4820EEF4" w:rsidR="002223BB" w:rsidRDefault="002223BB" w:rsidP="007C3C48">
    <w:pPr>
      <w:pBdr>
        <w:bottom w:val="single" w:sz="6" w:space="0" w:color="1F4E79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4295A"/>
    <w:multiLevelType w:val="multilevel"/>
    <w:tmpl w:val="4C04B5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C273B8F"/>
    <w:multiLevelType w:val="hybridMultilevel"/>
    <w:tmpl w:val="D2D00D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6E21AC"/>
    <w:multiLevelType w:val="hybridMultilevel"/>
    <w:tmpl w:val="7DEEAC64"/>
    <w:lvl w:ilvl="0" w:tplc="1A1C250E">
      <w:start w:val="1"/>
      <w:numFmt w:val="bullet"/>
      <w:lvlText w:val="●"/>
      <w:lvlJc w:val="left"/>
      <w:pPr>
        <w:ind w:left="720" w:hanging="360"/>
      </w:pPr>
    </w:lvl>
    <w:lvl w:ilvl="1" w:tplc="D6366CC6">
      <w:start w:val="1"/>
      <w:numFmt w:val="bullet"/>
      <w:lvlText w:val="○"/>
      <w:lvlJc w:val="left"/>
      <w:pPr>
        <w:ind w:left="1440" w:hanging="360"/>
      </w:pPr>
    </w:lvl>
    <w:lvl w:ilvl="2" w:tplc="857ED210">
      <w:start w:val="1"/>
      <w:numFmt w:val="bullet"/>
      <w:lvlText w:val="■"/>
      <w:lvlJc w:val="left"/>
      <w:pPr>
        <w:ind w:left="2160" w:hanging="360"/>
      </w:pPr>
    </w:lvl>
    <w:lvl w:ilvl="3" w:tplc="2A3CBAF0">
      <w:start w:val="1"/>
      <w:numFmt w:val="bullet"/>
      <w:lvlText w:val="●"/>
      <w:lvlJc w:val="left"/>
      <w:pPr>
        <w:ind w:left="2880" w:hanging="360"/>
      </w:pPr>
    </w:lvl>
    <w:lvl w:ilvl="4" w:tplc="0A86208C">
      <w:start w:val="1"/>
      <w:numFmt w:val="bullet"/>
      <w:lvlText w:val="○"/>
      <w:lvlJc w:val="left"/>
      <w:pPr>
        <w:ind w:left="3600" w:hanging="360"/>
      </w:pPr>
    </w:lvl>
    <w:lvl w:ilvl="5" w:tplc="00062E3E">
      <w:start w:val="1"/>
      <w:numFmt w:val="bullet"/>
      <w:lvlText w:val="■"/>
      <w:lvlJc w:val="left"/>
      <w:pPr>
        <w:ind w:left="4320" w:hanging="360"/>
      </w:pPr>
    </w:lvl>
    <w:lvl w:ilvl="6" w:tplc="882C635C">
      <w:start w:val="1"/>
      <w:numFmt w:val="bullet"/>
      <w:lvlText w:val="●"/>
      <w:lvlJc w:val="left"/>
      <w:pPr>
        <w:ind w:left="5040" w:hanging="360"/>
      </w:pPr>
    </w:lvl>
    <w:lvl w:ilvl="7" w:tplc="2CF040F6">
      <w:start w:val="1"/>
      <w:numFmt w:val="bullet"/>
      <w:lvlText w:val="●"/>
      <w:lvlJc w:val="left"/>
      <w:pPr>
        <w:ind w:left="5760" w:hanging="360"/>
      </w:pPr>
    </w:lvl>
    <w:lvl w:ilvl="8" w:tplc="71FEAC6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756223C"/>
    <w:multiLevelType w:val="hybridMultilevel"/>
    <w:tmpl w:val="1C902430"/>
    <w:lvl w:ilvl="0" w:tplc="1A1C250E">
      <w:start w:val="1"/>
      <w:numFmt w:val="bullet"/>
      <w:lvlText w:val="●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802B6"/>
    <w:multiLevelType w:val="hybridMultilevel"/>
    <w:tmpl w:val="48E4B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1C68BE"/>
    <w:multiLevelType w:val="hybridMultilevel"/>
    <w:tmpl w:val="FA3C5D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9437E1"/>
    <w:multiLevelType w:val="hybridMultilevel"/>
    <w:tmpl w:val="EAEE41E2"/>
    <w:lvl w:ilvl="0" w:tplc="008AEABE">
      <w:start w:val="1"/>
      <w:numFmt w:val="bullet"/>
      <w:lvlText w:val="•"/>
      <w:lvlJc w:val="left"/>
      <w:pPr>
        <w:ind w:left="720" w:hanging="360"/>
      </w:pPr>
    </w:lvl>
    <w:lvl w:ilvl="1" w:tplc="FC9A5F0C">
      <w:numFmt w:val="decimal"/>
      <w:lvlText w:val=""/>
      <w:lvlJc w:val="left"/>
    </w:lvl>
    <w:lvl w:ilvl="2" w:tplc="AB903274">
      <w:numFmt w:val="decimal"/>
      <w:lvlText w:val=""/>
      <w:lvlJc w:val="left"/>
    </w:lvl>
    <w:lvl w:ilvl="3" w:tplc="1212B4C0">
      <w:numFmt w:val="decimal"/>
      <w:lvlText w:val=""/>
      <w:lvlJc w:val="left"/>
    </w:lvl>
    <w:lvl w:ilvl="4" w:tplc="CBAC03B2">
      <w:numFmt w:val="decimal"/>
      <w:lvlText w:val=""/>
      <w:lvlJc w:val="left"/>
    </w:lvl>
    <w:lvl w:ilvl="5" w:tplc="358CCE7E">
      <w:numFmt w:val="decimal"/>
      <w:lvlText w:val=""/>
      <w:lvlJc w:val="left"/>
    </w:lvl>
    <w:lvl w:ilvl="6" w:tplc="4B18376A">
      <w:numFmt w:val="decimal"/>
      <w:lvlText w:val=""/>
      <w:lvlJc w:val="left"/>
    </w:lvl>
    <w:lvl w:ilvl="7" w:tplc="3820AD84">
      <w:numFmt w:val="decimal"/>
      <w:lvlText w:val=""/>
      <w:lvlJc w:val="left"/>
    </w:lvl>
    <w:lvl w:ilvl="8" w:tplc="4E06B64E">
      <w:numFmt w:val="decimal"/>
      <w:lvlText w:val=""/>
      <w:lvlJc w:val="left"/>
    </w:lvl>
  </w:abstractNum>
  <w:abstractNum w:abstractNumId="7" w15:restartNumberingAfterBreak="0">
    <w:nsid w:val="76B85037"/>
    <w:multiLevelType w:val="hybridMultilevel"/>
    <w:tmpl w:val="454606C2"/>
    <w:lvl w:ilvl="0" w:tplc="B95225FA">
      <w:start w:val="1"/>
      <w:numFmt w:val="decimal"/>
      <w:lvlText w:val="%1."/>
      <w:lvlJc w:val="left"/>
      <w:pPr>
        <w:ind w:left="720" w:hanging="360"/>
      </w:pPr>
    </w:lvl>
    <w:lvl w:ilvl="1" w:tplc="4F168972">
      <w:numFmt w:val="decimal"/>
      <w:lvlText w:val=""/>
      <w:lvlJc w:val="left"/>
    </w:lvl>
    <w:lvl w:ilvl="2" w:tplc="85A44376">
      <w:numFmt w:val="decimal"/>
      <w:lvlText w:val=""/>
      <w:lvlJc w:val="left"/>
    </w:lvl>
    <w:lvl w:ilvl="3" w:tplc="7B260016">
      <w:numFmt w:val="decimal"/>
      <w:lvlText w:val=""/>
      <w:lvlJc w:val="left"/>
    </w:lvl>
    <w:lvl w:ilvl="4" w:tplc="8B802C94">
      <w:numFmt w:val="decimal"/>
      <w:lvlText w:val=""/>
      <w:lvlJc w:val="left"/>
    </w:lvl>
    <w:lvl w:ilvl="5" w:tplc="8FA42B78">
      <w:numFmt w:val="decimal"/>
      <w:lvlText w:val=""/>
      <w:lvlJc w:val="left"/>
    </w:lvl>
    <w:lvl w:ilvl="6" w:tplc="F016FA5C">
      <w:numFmt w:val="decimal"/>
      <w:lvlText w:val=""/>
      <w:lvlJc w:val="left"/>
    </w:lvl>
    <w:lvl w:ilvl="7" w:tplc="3FD6683A">
      <w:numFmt w:val="decimal"/>
      <w:lvlText w:val=""/>
      <w:lvlJc w:val="left"/>
    </w:lvl>
    <w:lvl w:ilvl="8" w:tplc="0992A3CA">
      <w:numFmt w:val="decimal"/>
      <w:lvlText w:val=""/>
      <w:lvlJc w:val="left"/>
    </w:lvl>
  </w:abstractNum>
  <w:num w:numId="1" w16cid:durableId="1374425728">
    <w:abstractNumId w:val="2"/>
    <w:lvlOverride w:ilvl="0">
      <w:startOverride w:val="1"/>
    </w:lvlOverride>
  </w:num>
  <w:num w:numId="2" w16cid:durableId="1301810054">
    <w:abstractNumId w:val="6"/>
    <w:lvlOverride w:ilvl="0">
      <w:startOverride w:val="1"/>
    </w:lvlOverride>
  </w:num>
  <w:num w:numId="3" w16cid:durableId="2115898299">
    <w:abstractNumId w:val="7"/>
    <w:lvlOverride w:ilvl="0">
      <w:startOverride w:val="1"/>
    </w:lvlOverride>
  </w:num>
  <w:num w:numId="4" w16cid:durableId="996349388">
    <w:abstractNumId w:val="5"/>
  </w:num>
  <w:num w:numId="5" w16cid:durableId="1771968252">
    <w:abstractNumId w:val="1"/>
  </w:num>
  <w:num w:numId="6" w16cid:durableId="1908763346">
    <w:abstractNumId w:val="4"/>
  </w:num>
  <w:num w:numId="7" w16cid:durableId="377247066">
    <w:abstractNumId w:val="0"/>
  </w:num>
  <w:num w:numId="8" w16cid:durableId="351956442">
    <w:abstractNumId w:val="0"/>
  </w:num>
  <w:num w:numId="9" w16cid:durableId="1484160292">
    <w:abstractNumId w:val="0"/>
  </w:num>
  <w:num w:numId="10" w16cid:durableId="324557793">
    <w:abstractNumId w:val="6"/>
  </w:num>
  <w:num w:numId="11" w16cid:durableId="251008345">
    <w:abstractNumId w:val="2"/>
  </w:num>
  <w:num w:numId="12" w16cid:durableId="1315558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3BB"/>
    <w:rsid w:val="0003187F"/>
    <w:rsid w:val="00194872"/>
    <w:rsid w:val="002223BB"/>
    <w:rsid w:val="00352161"/>
    <w:rsid w:val="004425C6"/>
    <w:rsid w:val="00684AD7"/>
    <w:rsid w:val="007B14D8"/>
    <w:rsid w:val="007C3C48"/>
    <w:rsid w:val="009C65D6"/>
    <w:rsid w:val="00A40A68"/>
    <w:rsid w:val="00AC7728"/>
    <w:rsid w:val="00B736F6"/>
    <w:rsid w:val="00B8000D"/>
    <w:rsid w:val="00B86F87"/>
    <w:rsid w:val="00C246B6"/>
    <w:rsid w:val="00F7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4EA0D"/>
  <w15:docId w15:val="{5502C2D5-E8FC-49E6-ACE3-9B3E15871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6F6"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C3C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3C48"/>
  </w:style>
  <w:style w:type="paragraph" w:styleId="Footer">
    <w:name w:val="footer"/>
    <w:basedOn w:val="Normal"/>
    <w:link w:val="FooterChar"/>
    <w:uiPriority w:val="99"/>
    <w:unhideWhenUsed/>
    <w:rsid w:val="007C3C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3C48"/>
  </w:style>
  <w:style w:type="character" w:styleId="UnresolvedMention">
    <w:name w:val="Unresolved Mention"/>
    <w:basedOn w:val="DefaultParagraphFont"/>
    <w:uiPriority w:val="99"/>
    <w:semiHidden/>
    <w:unhideWhenUsed/>
    <w:rsid w:val="007C3C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wehb.nasa.gov/spaces/SWEHBVB/pages/32604573/SWE-087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Parth Fegade</cp:lastModifiedBy>
  <cp:revision>5</cp:revision>
  <dcterms:created xsi:type="dcterms:W3CDTF">2026-08-02T04:38:00Z</dcterms:created>
  <dcterms:modified xsi:type="dcterms:W3CDTF">2026-08-03T14:38:00Z</dcterms:modified>
</cp:coreProperties>
</file>