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</w:t>
      </w:r>
    </w:p>
    <w:p>
      <w:pPr>
        <w:jc w:val="center"/>
      </w:pPr>
      <w:r>
        <w:rPr>
          <w:b/>
          <w:sz w:val="28"/>
        </w:rPr>
        <w:t>Understand SDLC and STLC Phases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understand SDLC and STLC phases for a real-world software project and identify testing activities performed during each development stage.</w:t>
      </w:r>
    </w:p>
    <w:p>
      <w:pPr>
        <w:pStyle w:val="Heading1"/>
      </w:pPr>
      <w:r>
        <w:t>Procedure</w:t>
      </w:r>
    </w:p>
    <w:p>
      <w:pPr>
        <w:pStyle w:val="ListNumber"/>
      </w:pPr>
      <w:r>
        <w:t>Select a sample e-commerce login feature as the project example.</w:t>
      </w:r>
    </w:p>
    <w:p>
      <w:pPr>
        <w:pStyle w:val="ListNumber"/>
      </w:pPr>
      <w:r>
        <w:t>Map the SDLC phases: planning, requirements, design, development, testing, deployment and maintenance.</w:t>
      </w:r>
    </w:p>
    <w:p>
      <w:pPr>
        <w:pStyle w:val="ListNumber"/>
      </w:pPr>
      <w:r>
        <w:t>Map the STLC phases: requirement analysis, test planning, test case development, environment setup, test execution and test closure.</w:t>
      </w:r>
    </w:p>
    <w:p>
      <w:pPr>
        <w:pStyle w:val="ListNumber"/>
      </w:pPr>
      <w:r>
        <w:t>Identify the testing activities and deliverables associated with each phase.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Project Overview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1.1: Project Overview (illustrative sample)</w:t>
      </w:r>
    </w:p>
    <w:p>
      <w:pPr>
        <w:pStyle w:val="Heading2"/>
      </w:pPr>
      <w:r>
        <w:t>Output 2: SDLC Phase Map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1.2: SDLC Phase Map (illustrative sample)</w:t>
      </w:r>
    </w:p>
    <w:p>
      <w:pPr>
        <w:pStyle w:val="Heading2"/>
      </w:pPr>
      <w:r>
        <w:t>Output 3: STLC Phase Map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1.3: STLC Phase Map (illustrative sample)</w:t>
      </w:r>
    </w:p>
    <w:p>
      <w:pPr>
        <w:pStyle w:val="Heading2"/>
      </w:pPr>
      <w:r>
        <w:t>Output 4: Phase-to-Activity Matrix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1.4: Phase-to-Activity Matrix (illustrative sample)</w:t>
      </w:r>
    </w:p>
    <w:p>
      <w:pPr>
        <w:pStyle w:val="Heading2"/>
      </w:pPr>
      <w:r>
        <w:t>Output 5: Sample Test Evidence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1.5: Sample Test Evidence (illustrative sample)</w:t>
      </w:r>
    </w:p>
    <w:p>
      <w:pPr>
        <w:pStyle w:val="Heading1"/>
      </w:pPr>
      <w:r>
        <w:t>Result</w:t>
      </w:r>
    </w:p>
    <w:p>
      <w:r>
        <w:t>SDLC and STLC phases and their related testing activities were identified for the sample e-commerce login feature.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